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7D" w:rsidRPr="0048497D" w:rsidRDefault="0048497D" w:rsidP="00484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497D">
        <w:rPr>
          <w:rFonts w:ascii="Times New Roman" w:hAnsi="Times New Roman" w:cs="Times New Roman"/>
          <w:b/>
          <w:sz w:val="24"/>
        </w:rPr>
        <w:t xml:space="preserve">Муниципальное автономное общеобразовательное учреждение </w:t>
      </w:r>
      <w:r w:rsidRPr="0048497D">
        <w:rPr>
          <w:rFonts w:ascii="Times New Roman" w:hAnsi="Times New Roman" w:cs="Times New Roman"/>
          <w:b/>
          <w:sz w:val="24"/>
        </w:rPr>
        <w:br/>
        <w:t xml:space="preserve">«Средняя общеобразовательная школа п. Демьянка» </w:t>
      </w:r>
    </w:p>
    <w:p w:rsidR="0048497D" w:rsidRPr="0048497D" w:rsidRDefault="0048497D" w:rsidP="00484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8497D">
        <w:rPr>
          <w:rFonts w:ascii="Times New Roman" w:hAnsi="Times New Roman" w:cs="Times New Roman"/>
          <w:b/>
          <w:sz w:val="24"/>
        </w:rPr>
        <w:t>Уватского</w:t>
      </w:r>
      <w:proofErr w:type="spellEnd"/>
      <w:r w:rsidRPr="0048497D">
        <w:rPr>
          <w:rFonts w:ascii="Times New Roman" w:hAnsi="Times New Roman" w:cs="Times New Roman"/>
          <w:b/>
          <w:sz w:val="24"/>
        </w:rPr>
        <w:t xml:space="preserve"> муниципального района </w:t>
      </w: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48497D" w:rsidRPr="0048497D" w:rsidTr="00B10A6F">
        <w:trPr>
          <w:trHeight w:val="2026"/>
        </w:trPr>
        <w:tc>
          <w:tcPr>
            <w:tcW w:w="3403" w:type="dxa"/>
          </w:tcPr>
          <w:p w:rsidR="0048497D" w:rsidRPr="0048497D" w:rsidRDefault="0048497D" w:rsidP="0048497D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r w:rsidR="00F65EFD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2+kwIAABk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s8xkqSDEu2/73/tf+5/oLnPTq9tCU63GtzccKkGqHKI1OobRT9bJNVVS+SGXRij+paR&#10;Gthl/mTy6GjEsR5k3b9VNVxDtk4FoKExnU8dJAMBOlTp7lgZNjhEYTGfpYsZRhR2ounxSTke1ca6&#10;10x1yBsVNlD2AE12N9ZF19HF32SV4PWKCxEmZrO+EgbtCEhkFb54VuiWxNUgE7jORtdw9RMMIT2S&#10;VB4zXhdXgD4Q8Hs+kKCHb0U2zdPLaTFZzRenk3yVzybFabqYpFlxWczTvMivV/eeQZaXLa9rJm+4&#10;ZKM2s/zvan/okqiqoE7UV7iYTWchuCfsD2EdYk39F+r3LFEdd9CqgncVXhydSOlL/krWEDYpHeEi&#10;2slT+iFlkIPxH7ISBOI1EdXhhvUAKF41a1XfgVSMgmKCHuB9AaNV5itGPfRqhe2XLTEMI/FGgtx8&#10;Y4+GGY31aBBJ4WiFHUbRvHLxAdhqwzctIEdBS3UBkmx4EMwDC6DsJ9B/gfzhrfAN/ngevB5etOVv&#10;AAAA//8DAFBLAwQUAAYACAAAACEAvLwyTtoAAAAFAQAADwAAAGRycy9kb3ducmV2LnhtbEyOy07D&#10;MBBF90j8gzVI3bUOCY82xKn6EGwRAalbN57GUeJxFLtt+HuGFSyv7tG9p1hPrhcXHEPrScH9IgGB&#10;VHvTUqPg6/N1vgQRoiaje0+o4BsDrMvbm0Lnxl/pAy9VbASPUMi1AhvjkEsZaotOh4UfkLg7+dHp&#10;yHFspBn1lcddL9MkeZJOt8QPVg+4s1h31dkpyN7T50N4q/a74YCrbhm23YmsUrO7afMCIuIU/2D4&#10;1Wd1KNnp6M9kgugVzLMVkwoeMxBcZymII1PpA8iykP/tyx8AAAD//wMAUEsBAi0AFAAGAAgAAAAh&#10;ALaDOJL+AAAA4QEAABMAAAAAAAAAAAAAAAAAAAAAAFtDb250ZW50X1R5cGVzXS54bWxQSwECLQAU&#10;AAYACAAAACEAOP0h/9YAAACUAQAACwAAAAAAAAAAAAAAAAAvAQAAX3JlbHMvLnJlbHNQSwECLQAU&#10;AAYACAAAACEAOXktvpMCAAAZBQAADgAAAAAAAAAAAAAAAAAuAgAAZHJzL2Uyb0RvYy54bWxQSwEC&#10;LQAUAAYACAAAACEAvLwyTtoAAAAFAQAADwAAAAAAAAAAAAAAAADtBAAAZHJzL2Rvd25yZXYueG1s&#10;UEsFBgAAAAAEAAQA8wAAAPQFAAAAAA==&#10;" stroked="f">
                  <v:fill opacity="0"/>
                  <v:textbox inset="0,0,0,0">
                    <w:txbxContent>
                      <w:p w:rsidR="00FC1E97" w:rsidRDefault="00FC1E97" w:rsidP="0048497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page"/>
                </v:shape>
              </w:pic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ШМО 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48497D" w:rsidRPr="0048497D" w:rsidRDefault="006A785E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  <w:r w:rsidR="0048497D"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97D" w:rsidRPr="0048497D" w:rsidRDefault="00F3061B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«29» августа</w:t>
            </w:r>
            <w:r w:rsidR="0048497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48497D"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8497D" w:rsidRPr="0048497D" w:rsidRDefault="0048497D" w:rsidP="004849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8497D" w:rsidRPr="0048497D" w:rsidRDefault="0048497D" w:rsidP="0048497D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Е.А. Лавриненко____________</w:t>
            </w:r>
            <w:r w:rsidRPr="00484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48497D" w:rsidRPr="0048497D" w:rsidRDefault="006A785E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497D" w:rsidRPr="00484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497D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2023</w:t>
            </w:r>
            <w:r w:rsidR="0048497D"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456" w:type="dxa"/>
          </w:tcPr>
          <w:p w:rsidR="0048497D" w:rsidRPr="0048497D" w:rsidRDefault="0048497D" w:rsidP="0048497D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97D" w:rsidRPr="0048497D" w:rsidRDefault="006A785E" w:rsidP="004849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№  </w:t>
            </w:r>
            <w:r w:rsidR="0048497D"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48497D">
              <w:rPr>
                <w:rFonts w:ascii="Times New Roman" w:hAnsi="Times New Roman" w:cs="Times New Roman"/>
                <w:sz w:val="20"/>
                <w:szCs w:val="20"/>
              </w:rPr>
              <w:t xml:space="preserve"> 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497D"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  <w:r w:rsidR="0048497D" w:rsidRPr="004849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497D" w:rsidRPr="0048497D" w:rsidRDefault="0048497D" w:rsidP="004849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48497D" w:rsidRPr="0048497D" w:rsidRDefault="0048497D" w:rsidP="004849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 xml:space="preserve"> п. Демьянка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sz w:val="20"/>
                <w:szCs w:val="20"/>
              </w:rPr>
              <w:t>И.Н. Кожина __________________</w:t>
            </w:r>
          </w:p>
          <w:p w:rsidR="0048497D" w:rsidRPr="0048497D" w:rsidRDefault="0048497D" w:rsidP="004849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8497D" w:rsidRPr="00666233" w:rsidRDefault="0048497D" w:rsidP="0048497D">
      <w:pPr>
        <w:ind w:left="708"/>
      </w:pPr>
      <w:r w:rsidRPr="00666233">
        <w:t xml:space="preserve">                                                                                                                                        </w:t>
      </w:r>
    </w:p>
    <w:p w:rsidR="0048497D" w:rsidRDefault="0048497D" w:rsidP="0048497D">
      <w:pPr>
        <w:ind w:left="708"/>
        <w:rPr>
          <w:b/>
          <w:sz w:val="32"/>
          <w:szCs w:val="48"/>
        </w:rPr>
      </w:pPr>
      <w:r w:rsidRPr="00666233">
        <w:rPr>
          <w:b/>
          <w:sz w:val="32"/>
          <w:szCs w:val="48"/>
        </w:rPr>
        <w:t xml:space="preserve">                      </w:t>
      </w:r>
    </w:p>
    <w:p w:rsidR="0048497D" w:rsidRDefault="0048497D" w:rsidP="0048497D">
      <w:pPr>
        <w:ind w:left="708"/>
        <w:rPr>
          <w:b/>
          <w:sz w:val="32"/>
          <w:szCs w:val="48"/>
        </w:rPr>
      </w:pPr>
    </w:p>
    <w:p w:rsidR="0048497D" w:rsidRPr="00666233" w:rsidRDefault="0048497D" w:rsidP="0048497D">
      <w:pPr>
        <w:ind w:left="708"/>
        <w:rPr>
          <w:b/>
          <w:sz w:val="32"/>
          <w:szCs w:val="48"/>
        </w:rPr>
      </w:pPr>
    </w:p>
    <w:p w:rsidR="006A785E" w:rsidRPr="002A2677" w:rsidRDefault="006A785E" w:rsidP="006A78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6A785E" w:rsidRPr="002A2677" w:rsidRDefault="006A785E" w:rsidP="006A78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 w:rsidR="001E1C9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Математические представления»</w:t>
      </w:r>
    </w:p>
    <w:p w:rsidR="006A785E" w:rsidRPr="002A2677" w:rsidRDefault="006A785E" w:rsidP="006A78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для обучающихся с рас (вариант 8.4)</w:t>
      </w:r>
    </w:p>
    <w:p w:rsidR="006A785E" w:rsidRPr="002A2677" w:rsidRDefault="006A785E" w:rsidP="006A78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для 1 класса</w:t>
      </w:r>
    </w:p>
    <w:p w:rsidR="0048497D" w:rsidRPr="00666233" w:rsidRDefault="0048497D" w:rsidP="0048497D">
      <w:pPr>
        <w:ind w:left="708"/>
        <w:rPr>
          <w:b/>
          <w:sz w:val="32"/>
          <w:szCs w:val="48"/>
        </w:rPr>
      </w:pPr>
    </w:p>
    <w:p w:rsidR="0048497D" w:rsidRPr="00B10A6F" w:rsidRDefault="0048497D" w:rsidP="0048497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0A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48497D" w:rsidRPr="00666233" w:rsidRDefault="0048497D" w:rsidP="0048497D">
      <w:pPr>
        <w:rPr>
          <w:b/>
          <w:szCs w:val="48"/>
        </w:rPr>
      </w:pPr>
    </w:p>
    <w:p w:rsidR="0048497D" w:rsidRPr="00666233" w:rsidRDefault="0048497D" w:rsidP="0048497D">
      <w:pPr>
        <w:rPr>
          <w:b/>
          <w:szCs w:val="48"/>
        </w:rPr>
      </w:pPr>
    </w:p>
    <w:p w:rsidR="0048497D" w:rsidRPr="00054BB4" w:rsidRDefault="0048497D" w:rsidP="0048497D">
      <w:pPr>
        <w:spacing w:after="0"/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054BB4">
        <w:rPr>
          <w:rFonts w:ascii="Times New Roman" w:hAnsi="Times New Roman" w:cs="Times New Roman"/>
          <w:sz w:val="24"/>
          <w:szCs w:val="28"/>
        </w:rPr>
        <w:t xml:space="preserve">Составитель: Плотникова Любовь Михайловна, </w:t>
      </w:r>
    </w:p>
    <w:p w:rsidR="0048497D" w:rsidRPr="00054BB4" w:rsidRDefault="0048497D" w:rsidP="0048497D">
      <w:pPr>
        <w:spacing w:after="0"/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054BB4">
        <w:rPr>
          <w:rFonts w:ascii="Times New Roman" w:hAnsi="Times New Roman" w:cs="Times New Roman"/>
          <w:sz w:val="24"/>
          <w:szCs w:val="28"/>
        </w:rPr>
        <w:t xml:space="preserve">учитель начальных классов </w:t>
      </w:r>
    </w:p>
    <w:p w:rsidR="0048497D" w:rsidRPr="00054BB4" w:rsidRDefault="0048497D" w:rsidP="0048497D">
      <w:pPr>
        <w:rPr>
          <w:rFonts w:ascii="Times New Roman" w:hAnsi="Times New Roman" w:cs="Times New Roman"/>
          <w:sz w:val="24"/>
          <w:szCs w:val="28"/>
        </w:rPr>
      </w:pPr>
    </w:p>
    <w:p w:rsidR="0048497D" w:rsidRPr="00054BB4" w:rsidRDefault="0048497D" w:rsidP="0048497D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</w:p>
    <w:p w:rsidR="0048497D" w:rsidRPr="00054BB4" w:rsidRDefault="0048497D" w:rsidP="0048497D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</w:p>
    <w:p w:rsidR="0048497D" w:rsidRPr="00054BB4" w:rsidRDefault="0048497D" w:rsidP="0048497D">
      <w:pPr>
        <w:ind w:left="708"/>
        <w:rPr>
          <w:rFonts w:ascii="Times New Roman" w:hAnsi="Times New Roman" w:cs="Times New Roman"/>
          <w:sz w:val="24"/>
          <w:szCs w:val="28"/>
        </w:rPr>
      </w:pPr>
    </w:p>
    <w:p w:rsidR="0048497D" w:rsidRPr="00054BB4" w:rsidRDefault="0048497D" w:rsidP="0048497D">
      <w:pPr>
        <w:rPr>
          <w:rFonts w:ascii="Times New Roman" w:hAnsi="Times New Roman" w:cs="Times New Roman"/>
          <w:sz w:val="24"/>
          <w:szCs w:val="28"/>
        </w:rPr>
      </w:pPr>
    </w:p>
    <w:p w:rsidR="0048497D" w:rsidRPr="00054BB4" w:rsidRDefault="006A785E" w:rsidP="004849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п. Демьянка</w:t>
      </w:r>
    </w:p>
    <w:p w:rsidR="0048497D" w:rsidRPr="00054BB4" w:rsidRDefault="0048497D" w:rsidP="0048497D">
      <w:pPr>
        <w:ind w:left="708"/>
        <w:rPr>
          <w:rFonts w:ascii="Times New Roman" w:hAnsi="Times New Roman" w:cs="Times New Roman"/>
          <w:sz w:val="24"/>
          <w:szCs w:val="28"/>
        </w:rPr>
      </w:pPr>
      <w:r w:rsidRPr="00054BB4">
        <w:rPr>
          <w:rFonts w:ascii="Times New Roman" w:hAnsi="Times New Roman" w:cs="Times New Roman"/>
          <w:sz w:val="28"/>
          <w:szCs w:val="28"/>
        </w:rPr>
        <w:t xml:space="preserve">                                             2023-2024 учебный год</w:t>
      </w:r>
    </w:p>
    <w:p w:rsidR="00551F2A" w:rsidRPr="00054BB4" w:rsidRDefault="00551F2A" w:rsidP="00551F2A">
      <w:pPr>
        <w:tabs>
          <w:tab w:val="left" w:pos="4700"/>
        </w:tabs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51F2A" w:rsidRDefault="00551F2A" w:rsidP="00551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206" w:rsidRDefault="00F11206" w:rsidP="00551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FA6" w:rsidRPr="0025437C" w:rsidRDefault="003D4FA6" w:rsidP="00705DA6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C6E34" w:rsidRDefault="003C6E34" w:rsidP="00054BB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437C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25437C" w:rsidRPr="00054BB4" w:rsidRDefault="00F3061B" w:rsidP="00054BB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Адаптированая</w:t>
      </w:r>
      <w:proofErr w:type="spellEnd"/>
      <w:r>
        <w:rPr>
          <w:sz w:val="22"/>
          <w:szCs w:val="22"/>
        </w:rPr>
        <w:t xml:space="preserve"> р</w:t>
      </w:r>
      <w:r w:rsidR="00FC1E97" w:rsidRPr="00054BB4">
        <w:rPr>
          <w:sz w:val="22"/>
          <w:szCs w:val="22"/>
        </w:rPr>
        <w:t>абочая программа по предмету "Математические представления" для обучающихся с расстройствами аутистического спектра с умеренной, тяжелой, глубокой умственной отсталостью (интеллектуальными нарушениями), тяжелыми и множественными нарушениями развития (вариант 8.4) составлена</w:t>
      </w:r>
      <w:r w:rsidR="00F65EFD">
        <w:rPr>
          <w:sz w:val="22"/>
          <w:szCs w:val="22"/>
        </w:rPr>
        <w:t xml:space="preserve"> МАОУ «СОШ п. Демьянка» </w:t>
      </w:r>
      <w:proofErr w:type="spellStart"/>
      <w:r w:rsidR="00F65EFD">
        <w:rPr>
          <w:sz w:val="22"/>
          <w:szCs w:val="22"/>
        </w:rPr>
        <w:t>Уватского</w:t>
      </w:r>
      <w:proofErr w:type="spellEnd"/>
      <w:r w:rsidR="00F65EFD">
        <w:rPr>
          <w:sz w:val="22"/>
          <w:szCs w:val="22"/>
        </w:rPr>
        <w:t xml:space="preserve"> муниципального района</w:t>
      </w:r>
      <w:bookmarkStart w:id="0" w:name="_GoBack"/>
      <w:bookmarkEnd w:id="0"/>
      <w:r w:rsidR="00FC1E97" w:rsidRPr="00054BB4">
        <w:rPr>
          <w:sz w:val="22"/>
          <w:szCs w:val="22"/>
        </w:rPr>
        <w:t xml:space="preserve"> на основе требований к результатам освоения АООП НОО, установленными </w:t>
      </w:r>
      <w:hyperlink r:id="rId6" w:history="1">
        <w:r w:rsidR="00FC1E97" w:rsidRPr="00054BB4">
          <w:rPr>
            <w:color w:val="0000FF"/>
            <w:sz w:val="22"/>
            <w:szCs w:val="22"/>
          </w:rPr>
          <w:t>ФГОС</w:t>
        </w:r>
      </w:hyperlink>
      <w:r w:rsidR="00FC1E97" w:rsidRPr="00054BB4">
        <w:rPr>
          <w:sz w:val="22"/>
          <w:szCs w:val="22"/>
        </w:rPr>
        <w:t xml:space="preserve"> НОО обучающихся с ОВЗ, федеральной программы воспитания.</w:t>
      </w:r>
    </w:p>
    <w:p w:rsidR="003C6E34" w:rsidRPr="00054BB4" w:rsidRDefault="003C6E34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4BB4">
        <w:rPr>
          <w:rFonts w:ascii="Times New Roman" w:hAnsi="Times New Roman" w:cs="Times New Roman"/>
          <w:b/>
        </w:rPr>
        <w:t>Цели образовательно-коррекционной работы с учетом специфики учебного предмета</w:t>
      </w:r>
      <w:r w:rsidRPr="00054BB4">
        <w:rPr>
          <w:rFonts w:ascii="Times New Roman" w:eastAsia="Times New Roman" w:hAnsi="Times New Roman" w:cs="Times New Roman"/>
          <w:b/>
        </w:rPr>
        <w:t>:</w:t>
      </w:r>
    </w:p>
    <w:p w:rsidR="003C6E34" w:rsidRPr="00054BB4" w:rsidRDefault="003C6E34" w:rsidP="00054B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54BB4">
        <w:rPr>
          <w:rFonts w:ascii="Times New Roman" w:hAnsi="Times New Roman" w:cs="Times New Roman"/>
        </w:rPr>
        <w:t>Формирование элементарных математических представлений и умения применять их в повседневной жизни.</w:t>
      </w:r>
    </w:p>
    <w:p w:rsidR="0025437C" w:rsidRPr="00054BB4" w:rsidRDefault="0025437C" w:rsidP="00054BB4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E612C" w:rsidRPr="00054BB4" w:rsidRDefault="003C6E34" w:rsidP="00054BB4">
      <w:pPr>
        <w:pStyle w:val="a3"/>
        <w:jc w:val="both"/>
        <w:rPr>
          <w:sz w:val="22"/>
          <w:szCs w:val="22"/>
        </w:rPr>
      </w:pPr>
      <w:r w:rsidRPr="00054BB4">
        <w:rPr>
          <w:sz w:val="22"/>
          <w:szCs w:val="22"/>
        </w:rPr>
        <w:t>Общая х</w:t>
      </w:r>
      <w:r w:rsidR="003D4FA6" w:rsidRPr="00054BB4">
        <w:rPr>
          <w:sz w:val="22"/>
          <w:szCs w:val="22"/>
        </w:rPr>
        <w:t>арактеристика учебного предмета</w:t>
      </w:r>
    </w:p>
    <w:p w:rsidR="003F39E4" w:rsidRPr="00054BB4" w:rsidRDefault="003F39E4" w:rsidP="00054BB4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Учебный предмет «Математические представления» включен в образовательную область «Математика».</w:t>
      </w:r>
    </w:p>
    <w:p w:rsidR="00526E99" w:rsidRPr="00054BB4" w:rsidRDefault="003F39E4" w:rsidP="00054BB4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Курс направлен на социализацию обучающегося, на коррекцию и развитие математических способностей, на формирование эмоционального отношения к учебной и игровой деятельности. </w:t>
      </w:r>
    </w:p>
    <w:p w:rsidR="00526E99" w:rsidRPr="00054BB4" w:rsidRDefault="003F39E4" w:rsidP="00054BB4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Умение различать и сравнивать предметы по форме, величине, удаленности. </w:t>
      </w:r>
    </w:p>
    <w:p w:rsidR="00526E99" w:rsidRPr="00054BB4" w:rsidRDefault="003F39E4" w:rsidP="00054BB4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Умение ориентироваться в схеме тела, в пространстве, на плоскости. Умение различать, сравнивать и преобразовывать множества. Обучающийся с большим трудом овладевает элементарными математическими представлениями без специально организованного обучения. </w:t>
      </w:r>
    </w:p>
    <w:p w:rsidR="003F39E4" w:rsidRPr="00054BB4" w:rsidRDefault="003F39E4" w:rsidP="00054BB4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Создание практических ситуаций, в которых она непроизвольно будет осваивать доступные для неё элементы математики, является важным приемом в обучении. Ребенок учится использовать математические представления для решения жизненных задач.</w:t>
      </w:r>
    </w:p>
    <w:p w:rsidR="00526E99" w:rsidRPr="00054BB4" w:rsidRDefault="00526E99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437C" w:rsidRPr="00054BB4" w:rsidRDefault="003F39E4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4BB4">
        <w:rPr>
          <w:rFonts w:ascii="Times New Roman" w:eastAsia="Times New Roman" w:hAnsi="Times New Roman" w:cs="Times New Roman"/>
          <w:b/>
          <w:u w:val="single"/>
        </w:rPr>
        <w:t>Задачи</w:t>
      </w:r>
      <w:r w:rsidR="0025437C" w:rsidRPr="00054BB4">
        <w:rPr>
          <w:rFonts w:ascii="Times New Roman" w:eastAsia="Times New Roman" w:hAnsi="Times New Roman" w:cs="Times New Roman"/>
          <w:b/>
          <w:u w:val="single"/>
        </w:rPr>
        <w:t>:</w:t>
      </w:r>
    </w:p>
    <w:p w:rsidR="00491D66" w:rsidRPr="00054BB4" w:rsidRDefault="0025437C" w:rsidP="00054BB4">
      <w:pPr>
        <w:spacing w:after="0" w:line="240" w:lineRule="auto"/>
        <w:ind w:left="260" w:right="8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1.</w:t>
      </w:r>
      <w:r w:rsidR="003F39E4" w:rsidRPr="00054BB4">
        <w:rPr>
          <w:rFonts w:ascii="Times New Roman" w:eastAsia="Times New Roman" w:hAnsi="Times New Roman" w:cs="Times New Roman"/>
        </w:rPr>
        <w:t>Дать пре</w:t>
      </w:r>
      <w:r w:rsidR="00491D66" w:rsidRPr="00054BB4">
        <w:rPr>
          <w:rFonts w:ascii="Times New Roman" w:eastAsia="Times New Roman" w:hAnsi="Times New Roman" w:cs="Times New Roman"/>
        </w:rPr>
        <w:t>дставления о количестве, числе.</w:t>
      </w:r>
    </w:p>
    <w:p w:rsidR="00491D66" w:rsidRPr="00054BB4" w:rsidRDefault="00491D66" w:rsidP="00054BB4">
      <w:pPr>
        <w:spacing w:after="0" w:line="240" w:lineRule="auto"/>
        <w:ind w:left="260" w:right="8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2. З</w:t>
      </w:r>
      <w:r w:rsidR="003F39E4" w:rsidRPr="00054BB4">
        <w:rPr>
          <w:rFonts w:ascii="Times New Roman" w:eastAsia="Times New Roman" w:hAnsi="Times New Roman" w:cs="Times New Roman"/>
        </w:rPr>
        <w:t>накомство с цифрами, сос</w:t>
      </w:r>
      <w:r w:rsidRPr="00054BB4">
        <w:rPr>
          <w:rFonts w:ascii="Times New Roman" w:eastAsia="Times New Roman" w:hAnsi="Times New Roman" w:cs="Times New Roman"/>
        </w:rPr>
        <w:t>тавом числа в пределах 3, счет.</w:t>
      </w:r>
    </w:p>
    <w:p w:rsidR="00491D66" w:rsidRPr="00054BB4" w:rsidRDefault="00491D66" w:rsidP="00054BB4">
      <w:pPr>
        <w:spacing w:after="0" w:line="240" w:lineRule="auto"/>
        <w:ind w:left="260" w:right="8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3. Р</w:t>
      </w:r>
      <w:r w:rsidR="003F39E4" w:rsidRPr="00054BB4">
        <w:rPr>
          <w:rFonts w:ascii="Times New Roman" w:eastAsia="Times New Roman" w:hAnsi="Times New Roman" w:cs="Times New Roman"/>
        </w:rPr>
        <w:t xml:space="preserve">ешение простых арифметических задач с опорой на наглядность. </w:t>
      </w:r>
    </w:p>
    <w:p w:rsidR="003F39E4" w:rsidRPr="00054BB4" w:rsidRDefault="00054BB4" w:rsidP="00054BB4">
      <w:pPr>
        <w:spacing w:after="0" w:line="240" w:lineRule="auto"/>
        <w:ind w:left="260" w:right="8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4. Умение</w:t>
      </w:r>
      <w:r w:rsidR="003F39E4" w:rsidRPr="00054BB4">
        <w:rPr>
          <w:rFonts w:ascii="Times New Roman" w:eastAsia="Times New Roman" w:hAnsi="Times New Roman" w:cs="Times New Roman"/>
        </w:rPr>
        <w:t xml:space="preserve"> соотносить число с соответствующим количеством предметов, обозначать его цифрой.</w:t>
      </w:r>
    </w:p>
    <w:p w:rsidR="00491D66" w:rsidRPr="00054BB4" w:rsidRDefault="00491D66" w:rsidP="00054BB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bookmarkStart w:id="1" w:name="page1649"/>
      <w:bookmarkEnd w:id="1"/>
      <w:r w:rsidRPr="00054BB4">
        <w:rPr>
          <w:rFonts w:ascii="Times New Roman" w:eastAsia="Times New Roman" w:hAnsi="Times New Roman" w:cs="Times New Roman"/>
        </w:rPr>
        <w:t xml:space="preserve">     5.</w:t>
      </w:r>
      <w:r w:rsidR="003F39E4" w:rsidRPr="00054BB4">
        <w:rPr>
          <w:rFonts w:ascii="Times New Roman" w:eastAsia="Times New Roman" w:hAnsi="Times New Roman" w:cs="Times New Roman"/>
        </w:rPr>
        <w:t>Умение пересчитывать предметы в пределах 3.</w:t>
      </w:r>
    </w:p>
    <w:p w:rsidR="00491D66" w:rsidRPr="00054BB4" w:rsidRDefault="00491D66" w:rsidP="00054BB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     6.</w:t>
      </w:r>
      <w:r w:rsidR="003F39E4" w:rsidRPr="00054BB4">
        <w:rPr>
          <w:rFonts w:ascii="Times New Roman" w:eastAsia="Times New Roman" w:hAnsi="Times New Roman" w:cs="Times New Roman"/>
        </w:rPr>
        <w:t xml:space="preserve"> Умение обозначать арифметические действия знаками.</w:t>
      </w:r>
    </w:p>
    <w:p w:rsidR="008C51D6" w:rsidRPr="00054BB4" w:rsidRDefault="00491D66" w:rsidP="00054BB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     7.</w:t>
      </w:r>
      <w:r w:rsidR="003F39E4" w:rsidRPr="00054BB4">
        <w:rPr>
          <w:rFonts w:ascii="Times New Roman" w:eastAsia="Times New Roman" w:hAnsi="Times New Roman" w:cs="Times New Roman"/>
        </w:rPr>
        <w:t xml:space="preserve"> Умение решать задачи на увеличение и уменьшение на одну единицу.</w:t>
      </w:r>
    </w:p>
    <w:p w:rsidR="0025437C" w:rsidRPr="00054BB4" w:rsidRDefault="003F39E4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Основные </w:t>
      </w:r>
      <w:proofErr w:type="spellStart"/>
      <w:r w:rsidRPr="00054BB4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054BB4">
        <w:rPr>
          <w:rFonts w:ascii="Times New Roman" w:eastAsia="Times New Roman" w:hAnsi="Times New Roman" w:cs="Times New Roman"/>
        </w:rPr>
        <w:t xml:space="preserve"> связи</w:t>
      </w:r>
      <w:r w:rsidR="00705DA6" w:rsidRPr="00054BB4">
        <w:rPr>
          <w:rFonts w:ascii="Times New Roman" w:eastAsia="Times New Roman" w:hAnsi="Times New Roman" w:cs="Times New Roman"/>
          <w:b/>
        </w:rPr>
        <w:t xml:space="preserve"> </w:t>
      </w:r>
      <w:r w:rsidRPr="00054BB4">
        <w:rPr>
          <w:rFonts w:ascii="Times New Roman" w:eastAsia="Times New Roman" w:hAnsi="Times New Roman" w:cs="Times New Roman"/>
        </w:rPr>
        <w:t xml:space="preserve">осуществляются с уроками: </w:t>
      </w:r>
    </w:p>
    <w:p w:rsidR="0025437C" w:rsidRPr="00054BB4" w:rsidRDefault="0025437C" w:rsidP="00054BB4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</w:rPr>
      </w:pPr>
    </w:p>
    <w:p w:rsidR="003F39E4" w:rsidRPr="00054BB4" w:rsidRDefault="003F39E4" w:rsidP="00054BB4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4BB4">
        <w:rPr>
          <w:rFonts w:ascii="Times New Roman" w:eastAsia="Times New Roman" w:hAnsi="Times New Roman" w:cs="Times New Roman"/>
        </w:rPr>
        <w:t>изобразительная деятельность (геометр.фигуры и тела), окружающий социальный мир, человек, окружающий природный мир, речь и альтернативная коммуникация.</w:t>
      </w:r>
    </w:p>
    <w:p w:rsidR="003F39E4" w:rsidRPr="00054BB4" w:rsidRDefault="003F39E4" w:rsidP="00054BB4">
      <w:pPr>
        <w:spacing w:after="0" w:line="240" w:lineRule="auto"/>
        <w:ind w:left="260" w:right="840" w:firstLine="448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На уроке математические представления стимулируются познавательные интересы приемами занимательности (иллюстрацией, игрой, занимательными упражнениями).</w:t>
      </w:r>
    </w:p>
    <w:p w:rsidR="003F39E4" w:rsidRPr="00054BB4" w:rsidRDefault="0025437C" w:rsidP="00054BB4">
      <w:pPr>
        <w:numPr>
          <w:ilvl w:val="0"/>
          <w:numId w:val="4"/>
        </w:numPr>
        <w:tabs>
          <w:tab w:val="left" w:pos="656"/>
        </w:tabs>
        <w:spacing w:after="0" w:line="240" w:lineRule="auto"/>
        <w:ind w:left="260" w:right="60" w:firstLine="181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П</w:t>
      </w:r>
      <w:r w:rsidR="003F39E4" w:rsidRPr="00054BB4">
        <w:rPr>
          <w:rFonts w:ascii="Times New Roman" w:eastAsia="Times New Roman" w:hAnsi="Times New Roman" w:cs="Times New Roman"/>
        </w:rPr>
        <w:t>роцессе обучения математическим представлениям используются эффективные формы обучения школьников: индивидуально-дифференцированный подход, проблемные ситуации, практические упражнения.</w:t>
      </w:r>
    </w:p>
    <w:p w:rsidR="00B53F78" w:rsidRPr="00054BB4" w:rsidRDefault="003F39E4" w:rsidP="00054BB4">
      <w:pPr>
        <w:spacing w:after="0" w:line="240" w:lineRule="auto"/>
        <w:ind w:left="261" w:right="120" w:firstLine="615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Знания, умения, навыки, приобретаемые ребенком в ходе освоения программного материала по математике, необходимы ей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</w:t>
      </w:r>
    </w:p>
    <w:p w:rsidR="00B53F78" w:rsidRPr="00054BB4" w:rsidRDefault="003F39E4" w:rsidP="00054BB4">
      <w:pPr>
        <w:spacing w:after="0" w:line="240" w:lineRule="auto"/>
        <w:ind w:left="261" w:right="120" w:firstLine="615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семян. </w:t>
      </w:r>
    </w:p>
    <w:p w:rsidR="003F39E4" w:rsidRPr="00054BB4" w:rsidRDefault="003F39E4" w:rsidP="00054BB4">
      <w:pPr>
        <w:spacing w:after="0" w:line="240" w:lineRule="auto"/>
        <w:ind w:left="261" w:right="120" w:firstLine="615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Изучая цифры, у ребенка закрепляются сведения</w:t>
      </w:r>
      <w:r w:rsidR="00B53F78" w:rsidRPr="00054BB4">
        <w:rPr>
          <w:rFonts w:ascii="Times New Roman" w:eastAsia="Times New Roman" w:hAnsi="Times New Roman" w:cs="Times New Roman"/>
        </w:rPr>
        <w:t xml:space="preserve"> о </w:t>
      </w:r>
      <w:r w:rsidRPr="00054BB4">
        <w:rPr>
          <w:rFonts w:ascii="Times New Roman" w:eastAsia="Times New Roman" w:hAnsi="Times New Roman" w:cs="Times New Roman"/>
        </w:rPr>
        <w:t>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</w:p>
    <w:p w:rsidR="00FC1E97" w:rsidRPr="00054BB4" w:rsidRDefault="00847D97" w:rsidP="00054BB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054BB4">
        <w:rPr>
          <w:rFonts w:ascii="Times New Roman" w:eastAsia="Times New Roman" w:hAnsi="Times New Roman"/>
          <w:b/>
          <w:color w:val="000000" w:themeColor="text1"/>
        </w:rPr>
        <w:t>Планируемые результаты изучения учебного предмета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FC1E97" w:rsidRPr="00054BB4" w:rsidRDefault="00720B21" w:rsidP="00054B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различать предметы по цвету, массе, форме;</w:t>
      </w:r>
    </w:p>
    <w:p w:rsidR="00FC1E97" w:rsidRPr="00054BB4" w:rsidRDefault="00720B21" w:rsidP="00054BB4">
      <w:pPr>
        <w:spacing w:after="0" w:line="240" w:lineRule="auto"/>
        <w:ind w:left="360" w:right="5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lastRenderedPageBreak/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сравнивать 1-3 предмета по величине методом наложения, «на глаз»: больше, меньше, равные, одинаковые;</w:t>
      </w:r>
    </w:p>
    <w:p w:rsidR="00FC1E97" w:rsidRPr="00054BB4" w:rsidRDefault="00720B21" w:rsidP="00054B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сравнивать предметы по размеру (длине, ширине, высоте), наложением, приложением;</w:t>
      </w:r>
    </w:p>
    <w:p w:rsidR="00FC1E97" w:rsidRPr="00054BB4" w:rsidRDefault="00720B21" w:rsidP="00054BB4">
      <w:pPr>
        <w:spacing w:after="0" w:line="240" w:lineRule="auto"/>
        <w:ind w:left="360" w:right="8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определять положение предметов в пространстве относительно себя, друг друга, помещать предметы в указанное положение;</w:t>
      </w:r>
    </w:p>
    <w:p w:rsidR="00FC1E97" w:rsidRPr="00054BB4" w:rsidRDefault="00720B21" w:rsidP="00054B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ориентироваться на листе бумаги;</w:t>
      </w:r>
    </w:p>
    <w:p w:rsidR="00FC1E97" w:rsidRPr="00054BB4" w:rsidRDefault="00720B21" w:rsidP="00054BB4">
      <w:pPr>
        <w:spacing w:after="0" w:line="240" w:lineRule="auto"/>
        <w:ind w:left="360" w:right="9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узнавать, классифицировать геометрические фигуры, определять форму знакомых предметов;</w:t>
      </w:r>
    </w:p>
    <w:p w:rsidR="00FC1E97" w:rsidRPr="00054BB4" w:rsidRDefault="00720B21" w:rsidP="00054B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создать условия для письма цифр 1,2,3 соотносить количество предметов с соответствующим числом, цифрой;</w:t>
      </w:r>
    </w:p>
    <w:p w:rsidR="00FC1E97" w:rsidRPr="00054BB4" w:rsidRDefault="00720B21" w:rsidP="00054B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</w:rPr>
      </w:pPr>
      <w:r w:rsidRPr="00054BB4">
        <w:rPr>
          <w:rFonts w:ascii="Times New Roman" w:eastAsia="Times New Roman" w:hAnsi="Times New Roman"/>
          <w:color w:val="000000" w:themeColor="text1"/>
        </w:rPr>
        <w:t xml:space="preserve">- </w:t>
      </w:r>
      <w:r w:rsidR="00FC1E97" w:rsidRPr="00054BB4">
        <w:rPr>
          <w:rFonts w:ascii="Times New Roman" w:eastAsia="Times New Roman" w:hAnsi="Times New Roman"/>
          <w:color w:val="000000" w:themeColor="text1"/>
        </w:rPr>
        <w:t>развитие мелкой моторики, межполушарных связей.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 xml:space="preserve">Формирование учебного поведения: 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1) направленность взгляда (на говорящего взрослого, на задание):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звучащей игрушке;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яркой игрушке;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движущей игрушке;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переключает взгляд с одного предмета на другой;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- фиксирует взгляд на лице педагога; 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лице педагога с использованием голоса;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изображении;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фиксирует взгляд на экране монитора.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2) умение выполнять инструкции педагога: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понимает жестовую инструкцию;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- понимает инструкцию по пиктограммам; 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выполняет стереотипную инструкцию (отрабатываемая с конкретным учеником на данном этапе обучения).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3) использование по назначению учебных материалов: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бумаги; карандаша, мела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4) умение выполнять действия по образцу и по подражанию: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 xml:space="preserve">- выполняет действие способом </w:t>
      </w:r>
      <w:proofErr w:type="gramStart"/>
      <w:r w:rsidRPr="00054BB4">
        <w:rPr>
          <w:rFonts w:ascii="Times New Roman" w:eastAsia="Times New Roman" w:hAnsi="Times New Roman" w:cs="Times New Roman"/>
        </w:rPr>
        <w:t>рука-в</w:t>
      </w:r>
      <w:proofErr w:type="gramEnd"/>
      <w:r w:rsidRPr="00054BB4">
        <w:rPr>
          <w:rFonts w:ascii="Times New Roman" w:eastAsia="Times New Roman" w:hAnsi="Times New Roman" w:cs="Times New Roman"/>
        </w:rPr>
        <w:t>-руке;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подражает действиям, выполняемы педагогом;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последовательно выполняет отдельные операции действия по образцу педагога.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Формирование умения выполнять задание: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1) в течение определенного периода времени: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способен удерживать произвольное внимание на выполнении посильного задания 3-4 мин.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4BB4">
        <w:rPr>
          <w:rFonts w:ascii="Times New Roman" w:eastAsia="Times New Roman" w:hAnsi="Times New Roman" w:cs="Times New Roman"/>
          <w:i/>
          <w:u w:val="single"/>
        </w:rPr>
        <w:t>2) от начала до конца:</w:t>
      </w:r>
    </w:p>
    <w:p w:rsidR="00FC1E97" w:rsidRPr="00054BB4" w:rsidRDefault="00FC1E97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eastAsia="Times New Roman" w:hAnsi="Times New Roman" w:cs="Times New Roman"/>
        </w:rPr>
        <w:t>- при организующей, направляющей помощи способен выполнить посильное задание от начала до конца.</w:t>
      </w:r>
    </w:p>
    <w:p w:rsidR="003F39E4" w:rsidRPr="00054BB4" w:rsidRDefault="003F39E4" w:rsidP="0005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9E4" w:rsidRPr="00054BB4" w:rsidRDefault="00847D97" w:rsidP="00054BB4">
      <w:pPr>
        <w:spacing w:after="0" w:line="240" w:lineRule="auto"/>
        <w:ind w:right="1160"/>
        <w:jc w:val="both"/>
        <w:rPr>
          <w:rFonts w:ascii="Times New Roman" w:eastAsia="Times New Roman" w:hAnsi="Times New Roman" w:cs="Times New Roman"/>
        </w:rPr>
      </w:pPr>
      <w:r w:rsidRPr="00054BB4">
        <w:rPr>
          <w:rFonts w:ascii="Times New Roman" w:hAnsi="Times New Roman" w:cs="Times New Roman"/>
        </w:rPr>
        <w:t xml:space="preserve">    </w:t>
      </w:r>
      <w:r w:rsidR="00054BB4">
        <w:rPr>
          <w:rFonts w:ascii="Times New Roman" w:hAnsi="Times New Roman" w:cs="Times New Roman"/>
        </w:rPr>
        <w:t xml:space="preserve">  </w:t>
      </w:r>
      <w:r w:rsidRPr="00054BB4">
        <w:rPr>
          <w:rFonts w:ascii="Times New Roman" w:hAnsi="Times New Roman" w:cs="Times New Roman"/>
        </w:rPr>
        <w:t xml:space="preserve"> </w:t>
      </w:r>
      <w:r w:rsidR="00F8315C" w:rsidRPr="00054BB4">
        <w:rPr>
          <w:rFonts w:ascii="Times New Roman" w:hAnsi="Times New Roman" w:cs="Times New Roman"/>
        </w:rPr>
        <w:t>В Федеральном компоненте государственного стандарта</w:t>
      </w:r>
      <w:r w:rsidR="00F8315C" w:rsidRPr="00054BB4">
        <w:rPr>
          <w:rFonts w:ascii="Times New Roman" w:hAnsi="Times New Roman" w:cs="Times New Roman"/>
          <w:bCs/>
        </w:rPr>
        <w:t xml:space="preserve"> математические представления </w:t>
      </w:r>
      <w:r w:rsidR="00F8315C" w:rsidRPr="00054BB4">
        <w:rPr>
          <w:rFonts w:ascii="Times New Roman" w:hAnsi="Times New Roman" w:cs="Times New Roman"/>
        </w:rPr>
        <w:t xml:space="preserve">обозначено как самостоятельный предмет, что подчеркивает его особое значение в системе образования детей с </w:t>
      </w:r>
      <w:r w:rsidR="00705DA6" w:rsidRPr="00054BB4">
        <w:rPr>
          <w:rFonts w:ascii="Times New Roman" w:hAnsi="Times New Roman" w:cs="Times New Roman"/>
        </w:rPr>
        <w:t>ОВЗ. На его изучение отведено</w:t>
      </w:r>
      <w:r w:rsidRPr="00054BB4">
        <w:rPr>
          <w:rFonts w:ascii="Times New Roman" w:hAnsi="Times New Roman" w:cs="Times New Roman"/>
        </w:rPr>
        <w:t xml:space="preserve"> в МАОУ «СОШ. п. Демьянка» УМР</w:t>
      </w:r>
      <w:r w:rsidR="00705DA6" w:rsidRPr="00054BB4">
        <w:rPr>
          <w:rFonts w:ascii="Times New Roman" w:hAnsi="Times New Roman" w:cs="Times New Roman"/>
        </w:rPr>
        <w:t xml:space="preserve"> 33 часа, 1</w:t>
      </w:r>
      <w:r w:rsidR="00F8315C" w:rsidRPr="00054BB4">
        <w:rPr>
          <w:rFonts w:ascii="Times New Roman" w:hAnsi="Times New Roman" w:cs="Times New Roman"/>
        </w:rPr>
        <w:t xml:space="preserve"> часа в неделю, 33 учебные не</w:t>
      </w:r>
      <w:r w:rsidR="00705DA6" w:rsidRPr="00054BB4">
        <w:rPr>
          <w:rFonts w:ascii="Times New Roman" w:hAnsi="Times New Roman" w:cs="Times New Roman"/>
        </w:rPr>
        <w:t>дели</w:t>
      </w:r>
      <w:r w:rsidR="00F8315C" w:rsidRPr="00054BB4">
        <w:rPr>
          <w:rFonts w:ascii="Times New Roman" w:hAnsi="Times New Roman" w:cs="Times New Roman"/>
        </w:rPr>
        <w:t>. Учебный материал сокращён</w:t>
      </w:r>
      <w:r w:rsidR="00705DA6" w:rsidRPr="00054BB4">
        <w:rPr>
          <w:rFonts w:ascii="Times New Roman" w:eastAsia="Times New Roman" w:hAnsi="Times New Roman" w:cs="Times New Roman"/>
        </w:rPr>
        <w:t>.</w:t>
      </w:r>
    </w:p>
    <w:p w:rsidR="00847D97" w:rsidRPr="00054BB4" w:rsidRDefault="00847D97" w:rsidP="00054BB4">
      <w:pPr>
        <w:spacing w:after="0" w:line="240" w:lineRule="auto"/>
        <w:ind w:right="1160"/>
        <w:rPr>
          <w:rFonts w:ascii="Times New Roman" w:eastAsia="Times New Roman" w:hAnsi="Times New Roman" w:cs="Times New Roman"/>
        </w:rPr>
      </w:pPr>
    </w:p>
    <w:p w:rsidR="00847D97" w:rsidRPr="00054BB4" w:rsidRDefault="00054BB4" w:rsidP="00054BB4">
      <w:pPr>
        <w:spacing w:line="240" w:lineRule="auto"/>
        <w:ind w:right="-13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Основное содержание предмета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1134"/>
        <w:gridCol w:w="5953"/>
      </w:tblGrid>
      <w:tr w:rsidR="00946D04" w:rsidRPr="00054BB4" w:rsidTr="00946D04">
        <w:tc>
          <w:tcPr>
            <w:tcW w:w="2411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953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Краткое содержание курса</w:t>
            </w:r>
          </w:p>
        </w:tc>
      </w:tr>
      <w:tr w:rsidR="00946D04" w:rsidRPr="00054BB4" w:rsidTr="00946D04">
        <w:tc>
          <w:tcPr>
            <w:tcW w:w="2411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Ознакомительно-ориентирование действия в предметно-развивающей среде</w:t>
            </w:r>
          </w:p>
        </w:tc>
        <w:tc>
          <w:tcPr>
            <w:tcW w:w="1134" w:type="dxa"/>
          </w:tcPr>
          <w:p w:rsidR="00946D04" w:rsidRPr="00054BB4" w:rsidRDefault="00054BB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946D04" w:rsidRPr="00054BB4" w:rsidRDefault="00946D04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с дидактическими сборно-разборными игрушками и детским строительным материалом. Выбор наиболее интересного простого конструктора и сборно-разборной игрушки для конструирования вместе с учителем. (пирамидка, матрешка, деревянные, пластиковые и другие строительные наборы). Выполнение учителем простой постройки их двух- трех деталей.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с местом расположения сборно-разборных игрушек, с дидактическим столом, с настольными и напольными конструкторами. Рассматривание вместе с обучающимися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постройки из строительного материала. Показ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обучающимся действий со строительным материалом. Постройка простых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конструкций, сборка дидактической игрушки из деталей</w:t>
            </w:r>
          </w:p>
        </w:tc>
      </w:tr>
      <w:tr w:rsidR="00946D04" w:rsidRPr="00054BB4" w:rsidTr="00946D04">
        <w:tc>
          <w:tcPr>
            <w:tcW w:w="2411" w:type="dxa"/>
          </w:tcPr>
          <w:p w:rsidR="00946D04" w:rsidRPr="00054BB4" w:rsidRDefault="00946D04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Упражнения и игровые ситуации со строительными</w:t>
            </w:r>
          </w:p>
          <w:p w:rsidR="00946D04" w:rsidRPr="00054BB4" w:rsidRDefault="00946D04" w:rsidP="00054BB4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материалами и дидактическими</w:t>
            </w:r>
          </w:p>
          <w:p w:rsidR="00946D04" w:rsidRPr="00054BB4" w:rsidRDefault="00946D04" w:rsidP="00054BB4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игрушками (</w:t>
            </w:r>
            <w:proofErr w:type="spellStart"/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сборно</w:t>
            </w:r>
            <w:proofErr w:type="spellEnd"/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</w:t>
            </w:r>
          </w:p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разборными)</w:t>
            </w:r>
          </w:p>
        </w:tc>
        <w:tc>
          <w:tcPr>
            <w:tcW w:w="1134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946D04" w:rsidRPr="00054BB4" w:rsidRDefault="00946D04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Узнавание (различение) геометрических тел.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Соотнесение геометрической формы с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геометрической фигурой. Сравнение предметов</w:t>
            </w:r>
          </w:p>
          <w:p w:rsidR="00946D04" w:rsidRPr="00054BB4" w:rsidRDefault="00946D04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по длине.</w:t>
            </w:r>
          </w:p>
        </w:tc>
      </w:tr>
      <w:tr w:rsidR="00946D04" w:rsidRPr="00054BB4" w:rsidTr="00946D04">
        <w:tc>
          <w:tcPr>
            <w:tcW w:w="2411" w:type="dxa"/>
          </w:tcPr>
          <w:p w:rsidR="00946D04" w:rsidRPr="00054BB4" w:rsidRDefault="00946D04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Количественные представления</w:t>
            </w:r>
          </w:p>
        </w:tc>
        <w:tc>
          <w:tcPr>
            <w:tcW w:w="1134" w:type="dxa"/>
          </w:tcPr>
          <w:p w:rsidR="00946D04" w:rsidRPr="00054BB4" w:rsidRDefault="00946D04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ахождение одинаковых предметов.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Раз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ъединение множеств. Объединение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предметов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единое множество. Различение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множеств («один», «много», «мало», «пусто»).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ение множеств (без пересчета, с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пересчетом).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Преобразование множеств (увеличение,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уменьшение, уравнивание множеств). Пересчет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предметов по единице. Соотнесение количества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предметов с числом. Обозначение числа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цифрой. Написание цифры. Знание отрезка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числового ряда 1 – 3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мес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 числа (от 0 до 3) в числовом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ряду. Счет в прямой (обратной)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последователь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ности. Состав числа 2,3 из двух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слагаемых. 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Сложение (вычитание) предметных множеств в пределах 3. Запись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арифметического примера на увеличение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(уменьшени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е) на одну (несколько) единиц в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пределах 3.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Решение задач на увеличение на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одну (несколь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ко) единиц в пределах 3. Запись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задачи в виде арифметического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примера. Реше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ние задач на уменьшение на одну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(несколько) единиц в пределах 3. Выполнение</w:t>
            </w:r>
          </w:p>
          <w:p w:rsidR="00946D04" w:rsidRPr="00054BB4" w:rsidRDefault="00946D04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арифметич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еских действий на калькуляторе.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Различение 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денежных знаков (монет, купюр). Узнавание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дос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тоинства монет (купюр). Решение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простых </w:t>
            </w:r>
            <w:r w:rsidR="00BF4412"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примеров с числами, выраженными </w:t>
            </w: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единицей измерения стоимости. Размен денег</w:t>
            </w:r>
          </w:p>
        </w:tc>
      </w:tr>
      <w:tr w:rsidR="00BF4412" w:rsidRPr="00054BB4" w:rsidTr="00BF4412">
        <w:trPr>
          <w:trHeight w:val="4810"/>
        </w:trPr>
        <w:tc>
          <w:tcPr>
            <w:tcW w:w="2411" w:type="dxa"/>
          </w:tcPr>
          <w:p w:rsidR="00BF4412" w:rsidRPr="00054BB4" w:rsidRDefault="00BF4412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Представление о форме</w:t>
            </w:r>
          </w:p>
        </w:tc>
        <w:tc>
          <w:tcPr>
            <w:tcW w:w="1134" w:type="dxa"/>
          </w:tcPr>
          <w:p w:rsidR="00BF4412" w:rsidRPr="00054BB4" w:rsidRDefault="00BF4412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Узнавание (различение) геометрических тел: «шар», «куб», «призма», «брусок». Соотнесение формы предмета с геометрическими телами, фигурой. Узнавание (различение)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прямоугольник). Обводка геометрической фигуры (треугольник, квадрат, круг, прямоугольник) по шаблону (трафарету, контурной линии). Построение геометрической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фигуры (прямоугольник, точка, линия (прямая, ломаная), отрезок) по точкам. Рисование геометрической фигуры (прямоугольник, точка, линия (прямая, ломаная), отрезок, круг). Узнавание циркуля (частей циркуля), его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назначение. Рисование круга произвольной</w:t>
            </w:r>
          </w:p>
        </w:tc>
      </w:tr>
      <w:tr w:rsidR="00BF4412" w:rsidRPr="00054BB4" w:rsidTr="00BF4412">
        <w:trPr>
          <w:trHeight w:val="914"/>
        </w:trPr>
        <w:tc>
          <w:tcPr>
            <w:tcW w:w="2411" w:type="dxa"/>
          </w:tcPr>
          <w:p w:rsidR="00BF4412" w:rsidRPr="00054BB4" w:rsidRDefault="00BF4412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Представление о величине</w:t>
            </w:r>
          </w:p>
        </w:tc>
        <w:tc>
          <w:tcPr>
            <w:tcW w:w="1134" w:type="dxa"/>
          </w:tcPr>
          <w:p w:rsidR="00BF4412" w:rsidRPr="00054BB4" w:rsidRDefault="00BF4412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Различение однородных (разнородных по одному признаку) предметов по величине. Сравнение двух предметов по величине способом приложения (приставления), «на глаз», наложения. Определение среднего по величине предмета из трех предложенных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предметов. Составление упорядоченного ряда по убыванию (по возрастанию). Различение однородных (разнородных) порядка следования сезонов в году. Узнавание предметов по длине. Сравнение предметов по длине. Различение однородных (разнородных) предметов по ширине. Сравнение предметов по ширине.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Различение предметов по высоте. Сравнение предметов по высоте. Различение предметов по весу. Сравнение предметов по весу. Узнавание весов, частей весов; их назначение. Измерение веса предметов, материалов с помощью весов. Различение предметов по толщине. Сравнение предметов по толщине. Различение предметов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по глубине. Сравнение предметов по глубине. Измерение с помощью мерки. Узнавание линейки (шкалы делений), ее назначение.</w:t>
            </w:r>
          </w:p>
        </w:tc>
      </w:tr>
      <w:tr w:rsidR="00F23CE5" w:rsidRPr="00054BB4" w:rsidTr="00BF4412">
        <w:trPr>
          <w:trHeight w:val="914"/>
        </w:trPr>
        <w:tc>
          <w:tcPr>
            <w:tcW w:w="2411" w:type="dxa"/>
          </w:tcPr>
          <w:p w:rsidR="00F23CE5" w:rsidRPr="00054BB4" w:rsidRDefault="00F23CE5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Временные представления</w:t>
            </w:r>
          </w:p>
        </w:tc>
        <w:tc>
          <w:tcPr>
            <w:tcW w:w="1134" w:type="dxa"/>
          </w:tcPr>
          <w:p w:rsidR="00F23CE5" w:rsidRPr="00054BB4" w:rsidRDefault="00F23CE5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F23CE5" w:rsidRPr="00054BB4" w:rsidRDefault="00F23CE5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Узнавание (различение) частей суток. Знание порядка следования частей суток. Узнавание (различение) дней недели. Знание последовательности дней недели. Знание смены дней: вчера, сегодня, завтра. Соотнесение деятельности с временным промежутком: сейчас, потом, вчера, сегодня, завтра, на следующий день, позавчера, послезавтра, давно, недавно. Различение времен года. Знание различение) месяцев. Знание последовательности месяцев в году. Сравнение людей по возрасту. Определение времени по часам: целого часа, четверти часа, с точностью до получаса (до 5 минут). Соотнесение времени с началом и концом деятельности.</w:t>
            </w:r>
          </w:p>
        </w:tc>
      </w:tr>
      <w:tr w:rsidR="00BF4412" w:rsidRPr="00054BB4" w:rsidTr="00F23CE5">
        <w:trPr>
          <w:trHeight w:val="416"/>
        </w:trPr>
        <w:tc>
          <w:tcPr>
            <w:tcW w:w="2411" w:type="dxa"/>
          </w:tcPr>
          <w:p w:rsidR="00BF4412" w:rsidRPr="00054BB4" w:rsidRDefault="00BF4412" w:rsidP="00054B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Пространственные представления</w:t>
            </w:r>
          </w:p>
        </w:tc>
        <w:tc>
          <w:tcPr>
            <w:tcW w:w="1134" w:type="dxa"/>
          </w:tcPr>
          <w:p w:rsidR="00BF4412" w:rsidRPr="00054BB4" w:rsidRDefault="00BF4412" w:rsidP="00054BB4">
            <w:pPr>
              <w:ind w:right="-13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 Определение месторасположения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Перемещение в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пространстве в заданном направлении: вверх, вниз, вперёд, назад, вправо, влево. Ориентация на плоскости: вверху (верх), внизу (низ), в середине (центре), справа, слева, верхний (нижний, правый, левый) край листа, верхняя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(нижняя, правая, левая) часть листа, верхний (нижний) правый (левый) угол. Составление предмета (изображения) из нескольких частей. Составление ряда из предметов (изображений): слева направо, </w:t>
            </w:r>
            <w:proofErr w:type="gramStart"/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снизу вверх</w:t>
            </w:r>
            <w:proofErr w:type="gramEnd"/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, сверху вниз.</w:t>
            </w:r>
          </w:p>
          <w:p w:rsidR="00BF4412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отношения порядка следования: первый, последний, крайний, перед, после, за, следующий за, следом, между. Определение,</w:t>
            </w:r>
          </w:p>
          <w:p w:rsidR="00F23CE5" w:rsidRPr="00054BB4" w:rsidRDefault="00BF4412" w:rsidP="00054B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BB4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месторасположения предметов в ряду. Измерение длины отрезков.</w:t>
            </w:r>
          </w:p>
        </w:tc>
      </w:tr>
    </w:tbl>
    <w:p w:rsidR="004A74B7" w:rsidRPr="00054BB4" w:rsidRDefault="004A74B7" w:rsidP="00054BB4">
      <w:pPr>
        <w:spacing w:line="240" w:lineRule="auto"/>
        <w:ind w:right="-139"/>
        <w:rPr>
          <w:rFonts w:ascii="Times New Roman" w:eastAsia="Times New Roman" w:hAnsi="Times New Roman"/>
          <w:b/>
        </w:rPr>
      </w:pPr>
    </w:p>
    <w:p w:rsidR="00720B21" w:rsidRPr="00054BB4" w:rsidRDefault="00720B21" w:rsidP="00054BB4">
      <w:pPr>
        <w:spacing w:after="0" w:line="240" w:lineRule="auto"/>
        <w:ind w:right="1160"/>
        <w:rPr>
          <w:rFonts w:ascii="Times New Roman" w:eastAsia="Times New Roman" w:hAnsi="Times New Roman" w:cs="Times New Roman"/>
        </w:rPr>
      </w:pPr>
      <w:r w:rsidRPr="00054BB4">
        <w:rPr>
          <w:rFonts w:ascii="Times New Roman" w:hAnsi="Times New Roman" w:cs="Times New Roman"/>
        </w:rPr>
        <w:t xml:space="preserve">     В Федеральном компоненте государственного стандарта</w:t>
      </w:r>
      <w:r w:rsidRPr="00054BB4">
        <w:rPr>
          <w:rFonts w:ascii="Times New Roman" w:hAnsi="Times New Roman" w:cs="Times New Roman"/>
          <w:bCs/>
        </w:rPr>
        <w:t xml:space="preserve"> математические представления </w:t>
      </w:r>
      <w:r w:rsidRPr="00054BB4">
        <w:rPr>
          <w:rFonts w:ascii="Times New Roman" w:hAnsi="Times New Roman" w:cs="Times New Roman"/>
        </w:rPr>
        <w:t>обозначено как самостоятельный предмет, что подчеркивает его особое значение в системе образования детей с ОВЗ. На его изучение отведено в МАОУ «СОШ. п. Демьянка» УМР 33 часа, 1 часа в неделю, 33 учебные недели. Учебный материал сокращён</w:t>
      </w:r>
      <w:r w:rsidRPr="00054BB4">
        <w:rPr>
          <w:rFonts w:ascii="Times New Roman" w:eastAsia="Times New Roman" w:hAnsi="Times New Roman" w:cs="Times New Roman"/>
        </w:rPr>
        <w:t>.</w:t>
      </w:r>
    </w:p>
    <w:p w:rsidR="00847D97" w:rsidRPr="00054BB4" w:rsidRDefault="00847D97" w:rsidP="00054BB4">
      <w:pPr>
        <w:spacing w:line="240" w:lineRule="auto"/>
        <w:ind w:right="-139"/>
        <w:rPr>
          <w:rFonts w:ascii="Times New Roman" w:eastAsia="Times New Roman" w:hAnsi="Times New Roman"/>
          <w:b/>
        </w:rPr>
      </w:pPr>
    </w:p>
    <w:p w:rsidR="00720B21" w:rsidRPr="00054BB4" w:rsidRDefault="00720B21" w:rsidP="00054BB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4BB4">
        <w:rPr>
          <w:rFonts w:ascii="Times New Roman" w:hAnsi="Times New Roman"/>
          <w:b/>
          <w:bCs/>
        </w:rPr>
        <w:t>Календарно-тематическое планирование по предмету</w:t>
      </w:r>
    </w:p>
    <w:p w:rsidR="00847D97" w:rsidRPr="00054BB4" w:rsidRDefault="00720B21" w:rsidP="00054BB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4BB4">
        <w:rPr>
          <w:rFonts w:ascii="Times New Roman" w:hAnsi="Times New Roman"/>
          <w:b/>
          <w:bCs/>
        </w:rPr>
        <w:t xml:space="preserve"> </w:t>
      </w:r>
      <w:r w:rsidR="00847D97" w:rsidRPr="00054BB4">
        <w:rPr>
          <w:rFonts w:ascii="Times New Roman" w:hAnsi="Times New Roman"/>
          <w:b/>
          <w:bCs/>
        </w:rPr>
        <w:t>«Математическое представление»</w:t>
      </w:r>
    </w:p>
    <w:p w:rsidR="00847D97" w:rsidRPr="00054BB4" w:rsidRDefault="00847D97" w:rsidP="00054BB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4BB4">
        <w:rPr>
          <w:rFonts w:ascii="Times New Roman" w:hAnsi="Times New Roman"/>
          <w:b/>
          <w:bCs/>
        </w:rPr>
        <w:t xml:space="preserve"> 1 класс (33ч).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261"/>
        <w:gridCol w:w="850"/>
        <w:gridCol w:w="851"/>
        <w:gridCol w:w="850"/>
      </w:tblGrid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t>№ п</w:t>
            </w:r>
            <w:r w:rsidRPr="00054BB4">
              <w:rPr>
                <w:rFonts w:ascii="Times New Roman" w:hAnsi="Times New Roman"/>
                <w:lang w:val="en-US"/>
              </w:rPr>
              <w:t>/</w:t>
            </w:r>
            <w:r w:rsidRPr="00054BB4">
              <w:rPr>
                <w:rFonts w:ascii="Times New Roman" w:hAnsi="Times New Roman"/>
              </w:rPr>
              <w:t>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t>Коррекционно-развивающая</w:t>
            </w:r>
            <w:r w:rsidRPr="00054BB4">
              <w:rPr>
                <w:rFonts w:ascii="Times New Roman" w:hAnsi="Times New Roman"/>
                <w:bCs/>
              </w:rPr>
              <w:t xml:space="preserve"> </w:t>
            </w:r>
            <w:r w:rsidRPr="00054BB4">
              <w:rPr>
                <w:rFonts w:ascii="Times New Roman" w:hAnsi="Times New Roman"/>
                <w:bCs/>
              </w:rPr>
              <w:lastRenderedPageBreak/>
              <w:t>задача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lastRenderedPageBreak/>
              <w:t xml:space="preserve">Кол-во </w:t>
            </w:r>
            <w:r w:rsidRPr="00054BB4">
              <w:rPr>
                <w:rFonts w:ascii="Times New Roman" w:hAnsi="Times New Roman"/>
              </w:rPr>
              <w:lastRenderedPageBreak/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4BB4">
              <w:rPr>
                <w:rFonts w:ascii="Times New Roman" w:hAnsi="Times New Roman"/>
              </w:rPr>
              <w:lastRenderedPageBreak/>
              <w:t>План.</w:t>
            </w:r>
            <w:r w:rsidRPr="00054BB4">
              <w:rPr>
                <w:rFonts w:ascii="Times New Roman" w:hAnsi="Times New Roman"/>
              </w:rPr>
              <w:lastRenderedPageBreak/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lastRenderedPageBreak/>
              <w:t xml:space="preserve">Факт </w:t>
            </w:r>
            <w:r w:rsidRPr="00054BB4">
              <w:rPr>
                <w:rFonts w:ascii="Times New Roman" w:hAnsi="Times New Roman"/>
              </w:rPr>
              <w:lastRenderedPageBreak/>
              <w:t>дата</w:t>
            </w:r>
          </w:p>
        </w:tc>
      </w:tr>
      <w:tr w:rsidR="00720B21" w:rsidRPr="00054BB4" w:rsidTr="00054BB4">
        <w:trPr>
          <w:trHeight w:val="14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4A74B7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  <w:b/>
              </w:rPr>
            </w:pPr>
            <w:r w:rsidRPr="00054BB4">
              <w:rPr>
                <w:rFonts w:ascii="Times New Roman" w:eastAsia="Times New Roman" w:hAnsi="Times New Roman"/>
                <w:b/>
              </w:rPr>
              <w:lastRenderedPageBreak/>
              <w:t xml:space="preserve">     </w:t>
            </w:r>
            <w:r w:rsidR="00720B21" w:rsidRPr="00054BB4">
              <w:rPr>
                <w:rFonts w:ascii="Times New Roman" w:eastAsia="Times New Roman" w:hAnsi="Times New Roman"/>
                <w:b/>
              </w:rPr>
              <w:t>Ориентирование</w:t>
            </w:r>
            <w:r w:rsidRPr="00054BB4">
              <w:rPr>
                <w:rFonts w:ascii="Times New Roman" w:eastAsia="Times New Roman" w:hAnsi="Times New Roman"/>
                <w:b/>
              </w:rPr>
              <w:t xml:space="preserve"> </w:t>
            </w:r>
            <w:r w:rsidR="00720B21" w:rsidRPr="00054BB4">
              <w:rPr>
                <w:rFonts w:ascii="Times New Roman" w:eastAsia="Times New Roman" w:hAnsi="Times New Roman"/>
                <w:b/>
              </w:rPr>
              <w:t>действия в предметно</w:t>
            </w:r>
            <w:r w:rsidR="00720B21" w:rsidRPr="00054BB4">
              <w:rPr>
                <w:rFonts w:ascii="Times New Roman" w:eastAsia="Times New Roman" w:hAnsi="Times New Roman" w:cs="Arial"/>
                <w:b/>
              </w:rPr>
              <w:t>-</w:t>
            </w:r>
            <w:r w:rsidR="00720B21" w:rsidRPr="00054BB4">
              <w:rPr>
                <w:rFonts w:ascii="Times New Roman" w:eastAsia="Times New Roman" w:hAnsi="Times New Roman"/>
                <w:b/>
              </w:rPr>
              <w:t>развивающей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054BB4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54BB4"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  <w:r w:rsidRPr="00054BB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</w:rPr>
            </w:pPr>
            <w:r w:rsidRPr="00054BB4">
              <w:rPr>
                <w:rFonts w:ascii="Times New Roman" w:eastAsia="Times New Roman" w:hAnsi="Times New Roman"/>
              </w:rPr>
              <w:t>Ориентирование</w:t>
            </w:r>
          </w:p>
          <w:p w:rsidR="00720B21" w:rsidRPr="00054BB4" w:rsidRDefault="00720B21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</w:rPr>
            </w:pPr>
            <w:r w:rsidRPr="00054BB4">
              <w:rPr>
                <w:rFonts w:ascii="Times New Roman" w:eastAsia="Times New Roman" w:hAnsi="Times New Roman"/>
              </w:rPr>
              <w:t>действия в предметно-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403152" w:themeColor="accent4" w:themeShade="80"/>
                <w:lang w:eastAsia="ar-SA"/>
              </w:rPr>
            </w:pPr>
            <w:r w:rsidRPr="00054BB4">
              <w:rPr>
                <w:rFonts w:ascii="Times New Roman" w:eastAsia="Times New Roman" w:hAnsi="Times New Roman"/>
              </w:rPr>
              <w:t>развивающей среде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0B21" w:rsidRPr="00054BB4" w:rsidRDefault="004A74B7" w:rsidP="00054B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</w:rPr>
            </w:pPr>
            <w:r w:rsidRPr="00054BB4">
              <w:rPr>
                <w:rFonts w:ascii="Times New Roman" w:eastAsia="Times New Roman" w:hAnsi="Times New Roman"/>
              </w:rPr>
              <w:t xml:space="preserve">     </w:t>
            </w:r>
            <w:r w:rsidR="00720B21" w:rsidRPr="00054BB4">
              <w:rPr>
                <w:rFonts w:ascii="Times New Roman" w:eastAsia="Times New Roman" w:hAnsi="Times New Roman"/>
              </w:rPr>
              <w:t>Знакомство с местом расположения сборно-</w:t>
            </w:r>
          </w:p>
          <w:p w:rsidR="00720B21" w:rsidRPr="00054BB4" w:rsidRDefault="00720B21" w:rsidP="00054B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</w:rPr>
            </w:pPr>
            <w:r w:rsidRPr="00054BB4">
              <w:rPr>
                <w:rFonts w:ascii="Times New Roman" w:eastAsia="Times New Roman" w:hAnsi="Times New Roman"/>
              </w:rPr>
              <w:t>разборных игрушек, с дидактическим столом, с</w:t>
            </w:r>
          </w:p>
          <w:p w:rsidR="00720B21" w:rsidRPr="00054BB4" w:rsidRDefault="00720B21" w:rsidP="00054B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</w:rPr>
            </w:pPr>
            <w:r w:rsidRPr="00054BB4">
              <w:rPr>
                <w:rFonts w:ascii="Times New Roman" w:eastAsia="Times New Roman" w:hAnsi="Times New Roman"/>
              </w:rPr>
              <w:t>настольными и напольными конструкторами.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054BB4" w:rsidP="00054BB4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054BB4">
              <w:rPr>
                <w:rFonts w:ascii="Times New Roman" w:hAnsi="Times New Roman" w:cs="Times New Roman"/>
                <w:color w:val="403152" w:themeColor="accent4" w:themeShade="80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«Клоун»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«Конструктор»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8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«Домик из спичек»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4A74B7" w:rsidP="00054BB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</w:rPr>
              <w:t xml:space="preserve">    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</w:rPr>
              <w:t xml:space="preserve">Учимся </w:t>
            </w:r>
            <w:r w:rsidRPr="00054BB4">
              <w:rPr>
                <w:rFonts w:ascii="Times New Roman" w:eastAsia="Times New Roman" w:hAnsi="Times New Roman"/>
                <w:color w:val="000000" w:themeColor="text1"/>
              </w:rPr>
              <w:t>производить действия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</w:rPr>
              <w:t xml:space="preserve"> со</w:t>
            </w:r>
            <w:r w:rsidRPr="00054BB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</w:rPr>
              <w:t>строительным материалом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Матрёшка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», «Пирамидка»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4A74B7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Сч</w:t>
            </w:r>
            <w:r w:rsidR="00720B21" w:rsidRPr="00054BB4">
              <w:rPr>
                <w:rFonts w:ascii="Times New Roman" w:hAnsi="Times New Roman"/>
                <w:color w:val="000000" w:themeColor="text1"/>
              </w:rPr>
              <w:t>ёт предметов (матрёшек, колец на пирамидке»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29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</w:pPr>
            <w:r w:rsidRPr="00054BB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>Игровые ситуации с</w:t>
            </w:r>
            <w:r w:rsidR="004A74B7" w:rsidRPr="00054BB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дидактическими игрушками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line="240" w:lineRule="auto"/>
              <w:ind w:right="-139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054BB4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C00000"/>
              </w:rPr>
            </w:pPr>
          </w:p>
        </w:tc>
      </w:tr>
      <w:tr w:rsidR="00720B21" w:rsidRPr="00054BB4" w:rsidTr="00054BB4">
        <w:trPr>
          <w:trHeight w:val="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6-7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Геометрические фигуры.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Упражнения и</w:t>
            </w:r>
            <w:r w:rsidR="004A74B7" w:rsidRPr="00054BB4"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  <w:t xml:space="preserve"> </w:t>
            </w: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игровые ситуации со</w:t>
            </w:r>
          </w:p>
          <w:p w:rsidR="00720B21" w:rsidRPr="00054BB4" w:rsidRDefault="004A74B7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С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троительными</w:t>
            </w:r>
            <w:r w:rsidRPr="00054BB4"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  <w:t xml:space="preserve">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материалами и</w:t>
            </w:r>
          </w:p>
          <w:p w:rsidR="00720B21" w:rsidRPr="00054BB4" w:rsidRDefault="004A74B7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Д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идактическими</w:t>
            </w:r>
            <w:r w:rsidRPr="00054BB4"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  <w:t xml:space="preserve">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игрушками (</w:t>
            </w:r>
            <w:proofErr w:type="spellStart"/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сборно</w:t>
            </w:r>
            <w:proofErr w:type="spellEnd"/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– разборными)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  <w:p w:rsidR="00475F8F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«Длинный-короткий»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4A74B7" w:rsidP="00054BB4">
            <w:pPr>
              <w:spacing w:after="0" w:line="240" w:lineRule="auto"/>
              <w:ind w:left="80"/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Игровые ситуации с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дидактическими</w:t>
            </w:r>
            <w:r w:rsidRPr="00054BB4">
              <w:rPr>
                <w:rFonts w:ascii="Times New Roman" w:eastAsia="Times New Roman" w:hAnsi="Times New Roman" w:cs="Arial"/>
                <w:color w:val="000000" w:themeColor="text1"/>
                <w:lang w:eastAsia="en-US"/>
              </w:rPr>
              <w:t xml:space="preserve">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игрушками (</w:t>
            </w:r>
            <w:proofErr w:type="spellStart"/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сборно</w:t>
            </w:r>
            <w:proofErr w:type="spellEnd"/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– разборными)</w:t>
            </w:r>
          </w:p>
          <w:p w:rsidR="00720B21" w:rsidRPr="00054BB4" w:rsidRDefault="004A74B7" w:rsidP="00054BB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Узнавание (различение) </w:t>
            </w:r>
            <w:r w:rsidR="00720B21"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геометрических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C00000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«Геометрические тела»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  <w:p w:rsidR="00475F8F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14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>Формировани</w:t>
            </w:r>
            <w:r w:rsidR="004A74B7"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>е количественных представлений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B21" w:rsidRPr="00054BB4" w:rsidRDefault="00720B21" w:rsidP="00054BB4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    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«Знакомство с понятием «один» и «много»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«Знакомство с цифрой 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Сформировать представление «Вверху </w:t>
            </w:r>
            <w:r w:rsidRPr="00054BB4">
              <w:rPr>
                <w:rFonts w:ascii="Times New Roman" w:hAnsi="Times New Roman"/>
                <w:color w:val="000000" w:themeColor="text1"/>
              </w:rPr>
              <w:softHyphen/>
              <w:t xml:space="preserve"> внизу»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«Один-много»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«Цифра 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Сформировать представление «Впереди </w:t>
            </w:r>
            <w:r w:rsidRPr="00054BB4">
              <w:rPr>
                <w:rFonts w:ascii="Times New Roman" w:hAnsi="Times New Roman"/>
                <w:color w:val="000000" w:themeColor="text1"/>
              </w:rPr>
              <w:softHyphen/>
              <w:t xml:space="preserve"> сзади»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«Много»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</w:rPr>
              <w:t>«Выполнение различных действий: один — много хлопков».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«Цифра 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Сформировать представление «Впереди </w:t>
            </w:r>
            <w:r w:rsidRPr="00054BB4">
              <w:rPr>
                <w:rFonts w:ascii="Times New Roman" w:hAnsi="Times New Roman"/>
                <w:color w:val="000000" w:themeColor="text1"/>
              </w:rPr>
              <w:softHyphen/>
              <w:t xml:space="preserve"> сзади»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«Мои игрушки». Решение задач на увеличение (умен) на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Научить сосредоточиваться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на слуховой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</w:t>
            </w:r>
          </w:p>
          <w:p w:rsidR="00475F8F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«В 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гостях у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лесовика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в лесу»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.</w:t>
            </w:r>
            <w:r w:rsidR="004A74B7" w:rsidRPr="00054BB4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Посчитай сколько шишек, найди </w:t>
            </w:r>
            <w:r w:rsidR="004A74B7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цифры 1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,2,3»</w:t>
            </w:r>
            <w:r w:rsidR="004A74B7" w:rsidRPr="00054BB4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. </w:t>
            </w:r>
            <w:r w:rsidRPr="00054BB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Размен денег.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</w:t>
            </w:r>
          </w:p>
          <w:p w:rsidR="00475F8F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0B21" w:rsidRPr="00054BB4" w:rsidTr="00054BB4">
        <w:trPr>
          <w:gridAfter w:val="2"/>
          <w:wAfter w:w="1701" w:type="dxa"/>
          <w:trHeight w:val="14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B21" w:rsidRPr="00054BB4" w:rsidRDefault="004A74B7" w:rsidP="00054BB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 xml:space="preserve">                         </w:t>
            </w:r>
            <w:r w:rsidR="00720B21" w:rsidRPr="00054BB4">
              <w:rPr>
                <w:rFonts w:ascii="Times New Roman" w:hAnsi="Times New Roman"/>
                <w:b/>
                <w:color w:val="000000" w:themeColor="text1"/>
              </w:rPr>
              <w:t>Фор</w:t>
            </w:r>
            <w:r w:rsidRPr="00054BB4">
              <w:rPr>
                <w:rFonts w:ascii="Times New Roman" w:hAnsi="Times New Roman"/>
                <w:b/>
                <w:color w:val="000000" w:themeColor="text1"/>
              </w:rPr>
              <w:t>мирование представлений о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 xml:space="preserve">      6</w:t>
            </w: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«Круг»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«Квадрат»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о «круге», «квадрате»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«Маленькие и большие квадраты»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«Большой - маленький»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«Предметы похожие на круг, квадрат»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о «предметах похожих на круг, квадрат»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«Раскрашивание круга, квадрата»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Развивать мелкую моторику через раскрашивание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«Обведение круга, квадрата по контуру»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Научить видеть границы и обводить по контуру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«Штриховка круга, квадрата»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Развивать мелкую моторику через штриховку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475F8F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</w:pPr>
          </w:p>
        </w:tc>
      </w:tr>
      <w:tr w:rsidR="00720B21" w:rsidRPr="00054BB4" w:rsidTr="00054BB4">
        <w:trPr>
          <w:trHeight w:val="48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4A74B7" w:rsidP="00054BB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 xml:space="preserve">                  </w:t>
            </w:r>
            <w:r w:rsidR="00720B21"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>Формирование</w:t>
            </w:r>
            <w:r w:rsidRPr="00054BB4">
              <w:rPr>
                <w:rFonts w:ascii="Times New Roman" w:eastAsia="Calibri" w:hAnsi="Times New Roman"/>
                <w:b/>
                <w:color w:val="000000" w:themeColor="text1"/>
                <w:lang w:eastAsia="ar-SA"/>
              </w:rPr>
              <w:t xml:space="preserve"> представлений о величине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54BB4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«Большой-маленький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«Длинный- короткий»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Сформировать представление 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«Большой-маленький</w:t>
            </w: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«Длинный- короткий»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1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«Большие и маленькие игрушки»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</w:rPr>
              <w:t>«Игровые упражнения на сопоставление двух объектов по величине длинный-короткий</w:t>
            </w:r>
            <w:r w:rsidRPr="00054BB4">
              <w:rPr>
                <w:rFonts w:ascii="Times New Roman" w:eastAsia="Calibri" w:hAnsi="Times New Roman"/>
                <w:iCs/>
                <w:color w:val="000000" w:themeColor="text1"/>
              </w:rPr>
              <w:t>, </w:t>
            </w:r>
            <w:r w:rsidRPr="00054BB4">
              <w:rPr>
                <w:rFonts w:ascii="Times New Roman" w:eastAsia="Calibri" w:hAnsi="Times New Roman"/>
                <w:color w:val="000000" w:themeColor="text1"/>
              </w:rPr>
              <w:t>используя приемы наложения и приложения».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«Бол</w:t>
            </w:r>
            <w:r w:rsidR="004A74B7" w:rsidRPr="00054BB4">
              <w:rPr>
                <w:rFonts w:ascii="Times New Roman" w:hAnsi="Times New Roman"/>
                <w:color w:val="000000" w:themeColor="text1"/>
              </w:rPr>
              <w:t>ь</w:t>
            </w:r>
            <w:r w:rsidRPr="00054BB4">
              <w:rPr>
                <w:rFonts w:ascii="Times New Roman" w:hAnsi="Times New Roman"/>
                <w:color w:val="000000" w:themeColor="text1"/>
              </w:rPr>
              <w:t>шой-маленький»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75F8F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1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«Я большая, а ты маленький»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</w:rPr>
              <w:t>«Штриховка предметов различной величины длинная лента, короткая лента».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«Подбери одежду для большой куклы, для маленькой куклы»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«Подбери ленты для кукол»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Развивать мелкую моторику через штриховку </w:t>
            </w:r>
            <w:r w:rsidRPr="00054BB4">
              <w:rPr>
                <w:rFonts w:ascii="Times New Roman" w:eastAsia="Calibri" w:hAnsi="Times New Roman"/>
                <w:color w:val="000000" w:themeColor="text1"/>
              </w:rPr>
              <w:t>предметов различной величины длинная лента, короткая лента»</w:t>
            </w: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Развивать соотношение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75F8F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2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«Постройка башни»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«Длинный мост, короткий мостик»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</w:rPr>
              <w:t>«Выделение «короткий - длинный» предметов в различных игровых ситуациях, в конструктивной деятельности».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«Разложи игрушки по полкам»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«Длинный-короткий»</w:t>
            </w: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«Длинный- короткий»</w:t>
            </w: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Сформировать представление об изменение количества и расположении предметов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7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B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«Ориентация на листе бумаги»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«Вверх-середина»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«Середина –низ»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Сформировать представление </w:t>
            </w: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«Вверх-середина»</w:t>
            </w:r>
          </w:p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«Середина –низ»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5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«Ориентация в классе»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«Середина класса»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Научить ориентироваться в классе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B21" w:rsidRPr="00054BB4" w:rsidRDefault="003C7C66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54BB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        </w:t>
            </w:r>
            <w:r w:rsidR="00720B21" w:rsidRPr="00054BB4">
              <w:rPr>
                <w:rFonts w:ascii="Times New Roman" w:hAnsi="Times New Roman"/>
                <w:b/>
                <w:color w:val="000000" w:themeColor="text1"/>
              </w:rPr>
              <w:t>Формирование временных представлений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54BB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«Части суток»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«День-вечер-ночь»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Научить ориентироваться во времени суток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75F8F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 xml:space="preserve"> «Дни недели. Последовательность дней </w:t>
            </w:r>
            <w:r w:rsidR="003C7C66"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недели»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Научить понимать и определять сутки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  <w:r w:rsidR="00475F8F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«Режим дня»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Научить понимать и определять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403152" w:themeColor="accent4" w:themeShade="80"/>
              </w:rPr>
            </w:pPr>
          </w:p>
        </w:tc>
      </w:tr>
      <w:tr w:rsidR="00720B21" w:rsidRPr="00054BB4" w:rsidTr="00054BB4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Calibri" w:hAnsi="Times New Roman"/>
                <w:color w:val="000000" w:themeColor="text1"/>
                <w:lang w:eastAsia="ar-SA"/>
              </w:rPr>
              <w:t>«Времена года»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Научить понимать и определять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C00000"/>
              </w:rPr>
            </w:pPr>
          </w:p>
        </w:tc>
      </w:tr>
      <w:tr w:rsidR="00720B21" w:rsidRPr="00054BB4" w:rsidTr="00054BB4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  <w:r w:rsidRPr="00054BB4">
              <w:rPr>
                <w:rFonts w:ascii="Times New Roman" w:eastAsia="Times New Roman" w:hAnsi="Times New Roman"/>
                <w:color w:val="000000" w:themeColor="text1"/>
              </w:rPr>
              <w:t>«Определение времени по часам: целого часа, четверти часа, с точностью до получаса (до 5 минут)»</w:t>
            </w:r>
          </w:p>
          <w:p w:rsidR="00720B21" w:rsidRPr="00054BB4" w:rsidRDefault="00720B21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C7C66" w:rsidRPr="00054BB4">
              <w:rPr>
                <w:rFonts w:ascii="Times New Roman" w:hAnsi="Times New Roman"/>
                <w:color w:val="000000" w:themeColor="text1"/>
              </w:rPr>
              <w:t>Ориентироваться во</w:t>
            </w:r>
            <w:r w:rsidRPr="00054BB4">
              <w:rPr>
                <w:rFonts w:ascii="Times New Roman" w:hAnsi="Times New Roman"/>
                <w:color w:val="000000" w:themeColor="text1"/>
              </w:rPr>
              <w:t xml:space="preserve"> времени суток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21" w:rsidRPr="00054BB4" w:rsidRDefault="00720B21" w:rsidP="00054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4BB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BD3266" w:rsidP="0005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1" w:rsidRPr="00054BB4" w:rsidRDefault="00720B21" w:rsidP="00054BB4">
            <w:pPr>
              <w:spacing w:after="0" w:line="240" w:lineRule="auto"/>
              <w:rPr>
                <w:color w:val="C00000"/>
              </w:rPr>
            </w:pPr>
          </w:p>
        </w:tc>
      </w:tr>
    </w:tbl>
    <w:p w:rsidR="00847D97" w:rsidRPr="00054BB4" w:rsidRDefault="00847D97" w:rsidP="00054B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7D97" w:rsidRPr="00054BB4" w:rsidRDefault="00847D97" w:rsidP="00054BB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54BB4">
        <w:rPr>
          <w:rFonts w:ascii="Times New Roman" w:hAnsi="Times New Roman"/>
          <w:b/>
          <w:bCs/>
          <w:color w:val="000000"/>
        </w:rPr>
        <w:t>Материально- технического обеспечения образовательного процесса</w:t>
      </w:r>
    </w:p>
    <w:p w:rsidR="00847D97" w:rsidRPr="00054BB4" w:rsidRDefault="00847D97" w:rsidP="00054BB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847D97" w:rsidRPr="00054BB4" w:rsidTr="003C7C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97" w:rsidRPr="00054BB4" w:rsidRDefault="00847D97" w:rsidP="00054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B4">
              <w:rPr>
                <w:rFonts w:ascii="Times New Roman" w:hAnsi="Times New Roman"/>
                <w:b/>
              </w:rPr>
              <w:t>Рабочая программа по предмету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97" w:rsidRPr="00054BB4" w:rsidRDefault="00847D97" w:rsidP="00054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B4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847D97" w:rsidRPr="00054BB4" w:rsidTr="003C7C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97" w:rsidRPr="00054BB4" w:rsidRDefault="00847D97" w:rsidP="00054BB4">
            <w:pPr>
              <w:spacing w:after="0" w:line="240" w:lineRule="auto"/>
              <w:rPr>
                <w:rFonts w:ascii="Times New Roman" w:hAnsi="Times New Roman"/>
              </w:rPr>
            </w:pPr>
            <w:r w:rsidRPr="00054BB4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 различные по форме, величине, цвету наборы материала (в </w:t>
            </w:r>
            <w:proofErr w:type="spell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т.ч</w:t>
            </w:r>
            <w:proofErr w:type="spellEnd"/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. природного);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наборы предметов для занятий (типа «</w:t>
            </w:r>
            <w:proofErr w:type="spell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Нумикон</w:t>
            </w:r>
            <w:proofErr w:type="spellEnd"/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», </w:t>
            </w:r>
            <w:proofErr w:type="spell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Монтессори</w:t>
            </w:r>
            <w:proofErr w:type="spellEnd"/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-материал и др.);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proofErr w:type="spell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пазлы</w:t>
            </w:r>
            <w:proofErr w:type="spellEnd"/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 (из 2-х, 3-х, 4-х частей);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proofErr w:type="spell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пазлы</w:t>
            </w:r>
            <w:proofErr w:type="spellEnd"/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 вкладыши;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-мозаики;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сухой бассейн;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lastRenderedPageBreak/>
              <w:t>- игрушки разных размеров;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шнуровки;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пирамидки разные по величине, высоте;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 пиктограммы с изображениями занятий, режимных моментов и др. событий;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карточки с изображением картинок (по формированию пространственных представлений</w:t>
            </w:r>
            <w:proofErr w:type="gramStart"/>
            <w:r w:rsidRPr="00054BB4">
              <w:rPr>
                <w:rFonts w:ascii="Times New Roman" w:eastAsia="Calibri" w:hAnsi="Times New Roman" w:cs="Times New Roman"/>
                <w:lang w:eastAsia="ar-SA"/>
              </w:rPr>
              <w:t>) ;</w:t>
            </w:r>
            <w:proofErr w:type="gramEnd"/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цветные карандаши;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листы бумаги;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 xml:space="preserve">-рабочие тетради с различными геометрическими фигурами, наклеивания и другой материал; 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презентации по темам;</w:t>
            </w:r>
          </w:p>
          <w:p w:rsidR="00847D97" w:rsidRPr="00054BB4" w:rsidRDefault="00847D97" w:rsidP="00054B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54BB4">
              <w:rPr>
                <w:rFonts w:ascii="Times New Roman" w:eastAsia="Calibri" w:hAnsi="Times New Roman" w:cs="Times New Roman"/>
                <w:lang w:eastAsia="ar-SA"/>
              </w:rPr>
              <w:t>- обучающие компьютерные программы, способствующие формированию у детей доступных математических представлений.</w:t>
            </w:r>
          </w:p>
          <w:p w:rsidR="00847D97" w:rsidRPr="00054BB4" w:rsidRDefault="00847D97" w:rsidP="00054BB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847D97" w:rsidRPr="00054BB4" w:rsidRDefault="00847D97" w:rsidP="00054BB4">
      <w:pPr>
        <w:spacing w:line="240" w:lineRule="auto"/>
        <w:ind w:right="-139"/>
        <w:rPr>
          <w:rFonts w:ascii="Times New Roman" w:eastAsia="Times New Roman" w:hAnsi="Times New Roman"/>
          <w:b/>
        </w:rPr>
      </w:pPr>
    </w:p>
    <w:p w:rsidR="00F65EFD" w:rsidRDefault="00F65EFD" w:rsidP="00F65EFD">
      <w:pPr>
        <w:pStyle w:val="1"/>
        <w:spacing w:after="56" w:line="240" w:lineRule="auto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color w:val="auto"/>
          <w:sz w:val="22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Коллекции электронных образовательных ресурсов </w:t>
      </w:r>
    </w:p>
    <w:p w:rsidR="00F65EFD" w:rsidRDefault="00F65EFD" w:rsidP="00F65EFD">
      <w:pPr>
        <w:spacing w:line="240" w:lineRule="auto"/>
        <w:ind w:right="8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 «Единое окно доступа к образовательным ресурсам»</w:t>
      </w:r>
      <w:r>
        <w:rPr>
          <w:rFonts w:ascii="Times New Roman" w:eastAsia="Times New Roman" w:hAnsi="Times New Roman" w:cs="Times New Roman"/>
        </w:rPr>
        <w:t xml:space="preserve">- http://windows.edu/ru      </w:t>
      </w:r>
    </w:p>
    <w:p w:rsidR="00F65EFD" w:rsidRDefault="00F65EFD" w:rsidP="00F65EFD">
      <w:pPr>
        <w:spacing w:line="240" w:lineRule="auto"/>
        <w:ind w:right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2. «Единая коллекция цифровых образовательных ресурсов» </w:t>
      </w:r>
      <w:r>
        <w:rPr>
          <w:rFonts w:ascii="Times New Roman" w:eastAsia="Times New Roman" w:hAnsi="Times New Roman" w:cs="Times New Roman"/>
        </w:rPr>
        <w:t xml:space="preserve">- http://schoolcollektion.edu/ru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 информационных образовательных ресурсов» </w:t>
      </w:r>
      <w:r>
        <w:rPr>
          <w:rFonts w:ascii="Times New Roman" w:eastAsia="Times New Roman" w:hAnsi="Times New Roman" w:cs="Times New Roman"/>
        </w:rPr>
        <w:t xml:space="preserve"> </w:t>
      </w:r>
    </w:p>
    <w:p w:rsidR="00F65EFD" w:rsidRDefault="00F65EFD" w:rsidP="00F65EFD">
      <w:pPr>
        <w:spacing w:line="240" w:lineRule="auto"/>
        <w:ind w:left="27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-http://fcior.edu.ru, http://eor.edu.ru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Каталог образовательных ресурсов сети Интернет для школы</w:t>
      </w:r>
      <w:r>
        <w:rPr>
          <w:rFonts w:ascii="Times New Roman" w:eastAsia="Times New Roman" w:hAnsi="Times New Roman" w:cs="Times New Roman"/>
        </w:rPr>
        <w:t xml:space="preserve">http://katalog.iot.ru/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 материалов для начальной школы</w:t>
      </w:r>
      <w:r>
        <w:rPr>
          <w:rFonts w:ascii="Times New Roman" w:eastAsia="Times New Roman" w:hAnsi="Times New Roman" w:cs="Times New Roman"/>
        </w:rPr>
        <w:t xml:space="preserve">http://www.nachalka.com/biblioteka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Mеtodkabinet.eu: информационно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методический кабинет</w:t>
      </w:r>
      <w:r>
        <w:rPr>
          <w:rFonts w:ascii="Times New Roman" w:eastAsia="Times New Roman" w:hAnsi="Times New Roman" w:cs="Times New Roman"/>
        </w:rPr>
        <w:t xml:space="preserve">http://www.metodkabinet.eu/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Каталог образовательных ресурсов сети «Интернет» </w:t>
      </w:r>
      <w:r>
        <w:rPr>
          <w:rFonts w:ascii="Times New Roman" w:eastAsia="Times New Roman" w:hAnsi="Times New Roman" w:cs="Times New Roman"/>
        </w:rPr>
        <w:t xml:space="preserve">http://catalog.iot.ru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Российский образовательный портал </w:t>
      </w:r>
      <w:r>
        <w:rPr>
          <w:rFonts w:ascii="Times New Roman" w:eastAsia="Times New Roman" w:hAnsi="Times New Roman" w:cs="Times New Roman"/>
        </w:rPr>
        <w:t xml:space="preserve">http://www.school.edu.ru </w:t>
      </w:r>
    </w:p>
    <w:p w:rsidR="00F65EFD" w:rsidRDefault="00F65EFD" w:rsidP="00F65EFD">
      <w:pPr>
        <w:numPr>
          <w:ilvl w:val="0"/>
          <w:numId w:val="12"/>
        </w:numPr>
        <w:spacing w:after="0" w:line="240" w:lineRule="auto"/>
        <w:ind w:right="837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«Российское образование </w:t>
      </w:r>
      <w:hyperlink r:id="rId7" w:history="1">
        <w:r>
          <w:rPr>
            <w:rStyle w:val="a8"/>
            <w:rFonts w:ascii="Times New Roman" w:eastAsia="Times New Roman" w:hAnsi="Times New Roman" w:cs="Times New Roman"/>
          </w:rPr>
          <w:t>http://www.edu.ru</w:t>
        </w:r>
      </w:hyperlink>
      <w:hyperlink r:id="rId8" w:history="1">
        <w:r>
          <w:rPr>
            <w:rStyle w:val="a8"/>
            <w:rFonts w:ascii="Times New Roman" w:eastAsia="Times New Roman" w:hAnsi="Times New Roman" w:cs="Times New Roman"/>
          </w:rPr>
          <w:t xml:space="preserve"> </w:t>
        </w:r>
      </w:hyperlink>
    </w:p>
    <w:p w:rsidR="00F65EFD" w:rsidRDefault="00F65EFD" w:rsidP="00F65EFD">
      <w:pPr>
        <w:spacing w:line="240" w:lineRule="auto"/>
        <w:ind w:right="-139"/>
        <w:jc w:val="both"/>
        <w:rPr>
          <w:rFonts w:ascii="Times New Roman" w:eastAsia="Times New Roman" w:hAnsi="Times New Roman" w:cs="Times New Roman"/>
          <w:b/>
        </w:rPr>
      </w:pPr>
    </w:p>
    <w:p w:rsidR="00F65EFD" w:rsidRDefault="00F65EFD" w:rsidP="00F65EFD">
      <w:pPr>
        <w:ind w:firstLine="708"/>
        <w:rPr>
          <w:rFonts w:ascii="Times New Roman" w:hAnsi="Times New Roman" w:cs="Times New Roman"/>
        </w:rPr>
      </w:pPr>
    </w:p>
    <w:p w:rsidR="00847D97" w:rsidRPr="00054BB4" w:rsidRDefault="00847D97" w:rsidP="00054BB4">
      <w:pPr>
        <w:spacing w:after="0" w:line="240" w:lineRule="auto"/>
        <w:sectPr w:rsidR="00847D97" w:rsidRPr="00054BB4">
          <w:pgSz w:w="11900" w:h="16836"/>
          <w:pgMar w:top="1110" w:right="448" w:bottom="436" w:left="1440" w:header="0" w:footer="0" w:gutter="0"/>
          <w:cols w:space="720"/>
        </w:sectPr>
      </w:pPr>
    </w:p>
    <w:p w:rsidR="003C6E34" w:rsidRPr="00054BB4" w:rsidRDefault="003C6E34" w:rsidP="00054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ge1650"/>
      <w:bookmarkStart w:id="3" w:name="page1651"/>
      <w:bookmarkEnd w:id="2"/>
      <w:bookmarkEnd w:id="3"/>
    </w:p>
    <w:sectPr w:rsidR="003C6E34" w:rsidRPr="00054BB4" w:rsidSect="00DA26CD">
      <w:pgSz w:w="16838" w:h="11906" w:orient="landscape"/>
      <w:pgMar w:top="426" w:right="1134" w:bottom="567" w:left="1134" w:header="708" w:footer="708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66DA98"/>
    <w:lvl w:ilvl="0" w:tplc="FFFFFFFF">
      <w:start w:val="23"/>
      <w:numFmt w:val="decimal"/>
      <w:lvlText w:val=""/>
      <w:lvlJc w:val="left"/>
      <w:pPr>
        <w:tabs>
          <w:tab w:val="num" w:pos="1944"/>
        </w:tabs>
        <w:ind w:left="1584" w:firstLine="0"/>
      </w:pPr>
    </w:lvl>
    <w:lvl w:ilvl="1" w:tplc="FFFFFFFF">
      <w:numFmt w:val="none"/>
      <w:lvlText w:val=""/>
      <w:lvlJc w:val="left"/>
      <w:pPr>
        <w:tabs>
          <w:tab w:val="num" w:pos="1944"/>
        </w:tabs>
        <w:ind w:left="1584" w:firstLine="0"/>
      </w:pPr>
    </w:lvl>
    <w:lvl w:ilvl="2" w:tplc="FFFFFFFF">
      <w:start w:val="1507328"/>
      <w:numFmt w:val="decimal"/>
      <w:lvlText w:val="%3."/>
      <w:lvlJc w:val="left"/>
      <w:pPr>
        <w:ind w:left="1584" w:firstLine="0"/>
      </w:pPr>
    </w:lvl>
    <w:lvl w:ilvl="3" w:tplc="FFFFFFFF">
      <w:start w:val="23"/>
      <w:numFmt w:val="decimal"/>
      <w:lvlText w:val=""/>
      <w:lvlJc w:val="left"/>
      <w:pPr>
        <w:ind w:left="1584" w:firstLine="0"/>
      </w:pPr>
    </w:lvl>
    <w:lvl w:ilvl="4" w:tplc="FFFFFFFF">
      <w:start w:val="23"/>
      <w:numFmt w:val="decimal"/>
      <w:lvlText w:val=""/>
      <w:lvlJc w:val="left"/>
      <w:pPr>
        <w:ind w:left="1584" w:firstLine="0"/>
      </w:pPr>
    </w:lvl>
    <w:lvl w:ilvl="5" w:tplc="FFFFFFFF">
      <w:start w:val="23"/>
      <w:numFmt w:val="decimal"/>
      <w:lvlText w:val=""/>
      <w:lvlJc w:val="left"/>
      <w:pPr>
        <w:ind w:left="1584" w:firstLine="0"/>
      </w:pPr>
    </w:lvl>
    <w:lvl w:ilvl="6" w:tplc="FFFFFFFF">
      <w:start w:val="65536"/>
      <w:numFmt w:val="decimal"/>
      <w:lvlText w:val="%7."/>
      <w:lvlJc w:val="left"/>
      <w:pPr>
        <w:ind w:left="1584" w:firstLine="0"/>
      </w:pPr>
    </w:lvl>
    <w:lvl w:ilvl="7" w:tplc="FFFFFFFF">
      <w:numFmt w:val="none"/>
      <w:lvlText w:val=""/>
      <w:lvlJc w:val="left"/>
      <w:pPr>
        <w:tabs>
          <w:tab w:val="num" w:pos="1944"/>
        </w:tabs>
        <w:ind w:left="1584" w:firstLine="0"/>
      </w:pPr>
    </w:lvl>
    <w:lvl w:ilvl="8" w:tplc="FFFFFFFF">
      <w:start w:val="5888"/>
      <w:numFmt w:val="decimal"/>
      <w:lvlText w:val="%9."/>
      <w:lvlJc w:val="left"/>
      <w:pPr>
        <w:ind w:left="1584" w:firstLine="0"/>
      </w:pPr>
    </w:lvl>
  </w:abstractNum>
  <w:abstractNum w:abstractNumId="1" w15:restartNumberingAfterBreak="0">
    <w:nsid w:val="02DB2D43"/>
    <w:multiLevelType w:val="hybridMultilevel"/>
    <w:tmpl w:val="AC12A602"/>
    <w:lvl w:ilvl="0" w:tplc="A6385B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B89"/>
    <w:multiLevelType w:val="hybridMultilevel"/>
    <w:tmpl w:val="85EE8ABA"/>
    <w:lvl w:ilvl="0" w:tplc="6C1A8952">
      <w:start w:val="3"/>
      <w:numFmt w:val="decimal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CE151A">
      <w:start w:val="1"/>
      <w:numFmt w:val="lowerLetter"/>
      <w:lvlText w:val="%2"/>
      <w:lvlJc w:val="left"/>
      <w:pPr>
        <w:ind w:left="1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08DCC4">
      <w:start w:val="1"/>
      <w:numFmt w:val="lowerRoman"/>
      <w:lvlText w:val="%3"/>
      <w:lvlJc w:val="left"/>
      <w:pPr>
        <w:ind w:left="2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0AD756">
      <w:start w:val="1"/>
      <w:numFmt w:val="decimal"/>
      <w:lvlText w:val="%4"/>
      <w:lvlJc w:val="left"/>
      <w:pPr>
        <w:ind w:left="3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E6F96A">
      <w:start w:val="1"/>
      <w:numFmt w:val="lowerLetter"/>
      <w:lvlText w:val="%5"/>
      <w:lvlJc w:val="left"/>
      <w:pPr>
        <w:ind w:left="3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765FB2">
      <w:start w:val="1"/>
      <w:numFmt w:val="lowerRoman"/>
      <w:lvlText w:val="%6"/>
      <w:lvlJc w:val="left"/>
      <w:pPr>
        <w:ind w:left="4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222C1C">
      <w:start w:val="1"/>
      <w:numFmt w:val="decimal"/>
      <w:lvlText w:val="%7"/>
      <w:lvlJc w:val="left"/>
      <w:pPr>
        <w:ind w:left="5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AE11CE">
      <w:start w:val="1"/>
      <w:numFmt w:val="lowerLetter"/>
      <w:lvlText w:val="%8"/>
      <w:lvlJc w:val="left"/>
      <w:pPr>
        <w:ind w:left="6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C08E78">
      <w:start w:val="1"/>
      <w:numFmt w:val="lowerRoman"/>
      <w:lvlText w:val="%9"/>
      <w:lvlJc w:val="left"/>
      <w:pPr>
        <w:ind w:left="6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87D"/>
    <w:multiLevelType w:val="hybridMultilevel"/>
    <w:tmpl w:val="FD9CE44C"/>
    <w:lvl w:ilvl="0" w:tplc="26A4DE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5E62"/>
    <w:multiLevelType w:val="hybridMultilevel"/>
    <w:tmpl w:val="644085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3B25"/>
    <w:multiLevelType w:val="hybridMultilevel"/>
    <w:tmpl w:val="7D0E1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21AF3"/>
    <w:multiLevelType w:val="hybridMultilevel"/>
    <w:tmpl w:val="4A482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66B85"/>
    <w:multiLevelType w:val="hybridMultilevel"/>
    <w:tmpl w:val="3C4ED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A506E"/>
    <w:multiLevelType w:val="hybridMultilevel"/>
    <w:tmpl w:val="BE541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DFF"/>
    <w:rsid w:val="00000329"/>
    <w:rsid w:val="00031DD0"/>
    <w:rsid w:val="00037CAD"/>
    <w:rsid w:val="00050FAB"/>
    <w:rsid w:val="00054BB4"/>
    <w:rsid w:val="00054DE6"/>
    <w:rsid w:val="00061097"/>
    <w:rsid w:val="00075183"/>
    <w:rsid w:val="00092966"/>
    <w:rsid w:val="000B52C1"/>
    <w:rsid w:val="000E3048"/>
    <w:rsid w:val="000E7FBD"/>
    <w:rsid w:val="001213AA"/>
    <w:rsid w:val="0012249D"/>
    <w:rsid w:val="0013196B"/>
    <w:rsid w:val="001508AB"/>
    <w:rsid w:val="00167C07"/>
    <w:rsid w:val="001966F0"/>
    <w:rsid w:val="001B4C20"/>
    <w:rsid w:val="001C10F3"/>
    <w:rsid w:val="001C6A4A"/>
    <w:rsid w:val="001D2570"/>
    <w:rsid w:val="001D7579"/>
    <w:rsid w:val="001E1C97"/>
    <w:rsid w:val="001F6775"/>
    <w:rsid w:val="002019DF"/>
    <w:rsid w:val="002145D9"/>
    <w:rsid w:val="0023538D"/>
    <w:rsid w:val="00235EF0"/>
    <w:rsid w:val="00240625"/>
    <w:rsid w:val="0024588D"/>
    <w:rsid w:val="002503C6"/>
    <w:rsid w:val="0025116C"/>
    <w:rsid w:val="0025437C"/>
    <w:rsid w:val="0026346B"/>
    <w:rsid w:val="0026439D"/>
    <w:rsid w:val="00290CE0"/>
    <w:rsid w:val="002B2EA1"/>
    <w:rsid w:val="002F0205"/>
    <w:rsid w:val="003005BB"/>
    <w:rsid w:val="00303D46"/>
    <w:rsid w:val="003067AA"/>
    <w:rsid w:val="003640C0"/>
    <w:rsid w:val="003A6D76"/>
    <w:rsid w:val="003B121A"/>
    <w:rsid w:val="003B5EEE"/>
    <w:rsid w:val="003B7C1A"/>
    <w:rsid w:val="003C6E34"/>
    <w:rsid w:val="003C7C66"/>
    <w:rsid w:val="003D4FA6"/>
    <w:rsid w:val="003D6B32"/>
    <w:rsid w:val="003F0AE8"/>
    <w:rsid w:val="003F39E4"/>
    <w:rsid w:val="00403F67"/>
    <w:rsid w:val="00431DB3"/>
    <w:rsid w:val="0044326A"/>
    <w:rsid w:val="00452B67"/>
    <w:rsid w:val="00454948"/>
    <w:rsid w:val="00466216"/>
    <w:rsid w:val="004719E5"/>
    <w:rsid w:val="00475F8F"/>
    <w:rsid w:val="004802C3"/>
    <w:rsid w:val="0048497D"/>
    <w:rsid w:val="00491D66"/>
    <w:rsid w:val="004A74B7"/>
    <w:rsid w:val="004B087F"/>
    <w:rsid w:val="004B48B2"/>
    <w:rsid w:val="004B766F"/>
    <w:rsid w:val="004C6EF5"/>
    <w:rsid w:val="004C7031"/>
    <w:rsid w:val="004D1DD6"/>
    <w:rsid w:val="004D714D"/>
    <w:rsid w:val="004F5EE7"/>
    <w:rsid w:val="00510160"/>
    <w:rsid w:val="00526E99"/>
    <w:rsid w:val="00545F64"/>
    <w:rsid w:val="005509D2"/>
    <w:rsid w:val="00551F2A"/>
    <w:rsid w:val="00554151"/>
    <w:rsid w:val="00573681"/>
    <w:rsid w:val="00590081"/>
    <w:rsid w:val="005A1C24"/>
    <w:rsid w:val="005A3202"/>
    <w:rsid w:val="005C5C11"/>
    <w:rsid w:val="00601056"/>
    <w:rsid w:val="00610DB4"/>
    <w:rsid w:val="00647108"/>
    <w:rsid w:val="00670508"/>
    <w:rsid w:val="00675C15"/>
    <w:rsid w:val="00696E48"/>
    <w:rsid w:val="006A3E12"/>
    <w:rsid w:val="006A785E"/>
    <w:rsid w:val="006E47F4"/>
    <w:rsid w:val="006E543D"/>
    <w:rsid w:val="00705DA6"/>
    <w:rsid w:val="00720B21"/>
    <w:rsid w:val="00757570"/>
    <w:rsid w:val="00790BE6"/>
    <w:rsid w:val="007B2690"/>
    <w:rsid w:val="007C6884"/>
    <w:rsid w:val="007D34C7"/>
    <w:rsid w:val="007D647A"/>
    <w:rsid w:val="007D68FF"/>
    <w:rsid w:val="007E105A"/>
    <w:rsid w:val="008211C5"/>
    <w:rsid w:val="00832139"/>
    <w:rsid w:val="00847D97"/>
    <w:rsid w:val="008707CD"/>
    <w:rsid w:val="008C2125"/>
    <w:rsid w:val="008C4A06"/>
    <w:rsid w:val="008C51D6"/>
    <w:rsid w:val="00903A83"/>
    <w:rsid w:val="0092471A"/>
    <w:rsid w:val="00930A14"/>
    <w:rsid w:val="00946D04"/>
    <w:rsid w:val="00953031"/>
    <w:rsid w:val="00963FEE"/>
    <w:rsid w:val="0099533D"/>
    <w:rsid w:val="00997BE7"/>
    <w:rsid w:val="009A11C5"/>
    <w:rsid w:val="009A77A1"/>
    <w:rsid w:val="009C25A8"/>
    <w:rsid w:val="009C545E"/>
    <w:rsid w:val="009D51D2"/>
    <w:rsid w:val="009F58DB"/>
    <w:rsid w:val="00A41AB6"/>
    <w:rsid w:val="00A53E4B"/>
    <w:rsid w:val="00A621CF"/>
    <w:rsid w:val="00A726C5"/>
    <w:rsid w:val="00AE408F"/>
    <w:rsid w:val="00AE612C"/>
    <w:rsid w:val="00B10A6F"/>
    <w:rsid w:val="00B53F78"/>
    <w:rsid w:val="00B74856"/>
    <w:rsid w:val="00B903AF"/>
    <w:rsid w:val="00B91FBB"/>
    <w:rsid w:val="00BD2409"/>
    <w:rsid w:val="00BD3266"/>
    <w:rsid w:val="00BF2353"/>
    <w:rsid w:val="00BF4412"/>
    <w:rsid w:val="00BF621E"/>
    <w:rsid w:val="00BF6247"/>
    <w:rsid w:val="00C11546"/>
    <w:rsid w:val="00C360F4"/>
    <w:rsid w:val="00C4682C"/>
    <w:rsid w:val="00C61A24"/>
    <w:rsid w:val="00CA1DC5"/>
    <w:rsid w:val="00CF150A"/>
    <w:rsid w:val="00D01D84"/>
    <w:rsid w:val="00D0541A"/>
    <w:rsid w:val="00D137C6"/>
    <w:rsid w:val="00D23521"/>
    <w:rsid w:val="00D23835"/>
    <w:rsid w:val="00D24740"/>
    <w:rsid w:val="00D362CF"/>
    <w:rsid w:val="00D44496"/>
    <w:rsid w:val="00D545D9"/>
    <w:rsid w:val="00D77207"/>
    <w:rsid w:val="00D8059B"/>
    <w:rsid w:val="00D81315"/>
    <w:rsid w:val="00DA26CD"/>
    <w:rsid w:val="00DA2B4A"/>
    <w:rsid w:val="00DA72FE"/>
    <w:rsid w:val="00DC450B"/>
    <w:rsid w:val="00DD3D62"/>
    <w:rsid w:val="00DE3A6D"/>
    <w:rsid w:val="00E03D03"/>
    <w:rsid w:val="00E1204F"/>
    <w:rsid w:val="00E213C1"/>
    <w:rsid w:val="00E24B19"/>
    <w:rsid w:val="00E412DA"/>
    <w:rsid w:val="00E41C17"/>
    <w:rsid w:val="00E455A7"/>
    <w:rsid w:val="00E52235"/>
    <w:rsid w:val="00E706CE"/>
    <w:rsid w:val="00E8207C"/>
    <w:rsid w:val="00EC1D3E"/>
    <w:rsid w:val="00EC2AB2"/>
    <w:rsid w:val="00ED4D30"/>
    <w:rsid w:val="00EF0F0A"/>
    <w:rsid w:val="00F11206"/>
    <w:rsid w:val="00F23CE5"/>
    <w:rsid w:val="00F3061B"/>
    <w:rsid w:val="00F50671"/>
    <w:rsid w:val="00F579DA"/>
    <w:rsid w:val="00F65EFD"/>
    <w:rsid w:val="00F70DB6"/>
    <w:rsid w:val="00F7459F"/>
    <w:rsid w:val="00F8315C"/>
    <w:rsid w:val="00F85B9E"/>
    <w:rsid w:val="00F954F9"/>
    <w:rsid w:val="00F96DFF"/>
    <w:rsid w:val="00FA1A7C"/>
    <w:rsid w:val="00FA3EC1"/>
    <w:rsid w:val="00FA6452"/>
    <w:rsid w:val="00FC1E97"/>
    <w:rsid w:val="00FC2E51"/>
    <w:rsid w:val="00FD1283"/>
    <w:rsid w:val="00FD515B"/>
    <w:rsid w:val="00FE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CD6EF"/>
  <w15:docId w15:val="{1C3E00D7-5132-47A3-8BFD-549C9C5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E6"/>
  </w:style>
  <w:style w:type="paragraph" w:styleId="1">
    <w:name w:val="heading 1"/>
    <w:basedOn w:val="a"/>
    <w:next w:val="a"/>
    <w:link w:val="10"/>
    <w:uiPriority w:val="9"/>
    <w:qFormat/>
    <w:rsid w:val="00F6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C6E34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E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11"/>
    <w:uiPriority w:val="99"/>
    <w:unhideWhenUsed/>
    <w:rsid w:val="003C6E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C6E34"/>
  </w:style>
  <w:style w:type="paragraph" w:styleId="a5">
    <w:name w:val="List Paragraph"/>
    <w:basedOn w:val="a"/>
    <w:uiPriority w:val="34"/>
    <w:qFormat/>
    <w:rsid w:val="003C6E34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12">
    <w:name w:val="Абзац списка1"/>
    <w:basedOn w:val="a"/>
    <w:qFormat/>
    <w:rsid w:val="003C6E34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programbody">
    <w:name w:val="program body"/>
    <w:uiPriority w:val="99"/>
    <w:qFormat/>
    <w:rsid w:val="003C6E34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2">
    <w:name w:val="Абзац списка2"/>
    <w:basedOn w:val="a"/>
    <w:uiPriority w:val="99"/>
    <w:qFormat/>
    <w:rsid w:val="003C6E3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0">
    <w:name w:val="c0"/>
    <w:basedOn w:val="a0"/>
    <w:rsid w:val="003C6E34"/>
  </w:style>
  <w:style w:type="character" w:customStyle="1" w:styleId="11">
    <w:name w:val="Основной текст Знак1"/>
    <w:basedOn w:val="a0"/>
    <w:link w:val="a3"/>
    <w:uiPriority w:val="99"/>
    <w:locked/>
    <w:rsid w:val="003C6E3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3C6E34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3C6E3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3C6E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65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439307&amp;date=30.04.2023&amp;dst=100013&amp;fie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85C3-4BC4-40E2-B0DE-E833D9C9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Плотникова Любовь Михайловна</cp:lastModifiedBy>
  <cp:revision>25</cp:revision>
  <dcterms:created xsi:type="dcterms:W3CDTF">2020-10-26T09:08:00Z</dcterms:created>
  <dcterms:modified xsi:type="dcterms:W3CDTF">2023-09-06T05:40:00Z</dcterms:modified>
</cp:coreProperties>
</file>