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17" w:rsidRPr="004079CB" w:rsidRDefault="00DB1217" w:rsidP="00DB1217">
      <w:pPr>
        <w:spacing w:after="0" w:line="276" w:lineRule="auto"/>
        <w:jc w:val="center"/>
        <w:rPr>
          <w:rFonts w:ascii="Times New Roman" w:hAnsi="Times New Roman" w:cs="Times New Roman"/>
        </w:rPr>
      </w:pPr>
      <w:r w:rsidRPr="004079CB">
        <w:rPr>
          <w:rFonts w:ascii="Times New Roman" w:hAnsi="Times New Roman" w:cs="Times New Roman"/>
        </w:rPr>
        <w:t>Муниципальное автономное общеобразовательное учреждение</w:t>
      </w:r>
    </w:p>
    <w:p w:rsidR="00DB1217" w:rsidRPr="004079CB" w:rsidRDefault="00DB1217" w:rsidP="00DB1217">
      <w:pPr>
        <w:spacing w:after="0" w:line="276" w:lineRule="auto"/>
        <w:jc w:val="center"/>
        <w:rPr>
          <w:rFonts w:ascii="Times New Roman" w:hAnsi="Times New Roman" w:cs="Times New Roman"/>
        </w:rPr>
      </w:pPr>
      <w:r w:rsidRPr="004079CB">
        <w:rPr>
          <w:rFonts w:ascii="Times New Roman" w:hAnsi="Times New Roman" w:cs="Times New Roman"/>
        </w:rPr>
        <w:t>«Средняя общеобразовательная школа п. Демьянка»</w:t>
      </w:r>
    </w:p>
    <w:p w:rsidR="00DB1217" w:rsidRPr="004079CB" w:rsidRDefault="00DB1217" w:rsidP="00DB1217">
      <w:pPr>
        <w:spacing w:after="0" w:line="276" w:lineRule="auto"/>
        <w:jc w:val="center"/>
        <w:rPr>
          <w:rFonts w:ascii="Times New Roman" w:hAnsi="Times New Roman" w:cs="Times New Roman"/>
        </w:rPr>
      </w:pPr>
      <w:r w:rsidRPr="004079CB">
        <w:rPr>
          <w:rFonts w:ascii="Times New Roman" w:hAnsi="Times New Roman" w:cs="Times New Roman"/>
        </w:rPr>
        <w:t>Уватского муниципального района</w:t>
      </w:r>
    </w:p>
    <w:p w:rsidR="00DB1217" w:rsidRDefault="00DB1217" w:rsidP="00DB1217"/>
    <w:tbl>
      <w:tblPr>
        <w:tblStyle w:val="a6"/>
        <w:tblpPr w:leftFromText="180" w:rightFromText="180" w:vertAnchor="text" w:horzAnchor="margin" w:tblpY="-11"/>
        <w:tblOverlap w:val="never"/>
        <w:tblW w:w="10054" w:type="dxa"/>
        <w:tblLook w:val="04A0" w:firstRow="1" w:lastRow="0" w:firstColumn="1" w:lastColumn="0" w:noHBand="0" w:noVBand="1"/>
      </w:tblPr>
      <w:tblGrid>
        <w:gridCol w:w="3320"/>
        <w:gridCol w:w="3729"/>
        <w:gridCol w:w="3005"/>
      </w:tblGrid>
      <w:tr w:rsidR="00DB1217" w:rsidRPr="004079CB" w:rsidTr="00D75350">
        <w:trPr>
          <w:trHeight w:val="2092"/>
        </w:trPr>
        <w:tc>
          <w:tcPr>
            <w:tcW w:w="3320" w:type="dxa"/>
            <w:tcBorders>
              <w:top w:val="nil"/>
              <w:left w:val="nil"/>
              <w:bottom w:val="nil"/>
              <w:right w:val="nil"/>
            </w:tcBorders>
            <w:hideMark/>
          </w:tcPr>
          <w:p w:rsidR="00DB1217" w:rsidRPr="004079CB" w:rsidRDefault="00DB1217" w:rsidP="00D75350">
            <w:pPr>
              <w:rPr>
                <w:rFonts w:ascii="Times New Roman" w:hAnsi="Times New Roman" w:cs="Times New Roman"/>
                <w:b/>
              </w:rPr>
            </w:pPr>
            <w:r w:rsidRPr="004079CB">
              <w:rPr>
                <w:rFonts w:ascii="Times New Roman" w:hAnsi="Times New Roman" w:cs="Times New Roman"/>
                <w:b/>
              </w:rPr>
              <w:t>Рассмотрено</w:t>
            </w:r>
          </w:p>
          <w:p w:rsidR="00DB1217" w:rsidRPr="004079CB" w:rsidRDefault="00DB1217" w:rsidP="00D75350">
            <w:pPr>
              <w:rPr>
                <w:rFonts w:ascii="Times New Roman" w:hAnsi="Times New Roman" w:cs="Times New Roman"/>
              </w:rPr>
            </w:pPr>
            <w:r w:rsidRPr="004079CB">
              <w:rPr>
                <w:rFonts w:ascii="Times New Roman" w:hAnsi="Times New Roman" w:cs="Times New Roman"/>
              </w:rPr>
              <w:t xml:space="preserve">на заседании ШМО учителей </w:t>
            </w:r>
            <w:r>
              <w:rPr>
                <w:rFonts w:ascii="Times New Roman" w:hAnsi="Times New Roman" w:cs="Times New Roman"/>
              </w:rPr>
              <w:t>математики, физики, информатики</w:t>
            </w:r>
          </w:p>
          <w:p w:rsidR="00DB1217" w:rsidRPr="004079CB" w:rsidRDefault="00DB1217" w:rsidP="00D75350">
            <w:pPr>
              <w:rPr>
                <w:rFonts w:ascii="Times New Roman" w:hAnsi="Times New Roman" w:cs="Times New Roman"/>
              </w:rPr>
            </w:pPr>
            <w:r w:rsidRPr="004079CB">
              <w:rPr>
                <w:rFonts w:ascii="Times New Roman" w:hAnsi="Times New Roman" w:cs="Times New Roman"/>
              </w:rPr>
              <w:t xml:space="preserve">Протокол </w:t>
            </w:r>
            <w:proofErr w:type="gramStart"/>
            <w:r w:rsidRPr="004079CB">
              <w:rPr>
                <w:rFonts w:ascii="Times New Roman" w:hAnsi="Times New Roman" w:cs="Times New Roman"/>
              </w:rPr>
              <w:t>№  от</w:t>
            </w:r>
            <w:proofErr w:type="gramEnd"/>
          </w:p>
          <w:p w:rsidR="00DB1217" w:rsidRPr="004079CB" w:rsidRDefault="00DB1217" w:rsidP="00D75350">
            <w:pPr>
              <w:rPr>
                <w:rFonts w:ascii="Times New Roman" w:hAnsi="Times New Roman" w:cs="Times New Roman"/>
              </w:rPr>
            </w:pPr>
            <w:r w:rsidRPr="004079CB">
              <w:rPr>
                <w:rFonts w:ascii="Times New Roman" w:hAnsi="Times New Roman" w:cs="Times New Roman"/>
              </w:rPr>
              <w:t>от «29» августа 2023</w:t>
            </w:r>
          </w:p>
        </w:tc>
        <w:tc>
          <w:tcPr>
            <w:tcW w:w="3729" w:type="dxa"/>
            <w:tcBorders>
              <w:top w:val="nil"/>
              <w:left w:val="nil"/>
              <w:bottom w:val="nil"/>
              <w:right w:val="nil"/>
            </w:tcBorders>
            <w:hideMark/>
          </w:tcPr>
          <w:p w:rsidR="00DB1217" w:rsidRPr="004079CB" w:rsidRDefault="00DB1217" w:rsidP="00D75350">
            <w:pPr>
              <w:rPr>
                <w:rFonts w:ascii="Times New Roman" w:hAnsi="Times New Roman" w:cs="Times New Roman"/>
                <w:b/>
              </w:rPr>
            </w:pPr>
            <w:r w:rsidRPr="004079CB">
              <w:rPr>
                <w:rFonts w:ascii="Times New Roman" w:hAnsi="Times New Roman" w:cs="Times New Roman"/>
                <w:b/>
              </w:rPr>
              <w:t>Согласовано</w:t>
            </w:r>
          </w:p>
          <w:p w:rsidR="00DB1217" w:rsidRPr="004079CB" w:rsidRDefault="00DB1217" w:rsidP="00D75350">
            <w:pPr>
              <w:rPr>
                <w:rFonts w:ascii="Times New Roman" w:hAnsi="Times New Roman" w:cs="Times New Roman"/>
              </w:rPr>
            </w:pPr>
            <w:r w:rsidRPr="004079CB">
              <w:rPr>
                <w:rFonts w:ascii="Times New Roman" w:hAnsi="Times New Roman" w:cs="Times New Roman"/>
              </w:rPr>
              <w:t xml:space="preserve">Заместитель директора по УВР </w:t>
            </w:r>
          </w:p>
          <w:p w:rsidR="00DB1217" w:rsidRPr="004079CB" w:rsidRDefault="00DB1217" w:rsidP="00D75350">
            <w:pPr>
              <w:rPr>
                <w:rFonts w:ascii="Times New Roman" w:hAnsi="Times New Roman" w:cs="Times New Roman"/>
              </w:rPr>
            </w:pPr>
            <w:r w:rsidRPr="004079CB">
              <w:rPr>
                <w:rFonts w:ascii="Times New Roman" w:hAnsi="Times New Roman" w:cs="Times New Roman"/>
              </w:rPr>
              <w:t>Е.А. Лавриненко</w:t>
            </w:r>
          </w:p>
          <w:p w:rsidR="00DB1217" w:rsidRPr="004079CB" w:rsidRDefault="00DB1217" w:rsidP="00D75350">
            <w:pPr>
              <w:rPr>
                <w:rFonts w:ascii="Times New Roman" w:hAnsi="Times New Roman" w:cs="Times New Roman"/>
              </w:rPr>
            </w:pPr>
            <w:r w:rsidRPr="004079CB">
              <w:rPr>
                <w:rFonts w:ascii="Times New Roman" w:hAnsi="Times New Roman" w:cs="Times New Roman"/>
              </w:rPr>
              <w:t>30.08.2023г.</w:t>
            </w:r>
          </w:p>
        </w:tc>
        <w:tc>
          <w:tcPr>
            <w:tcW w:w="3005" w:type="dxa"/>
            <w:tcBorders>
              <w:top w:val="nil"/>
              <w:left w:val="nil"/>
              <w:bottom w:val="nil"/>
              <w:right w:val="nil"/>
            </w:tcBorders>
            <w:hideMark/>
          </w:tcPr>
          <w:p w:rsidR="00DB1217" w:rsidRPr="004079CB" w:rsidRDefault="00DB1217" w:rsidP="00D75350">
            <w:pPr>
              <w:rPr>
                <w:rFonts w:ascii="Times New Roman" w:hAnsi="Times New Roman" w:cs="Times New Roman"/>
                <w:b/>
              </w:rPr>
            </w:pPr>
            <w:r w:rsidRPr="004079CB">
              <w:rPr>
                <w:rFonts w:ascii="Times New Roman" w:hAnsi="Times New Roman" w:cs="Times New Roman"/>
                <w:b/>
              </w:rPr>
              <w:t>Утверждено</w:t>
            </w:r>
          </w:p>
          <w:p w:rsidR="00DB1217" w:rsidRPr="004079CB" w:rsidRDefault="00DB1217" w:rsidP="00D75350">
            <w:pPr>
              <w:rPr>
                <w:rFonts w:ascii="Times New Roman" w:hAnsi="Times New Roman" w:cs="Times New Roman"/>
              </w:rPr>
            </w:pPr>
            <w:r w:rsidRPr="004079CB">
              <w:rPr>
                <w:rFonts w:ascii="Times New Roman" w:hAnsi="Times New Roman" w:cs="Times New Roman"/>
              </w:rPr>
              <w:t>Приказ №</w:t>
            </w:r>
          </w:p>
          <w:p w:rsidR="00DB1217" w:rsidRPr="004079CB" w:rsidRDefault="00DB1217" w:rsidP="00D75350">
            <w:pPr>
              <w:rPr>
                <w:rFonts w:ascii="Times New Roman" w:hAnsi="Times New Roman" w:cs="Times New Roman"/>
              </w:rPr>
            </w:pPr>
            <w:r w:rsidRPr="004079CB">
              <w:rPr>
                <w:rFonts w:ascii="Times New Roman" w:hAnsi="Times New Roman" w:cs="Times New Roman"/>
              </w:rPr>
              <w:t xml:space="preserve">  от31.08.2023г.</w:t>
            </w:r>
          </w:p>
          <w:p w:rsidR="00DB1217" w:rsidRPr="004079CB" w:rsidRDefault="00DB1217" w:rsidP="00D75350">
            <w:pPr>
              <w:rPr>
                <w:rFonts w:ascii="Times New Roman" w:hAnsi="Times New Roman" w:cs="Times New Roman"/>
              </w:rPr>
            </w:pPr>
            <w:r w:rsidRPr="004079CB">
              <w:rPr>
                <w:rFonts w:ascii="Times New Roman" w:hAnsi="Times New Roman" w:cs="Times New Roman"/>
              </w:rPr>
              <w:t xml:space="preserve">Директор МАОУ СОШ </w:t>
            </w:r>
          </w:p>
          <w:p w:rsidR="00DB1217" w:rsidRPr="004079CB" w:rsidRDefault="00DB1217" w:rsidP="00D75350">
            <w:pPr>
              <w:rPr>
                <w:rFonts w:ascii="Times New Roman" w:hAnsi="Times New Roman" w:cs="Times New Roman"/>
              </w:rPr>
            </w:pPr>
            <w:r w:rsidRPr="004079CB">
              <w:rPr>
                <w:rFonts w:ascii="Times New Roman" w:hAnsi="Times New Roman" w:cs="Times New Roman"/>
              </w:rPr>
              <w:t>п. Демьянка УМР</w:t>
            </w:r>
          </w:p>
          <w:p w:rsidR="00DB1217" w:rsidRPr="004079CB" w:rsidRDefault="00DB1217" w:rsidP="00D75350">
            <w:pPr>
              <w:rPr>
                <w:rFonts w:ascii="Times New Roman" w:hAnsi="Times New Roman" w:cs="Times New Roman"/>
              </w:rPr>
            </w:pPr>
            <w:r w:rsidRPr="004079CB">
              <w:rPr>
                <w:rFonts w:ascii="Times New Roman" w:hAnsi="Times New Roman" w:cs="Times New Roman"/>
              </w:rPr>
              <w:t>И.Н. Кожина_____</w:t>
            </w:r>
          </w:p>
        </w:tc>
      </w:tr>
    </w:tbl>
    <w:p w:rsidR="00DB1217" w:rsidRDefault="00DB1217" w:rsidP="00DB1217">
      <w:pPr>
        <w:jc w:val="center"/>
      </w:pPr>
    </w:p>
    <w:p w:rsidR="00DB1217" w:rsidRDefault="00DB1217" w:rsidP="00DB1217">
      <w:pPr>
        <w:jc w:val="center"/>
        <w:rPr>
          <w:b/>
          <w:sz w:val="36"/>
          <w:szCs w:val="36"/>
        </w:rPr>
      </w:pPr>
    </w:p>
    <w:p w:rsidR="00DB1217" w:rsidRDefault="00DB1217" w:rsidP="00DB1217">
      <w:pPr>
        <w:jc w:val="center"/>
        <w:rPr>
          <w:b/>
          <w:sz w:val="36"/>
          <w:szCs w:val="36"/>
        </w:rPr>
      </w:pPr>
    </w:p>
    <w:p w:rsidR="00DB1217" w:rsidRDefault="00DB1217" w:rsidP="00DB1217">
      <w:pPr>
        <w:jc w:val="center"/>
        <w:rPr>
          <w:b/>
          <w:sz w:val="36"/>
          <w:szCs w:val="36"/>
        </w:rPr>
      </w:pPr>
    </w:p>
    <w:p w:rsidR="00DB1217" w:rsidRDefault="00DB1217" w:rsidP="00DB1217">
      <w:pPr>
        <w:jc w:val="center"/>
        <w:rPr>
          <w:b/>
          <w:sz w:val="36"/>
          <w:szCs w:val="36"/>
        </w:rPr>
      </w:pPr>
      <w:r>
        <w:rPr>
          <w:b/>
          <w:sz w:val="36"/>
          <w:szCs w:val="36"/>
        </w:rPr>
        <w:t>Рабочая программа</w:t>
      </w:r>
    </w:p>
    <w:p w:rsidR="00DB1217" w:rsidRDefault="00DB1217" w:rsidP="00DB1217">
      <w:pPr>
        <w:jc w:val="center"/>
        <w:rPr>
          <w:b/>
          <w:sz w:val="36"/>
          <w:szCs w:val="36"/>
        </w:rPr>
      </w:pPr>
      <w:r>
        <w:rPr>
          <w:b/>
          <w:sz w:val="36"/>
          <w:szCs w:val="36"/>
        </w:rPr>
        <w:t>по информатике и ИКТ</w:t>
      </w:r>
    </w:p>
    <w:p w:rsidR="00DB1217" w:rsidRDefault="00DB1217" w:rsidP="00DB1217">
      <w:pPr>
        <w:jc w:val="center"/>
        <w:rPr>
          <w:b/>
          <w:sz w:val="36"/>
          <w:szCs w:val="36"/>
        </w:rPr>
      </w:pPr>
      <w:r>
        <w:rPr>
          <w:b/>
          <w:sz w:val="36"/>
          <w:szCs w:val="36"/>
        </w:rPr>
        <w:t xml:space="preserve">для </w:t>
      </w:r>
      <w:r>
        <w:rPr>
          <w:b/>
          <w:sz w:val="36"/>
          <w:szCs w:val="36"/>
        </w:rPr>
        <w:t>10-11</w:t>
      </w:r>
      <w:r>
        <w:rPr>
          <w:b/>
          <w:sz w:val="36"/>
          <w:szCs w:val="36"/>
        </w:rPr>
        <w:t xml:space="preserve"> классов</w:t>
      </w:r>
    </w:p>
    <w:p w:rsidR="00DB1217" w:rsidRDefault="00DB1217" w:rsidP="00DB1217">
      <w:pPr>
        <w:jc w:val="center"/>
        <w:rPr>
          <w:b/>
          <w:sz w:val="36"/>
          <w:szCs w:val="36"/>
        </w:rPr>
      </w:pPr>
    </w:p>
    <w:p w:rsidR="00DB1217" w:rsidRDefault="00DB1217" w:rsidP="00DB1217">
      <w:pPr>
        <w:jc w:val="center"/>
        <w:rPr>
          <w:b/>
          <w:sz w:val="36"/>
          <w:szCs w:val="36"/>
        </w:rPr>
      </w:pPr>
    </w:p>
    <w:p w:rsidR="00DB1217" w:rsidRDefault="00DB1217" w:rsidP="00DB1217">
      <w:pPr>
        <w:jc w:val="center"/>
        <w:rPr>
          <w:b/>
          <w:sz w:val="36"/>
          <w:szCs w:val="36"/>
        </w:rPr>
      </w:pPr>
    </w:p>
    <w:p w:rsidR="00DB1217" w:rsidRDefault="00DB1217" w:rsidP="00DB1217">
      <w:pPr>
        <w:jc w:val="center"/>
        <w:rPr>
          <w:b/>
          <w:sz w:val="36"/>
          <w:szCs w:val="36"/>
        </w:rPr>
      </w:pPr>
    </w:p>
    <w:p w:rsidR="00DB1217" w:rsidRDefault="00DB1217" w:rsidP="00DB1217">
      <w:pPr>
        <w:jc w:val="center"/>
        <w:rPr>
          <w:b/>
          <w:sz w:val="36"/>
          <w:szCs w:val="36"/>
        </w:rPr>
      </w:pPr>
    </w:p>
    <w:p w:rsidR="00DB1217" w:rsidRDefault="00DB1217" w:rsidP="00DB1217">
      <w:pPr>
        <w:jc w:val="center"/>
        <w:rPr>
          <w:b/>
          <w:sz w:val="36"/>
          <w:szCs w:val="36"/>
        </w:rPr>
      </w:pPr>
    </w:p>
    <w:p w:rsidR="00DB1217" w:rsidRDefault="00DB1217" w:rsidP="00DB1217">
      <w:pPr>
        <w:jc w:val="center"/>
        <w:rPr>
          <w:b/>
          <w:sz w:val="36"/>
          <w:szCs w:val="36"/>
        </w:rPr>
      </w:pPr>
    </w:p>
    <w:p w:rsidR="00DB1217" w:rsidRDefault="00DB1217" w:rsidP="00DB1217">
      <w:pPr>
        <w:jc w:val="center"/>
        <w:rPr>
          <w:b/>
          <w:sz w:val="20"/>
          <w:szCs w:val="20"/>
        </w:rPr>
      </w:pPr>
    </w:p>
    <w:p w:rsidR="00DB1217" w:rsidRDefault="00DB1217" w:rsidP="00DB1217">
      <w:pPr>
        <w:jc w:val="center"/>
        <w:rPr>
          <w:b/>
          <w:sz w:val="20"/>
          <w:szCs w:val="20"/>
        </w:rPr>
      </w:pPr>
    </w:p>
    <w:p w:rsidR="00DB1217" w:rsidRDefault="00DB1217" w:rsidP="00DB1217">
      <w:pPr>
        <w:jc w:val="center"/>
        <w:rPr>
          <w:b/>
          <w:sz w:val="20"/>
          <w:szCs w:val="20"/>
        </w:rPr>
      </w:pPr>
    </w:p>
    <w:p w:rsidR="00DB1217" w:rsidRDefault="00DB1217" w:rsidP="00DB1217">
      <w:pPr>
        <w:jc w:val="center"/>
        <w:rPr>
          <w:b/>
          <w:sz w:val="20"/>
          <w:szCs w:val="20"/>
        </w:rPr>
      </w:pPr>
    </w:p>
    <w:p w:rsidR="00DB1217" w:rsidRPr="004079CB" w:rsidRDefault="00DB1217" w:rsidP="00DB1217">
      <w:pPr>
        <w:jc w:val="center"/>
        <w:rPr>
          <w:rFonts w:ascii="Times New Roman" w:hAnsi="Times New Roman" w:cs="Times New Roman"/>
          <w:b/>
          <w:sz w:val="24"/>
          <w:szCs w:val="24"/>
        </w:rPr>
      </w:pPr>
      <w:r w:rsidRPr="004079CB">
        <w:rPr>
          <w:rFonts w:ascii="Times New Roman" w:hAnsi="Times New Roman" w:cs="Times New Roman"/>
          <w:b/>
          <w:sz w:val="24"/>
          <w:szCs w:val="24"/>
        </w:rPr>
        <w:t>посёлок Демьянка</w:t>
      </w:r>
    </w:p>
    <w:p w:rsidR="00DB1217" w:rsidRPr="004079CB" w:rsidRDefault="00DB1217" w:rsidP="00DB1217">
      <w:pPr>
        <w:jc w:val="center"/>
        <w:rPr>
          <w:rFonts w:ascii="Times New Roman" w:hAnsi="Times New Roman" w:cs="Times New Roman"/>
          <w:b/>
          <w:sz w:val="24"/>
          <w:szCs w:val="24"/>
        </w:rPr>
      </w:pPr>
      <w:r w:rsidRPr="004079CB">
        <w:rPr>
          <w:rFonts w:ascii="Times New Roman" w:hAnsi="Times New Roman" w:cs="Times New Roman"/>
          <w:b/>
          <w:sz w:val="24"/>
          <w:szCs w:val="24"/>
        </w:rPr>
        <w:t>2023 г</w:t>
      </w:r>
    </w:p>
    <w:p w:rsidR="00DB1217" w:rsidRDefault="00DB1217" w:rsidP="000209B5">
      <w:pPr>
        <w:pStyle w:val="a3"/>
        <w:spacing w:before="0" w:beforeAutospacing="0" w:after="0" w:afterAutospacing="0"/>
        <w:jc w:val="both"/>
        <w:rPr>
          <w:rStyle w:val="a4"/>
          <w:color w:val="000000" w:themeColor="text1"/>
        </w:rPr>
      </w:pPr>
    </w:p>
    <w:p w:rsidR="000209B5" w:rsidRPr="000209B5" w:rsidRDefault="000209B5" w:rsidP="00DB1217">
      <w:pPr>
        <w:pStyle w:val="a3"/>
        <w:spacing w:before="0" w:beforeAutospacing="0" w:after="0" w:afterAutospacing="0"/>
        <w:jc w:val="center"/>
        <w:rPr>
          <w:color w:val="000000" w:themeColor="text1"/>
          <w:sz w:val="21"/>
          <w:szCs w:val="21"/>
        </w:rPr>
      </w:pPr>
      <w:r w:rsidRPr="000209B5">
        <w:rPr>
          <w:rStyle w:val="a4"/>
          <w:color w:val="000000" w:themeColor="text1"/>
        </w:rPr>
        <w:t>ПОЯСН</w:t>
      </w:r>
      <w:bookmarkStart w:id="0" w:name="_GoBack"/>
      <w:bookmarkEnd w:id="0"/>
      <w:r w:rsidRPr="000209B5">
        <w:rPr>
          <w:rStyle w:val="a4"/>
          <w:color w:val="000000" w:themeColor="text1"/>
        </w:rPr>
        <w:t>ИТЕЛЬНАЯ ЗАПИСКА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 xml:space="preserve">Программа по информатике на уровне среднего общего образования обеспечивает представление общих стратегий обучения, </w:t>
      </w:r>
      <w:r w:rsidR="00527660" w:rsidRPr="000209B5">
        <w:rPr>
          <w:color w:val="000000" w:themeColor="text1"/>
        </w:rPr>
        <w:t>воспитания и развития,</w:t>
      </w:r>
      <w:r w:rsidRPr="000209B5">
        <w:rPr>
          <w:color w:val="000000" w:themeColor="text1"/>
        </w:rPr>
        <w:t xml:space="preserve"> обучающихся в области обучения учебному предмету «Информатика» на базовом уровне, устанавливает обязательное предметное содержание, обеспечивает его структурирование по разделам и темам, определяет его по классам (годам изучения).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Программа по информатике определяет количественные и качественные характеристики учебного материала для каждого года обучения,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предназначена для составления авторских научных программ и учебников, поурочного планирования курса.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Информатика на уровне среднего образования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условиях;</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область применения информатики, прежде всего научные технологии, управление и экономическая сфера;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Междисциплинарный характер информатики и информационной деятельности.</w:t>
      </w:r>
    </w:p>
    <w:p w:rsidR="000209B5" w:rsidRPr="000209B5" w:rsidRDefault="000209B5" w:rsidP="000209B5">
      <w:pPr>
        <w:pStyle w:val="a3"/>
        <w:spacing w:before="0" w:beforeAutospacing="0" w:after="0" w:afterAutospacing="0"/>
        <w:ind w:firstLine="567"/>
        <w:jc w:val="both"/>
        <w:rPr>
          <w:color w:val="000000" w:themeColor="text1"/>
        </w:rPr>
      </w:pPr>
      <w:r w:rsidRPr="000209B5">
        <w:rPr>
          <w:color w:val="000000" w:themeColor="text1"/>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основан на содержании курса информатики на уровне базового общего образования и опыте применения информационно-коммуникационных технологий, что дает теоретическое осмысление, интерпретацию и обобщение этого опыта.</w:t>
      </w:r>
    </w:p>
    <w:p w:rsidR="000209B5" w:rsidRPr="000209B5" w:rsidRDefault="000209B5" w:rsidP="000209B5">
      <w:pPr>
        <w:pStyle w:val="a3"/>
        <w:spacing w:before="0" w:beforeAutospacing="0" w:after="0" w:afterAutospacing="0"/>
        <w:ind w:firstLine="567"/>
        <w:jc w:val="both"/>
        <w:rPr>
          <w:color w:val="000000" w:themeColor="text1"/>
          <w:sz w:val="21"/>
          <w:szCs w:val="21"/>
        </w:rPr>
      </w:pPr>
      <w:proofErr w:type="gramStart"/>
      <w:r w:rsidRPr="000209B5">
        <w:rPr>
          <w:color w:val="000000" w:themeColor="text1"/>
        </w:rPr>
        <w:t>.В</w:t>
      </w:r>
      <w:proofErr w:type="gramEnd"/>
      <w:r w:rsidRPr="000209B5">
        <w:rPr>
          <w:color w:val="000000" w:themeColor="text1"/>
        </w:rPr>
        <w:t xml:space="preserve"> содержании учебного предмета «Информатика» нашли четыре тематических раздела.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Раздел «Цифровая грамотность» касается вопросов, связанных с устройствами, компьютерами и другими элементами сети, включая компьютерные сети, использование средств светодиодных систем, работу в Интернете и использование интернет-сервисов, информационную безопасность.</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объема данных, основы алгебры, логики и компьютерного моделирования.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Раздел «Алгоритмы и программирование» направлен на развитие алгоритмического мышления, разработку алгоритмов, инструменты реализации программ на выбранном языке программирования высокого уровня.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Раздел «Информационные технологии» рассматривает вопросы применения информационных технологий, реализованных в прикладных программных продуктах и ​​интернет-сервисах, в том числе при определении задач анализа данных, использовании баз данных и электронных таблиц для решения прикладных задач.</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Результаты базового уровня изучения предмета «Информатика» ориентированы, в первую очередь, на фундаментальную функциональную грамотность, приобретение навыков для повседневной жизни и общего развития. Они включают в себя: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понимание предмета изучается, ключевые вопросы и основные элементы элементов предметной области;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Уметь решать типовые практические задачи, характерные для использования методов и инструментов в данной предметной области;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осознанность рамок изучаемой области, ограниченность методов и инструментов, типичные связи с другими предметными областями знаний.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 xml:space="preserve">Основная цель изучения предмета «Информатика» на базовом уровне для уровня среднего общего образования – обеспечение дальнейшего развития информационных </w:t>
      </w:r>
      <w:r w:rsidRPr="000209B5">
        <w:rPr>
          <w:color w:val="000000" w:themeColor="text1"/>
        </w:rPr>
        <w:lastRenderedPageBreak/>
        <w:t>компетенций выпускника, его обеспечения жизни в условиях развивающегося информационного общества и возрастающей конкуренции на рынке труда. В связи с этим изучением информатики в 10 – 11 классах необходимо обеспечить:</w:t>
      </w:r>
    </w:p>
    <w:p w:rsidR="000209B5" w:rsidRPr="000209B5" w:rsidRDefault="000209B5" w:rsidP="000209B5">
      <w:pPr>
        <w:pStyle w:val="a3"/>
        <w:spacing w:before="0" w:beforeAutospacing="0" w:after="0" w:afterAutospacing="0"/>
        <w:ind w:firstLine="567"/>
        <w:jc w:val="both"/>
        <w:rPr>
          <w:color w:val="000000" w:themeColor="text1"/>
          <w:sz w:val="21"/>
          <w:szCs w:val="21"/>
        </w:rPr>
      </w:pPr>
      <w:proofErr w:type="spellStart"/>
      <w:r w:rsidRPr="000209B5">
        <w:rPr>
          <w:color w:val="000000" w:themeColor="text1"/>
        </w:rPr>
        <w:t>сформированность</w:t>
      </w:r>
      <w:proofErr w:type="spellEnd"/>
      <w:r w:rsidRPr="000209B5">
        <w:rPr>
          <w:color w:val="000000" w:themeColor="text1"/>
        </w:rPr>
        <w:t xml:space="preserve"> представленных ролей информатики, информационных и коммуникационных технологий в современном обществе;</w:t>
      </w:r>
    </w:p>
    <w:p w:rsidR="000209B5" w:rsidRPr="000209B5" w:rsidRDefault="000209B5" w:rsidP="000209B5">
      <w:pPr>
        <w:pStyle w:val="a3"/>
        <w:spacing w:before="0" w:beforeAutospacing="0" w:after="0" w:afterAutospacing="0"/>
        <w:ind w:firstLine="567"/>
        <w:jc w:val="both"/>
        <w:rPr>
          <w:color w:val="000000" w:themeColor="text1"/>
          <w:sz w:val="21"/>
          <w:szCs w:val="21"/>
        </w:rPr>
      </w:pPr>
      <w:proofErr w:type="spellStart"/>
      <w:r w:rsidRPr="000209B5">
        <w:rPr>
          <w:color w:val="000000" w:themeColor="text1"/>
        </w:rPr>
        <w:t>сформированность</w:t>
      </w:r>
      <w:proofErr w:type="spellEnd"/>
      <w:r w:rsidRPr="000209B5">
        <w:rPr>
          <w:color w:val="000000" w:themeColor="text1"/>
        </w:rPr>
        <w:t xml:space="preserve"> </w:t>
      </w:r>
      <w:proofErr w:type="spellStart"/>
      <w:r w:rsidRPr="000209B5">
        <w:rPr>
          <w:color w:val="000000" w:themeColor="text1"/>
        </w:rPr>
        <w:t>основологического</w:t>
      </w:r>
      <w:proofErr w:type="spellEnd"/>
      <w:r w:rsidRPr="000209B5">
        <w:rPr>
          <w:color w:val="000000" w:themeColor="text1"/>
        </w:rPr>
        <w:t xml:space="preserve"> и алгоритмического мышления;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proofErr w:type="spellStart"/>
      <w:r w:rsidRPr="000209B5">
        <w:rPr>
          <w:color w:val="000000" w:themeColor="text1"/>
        </w:rPr>
        <w:t>сформированность</w:t>
      </w:r>
      <w:proofErr w:type="spellEnd"/>
      <w:r w:rsidRPr="000209B5">
        <w:rPr>
          <w:color w:val="000000" w:themeColor="text1"/>
        </w:rPr>
        <w:t xml:space="preserve"> умений выявлять факты и оценки, сравнивать оценочные выводы, видеть их связь с критериями измерения и связью с определенной системой показателей, проверять достоверность и обмениваться информацией;</w:t>
      </w:r>
    </w:p>
    <w:p w:rsidR="000209B5" w:rsidRPr="000209B5" w:rsidRDefault="000209B5" w:rsidP="000209B5">
      <w:pPr>
        <w:pStyle w:val="a3"/>
        <w:spacing w:before="0" w:beforeAutospacing="0" w:after="0" w:afterAutospacing="0"/>
        <w:ind w:firstLine="567"/>
        <w:jc w:val="both"/>
        <w:rPr>
          <w:color w:val="000000" w:themeColor="text1"/>
          <w:sz w:val="21"/>
          <w:szCs w:val="21"/>
        </w:rPr>
      </w:pPr>
      <w:proofErr w:type="spellStart"/>
      <w:r w:rsidRPr="000209B5">
        <w:rPr>
          <w:color w:val="000000" w:themeColor="text1"/>
        </w:rPr>
        <w:t>сформированность</w:t>
      </w:r>
      <w:proofErr w:type="spellEnd"/>
      <w:r w:rsidRPr="000209B5">
        <w:rPr>
          <w:color w:val="000000" w:themeColor="text1"/>
        </w:rPr>
        <w:t xml:space="preserve"> представлений о влиянии информационных технологий на жизнь человека в обществе, понимание экономических, экономических, политических, культурных, юридических, естественных, эргономических, медицинских и последовательных информационных технологий;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принятие правовых и этих аспектов информационных технологий, осведомленность ответственных людей, занятых созданием и использованием информационных систем, распространением информации;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placeholder-mask"/>
          <w:color w:val="000000" w:themeColor="text1"/>
        </w:rPr>
        <w:t>‌ На</w:t>
      </w:r>
      <w:r w:rsidRPr="000209B5">
        <w:rPr>
          <w:rStyle w:val="placeholder"/>
          <w:color w:val="000000" w:themeColor="text1"/>
        </w:rPr>
        <w:t xml:space="preserve"> изучение информатики (базовый уровень) отводится 68 часов: в 10 классе – 34 (1 час в неделю), в 11 классе – 34 часа (1 час в неделю).</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Базовый уровень изучения информатики обеспечивает подготовку обучающихся, ориентированных на данную специальность, в представлении технологий представлены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Последовательность изучения темы в течение одного года обучения может быть изменена по ошибке учителя при составлении рабочей программы и поурочного планирования.</w:t>
      </w:r>
    </w:p>
    <w:p w:rsidR="000209B5" w:rsidRPr="000209B5" w:rsidRDefault="000209B5" w:rsidP="000209B5">
      <w:pPr>
        <w:pStyle w:val="a3"/>
        <w:spacing w:before="0" w:beforeAutospacing="0" w:after="0" w:afterAutospacing="0"/>
        <w:jc w:val="both"/>
        <w:rPr>
          <w:rStyle w:val="a4"/>
          <w:color w:val="000000" w:themeColor="text1"/>
        </w:rPr>
      </w:pPr>
    </w:p>
    <w:p w:rsidR="000209B5" w:rsidRPr="000209B5" w:rsidRDefault="000209B5" w:rsidP="000209B5">
      <w:pPr>
        <w:pStyle w:val="a3"/>
        <w:spacing w:before="0" w:beforeAutospacing="0" w:after="0" w:afterAutospacing="0"/>
        <w:jc w:val="center"/>
        <w:rPr>
          <w:color w:val="000000" w:themeColor="text1"/>
          <w:sz w:val="21"/>
          <w:szCs w:val="21"/>
        </w:rPr>
      </w:pPr>
      <w:r w:rsidRPr="000209B5">
        <w:rPr>
          <w:rStyle w:val="a4"/>
          <w:color w:val="000000" w:themeColor="text1"/>
        </w:rPr>
        <w:t>СОДЕРЖАНИЕ ОБУЧЕНИЯ</w:t>
      </w:r>
    </w:p>
    <w:p w:rsidR="000209B5" w:rsidRPr="000209B5" w:rsidRDefault="000209B5" w:rsidP="000209B5">
      <w:pPr>
        <w:pStyle w:val="a3"/>
        <w:spacing w:before="0" w:beforeAutospacing="0" w:after="0" w:afterAutospacing="0"/>
        <w:jc w:val="center"/>
        <w:rPr>
          <w:color w:val="000000" w:themeColor="text1"/>
          <w:sz w:val="21"/>
          <w:szCs w:val="21"/>
        </w:rPr>
      </w:pPr>
      <w:r w:rsidRPr="000209B5">
        <w:rPr>
          <w:rStyle w:val="a4"/>
          <w:color w:val="000000" w:themeColor="text1"/>
        </w:rPr>
        <w:t>10 КЛАСС</w:t>
      </w:r>
    </w:p>
    <w:p w:rsidR="000209B5" w:rsidRPr="000209B5" w:rsidRDefault="000209B5" w:rsidP="000209B5">
      <w:pPr>
        <w:pStyle w:val="a3"/>
        <w:spacing w:before="0" w:beforeAutospacing="0" w:after="0" w:afterAutospacing="0"/>
        <w:jc w:val="both"/>
        <w:rPr>
          <w:color w:val="000000" w:themeColor="text1"/>
          <w:sz w:val="21"/>
          <w:szCs w:val="21"/>
        </w:rPr>
      </w:pPr>
      <w:r w:rsidRPr="000209B5">
        <w:rPr>
          <w:rStyle w:val="a4"/>
          <w:color w:val="000000" w:themeColor="text1"/>
        </w:rPr>
        <w:t>Цифровая грамотность</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Требования к технике безопасности и гигиене при работе с компьютерами и другими компонентами.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Принципы работы компьютера. Персональный компьютерный. Выбор конфигурации компьютера в зависимости от решаемых задач.</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Программное обеспечение компьютеров. Виды программного обеспечения и их назначение. Особенности программного обеспечения мобильного устройства. Операционная система. Предложение о системном администрировании. Установка и деинсталляция программного обеспечения.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Прикладные компьютерные программы для решения типовых задач по выбранной специализации. Системы дорожного проектирования.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 xml:space="preserve">Программное обеспечение. Лицензирование программного обеспечения и цифровых ресурсов. Собственное и бесплатное программное обеспечение. Коммерческое и некоммерческое использование программного обеспечения и цифровых </w:t>
      </w:r>
      <w:r w:rsidRPr="000209B5">
        <w:rPr>
          <w:color w:val="000000" w:themeColor="text1"/>
        </w:rPr>
        <w:lastRenderedPageBreak/>
        <w:t>ресурсов. Ответственность, установленная законодательством Российской Федерации, за неправомерное использование программного обеспечения и цифровых ресурсов.</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Теоретические основы информатики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 xml:space="preserve">Информация, данные и знания. Универсальность комплексного представления информации. Двойное кодирование. Равномерные и неравномерные коды. Условие </w:t>
      </w:r>
      <w:proofErr w:type="spellStart"/>
      <w:r w:rsidRPr="000209B5">
        <w:rPr>
          <w:color w:val="000000" w:themeColor="text1"/>
        </w:rPr>
        <w:t>Фано</w:t>
      </w:r>
      <w:proofErr w:type="spellEnd"/>
      <w:r w:rsidRPr="000209B5">
        <w:rPr>
          <w:color w:val="000000" w:themeColor="text1"/>
        </w:rPr>
        <w:t>. Подходы к получению информации. Сущность объемного (алфавитного) отношения к измерению информации, определение бита с точками угла алфавитного измерения, связь между размером алфавита и информационным весом символов (в</w:t>
      </w:r>
      <w:r w:rsidRPr="000209B5">
        <w:rPr>
          <w:color w:val="000000" w:themeColor="text1"/>
        </w:rPr>
        <w:br/>
        <w:t xml:space="preserve">предположении о </w:t>
      </w:r>
      <w:proofErr w:type="spellStart"/>
      <w:r w:rsidRPr="000209B5">
        <w:rPr>
          <w:color w:val="000000" w:themeColor="text1"/>
        </w:rPr>
        <w:t>равновероятности</w:t>
      </w:r>
      <w:proofErr w:type="spellEnd"/>
      <w:r w:rsidRPr="000209B5">
        <w:rPr>
          <w:color w:val="000000" w:themeColor="text1"/>
        </w:rPr>
        <w:t xml:space="preserve"> отображаемых символов), связь между единицами измерения информации: бит, байт, Кбайт, Мбайт, Гбайт . Сущность содержательного (вероятностного) влияния на влияние информации, определение бита с позиции содержания сообщения.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объем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Системы. Компоненты систем и их взаимодействие. Системы управления. Управление как информационный процесс. Обратная связь.</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Системы счисления. Развёрнутая запись целых и дробных чисел в позиционных компонентах вычисления. Свойства позиционной записи числа: количество цифр в записи, признаки дел числа на опорной системе вычисления. Алгоритм перевода целого числа из П-</w:t>
      </w:r>
      <w:proofErr w:type="spellStart"/>
      <w:r w:rsidRPr="000209B5">
        <w:rPr>
          <w:color w:val="000000" w:themeColor="text1"/>
        </w:rPr>
        <w:t>ичной</w:t>
      </w:r>
      <w:proofErr w:type="spellEnd"/>
      <w:r w:rsidRPr="000209B5">
        <w:rPr>
          <w:color w:val="000000" w:themeColor="text1"/>
        </w:rPr>
        <w:t xml:space="preserve"> системы исчисления в десятичную. Алгоритм перевода конечной П-</w:t>
      </w:r>
      <w:proofErr w:type="spellStart"/>
      <w:r w:rsidRPr="000209B5">
        <w:rPr>
          <w:color w:val="000000" w:themeColor="text1"/>
        </w:rPr>
        <w:t>ичной</w:t>
      </w:r>
      <w:proofErr w:type="spellEnd"/>
      <w:r w:rsidRPr="000209B5">
        <w:rPr>
          <w:color w:val="000000" w:themeColor="text1"/>
        </w:rPr>
        <w:t xml:space="preserve"> дроби в десятичную. Алгоритм перевода целого числа из десятичной системы вычислений в П-</w:t>
      </w:r>
      <w:proofErr w:type="spellStart"/>
      <w:r w:rsidRPr="000209B5">
        <w:rPr>
          <w:color w:val="000000" w:themeColor="text1"/>
        </w:rPr>
        <w:t>ичную</w:t>
      </w:r>
      <w:proofErr w:type="spellEnd"/>
      <w:r w:rsidRPr="000209B5">
        <w:rPr>
          <w:color w:val="000000" w:themeColor="text1"/>
        </w:rPr>
        <w:t>. Двойная, восьмеричная и шестнадцатеричная системы вычисления, перевод чисел между существами выживания. Арифметические операции в позиционных вычислениях.</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Представление целых и вещественных чисел в памяти компьютера.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Кодирование текстов. Кодировка ASCII. Однобайтные кодировки. Стандарт ЮНИКОД. Кодировка UTF-8. Определение информационного объема текстовых сообщений.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Кодирование изображений. Оценка информационного объема растрового графического изображения при заданном разрешении и изучение кодирования цвета.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Кодирование звука. Оценка информационного объема звуковых данных при заданных частотах помех и разрядности кодирования.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Алгебра логики. Высказывания. Логические операции. Таблицы истинности логических операций «дизъюнкция», «конъюнкция», «инверсия», «импликация», «</w:t>
      </w:r>
      <w:proofErr w:type="spellStart"/>
      <w:r w:rsidRPr="000209B5">
        <w:rPr>
          <w:color w:val="000000" w:themeColor="text1"/>
        </w:rPr>
        <w:t>эквиваленция</w:t>
      </w:r>
      <w:proofErr w:type="spellEnd"/>
      <w:r w:rsidRPr="000209B5">
        <w:rPr>
          <w:color w:val="000000" w:themeColor="text1"/>
        </w:rPr>
        <w:t>». Логические выражения. Вычисление логических значений составных высказываний при известных значениях, входящих в его элементарные высказывания. Таблицы истинности логических выражений. Логические операции и операции над поездками.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Примеры солнечной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 на логических элементах по логическому выражению. Запись логических выражений по логической схеме.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Информационные технологии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w:t>
      </w:r>
      <w:r w:rsidRPr="000209B5">
        <w:rPr>
          <w:color w:val="000000" w:themeColor="text1"/>
        </w:rPr>
        <w:lastRenderedPageBreak/>
        <w:t>процессорах. Деловая переписка. Реферат. Правила цитирования источников и оформления библиографических ссылок. Оформление списка литературы.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Вывод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Обработка изображения и звука с использованием интернет-приложений.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Мультимедиа. Компьютерные презентации. Использование предоставленных онлайн-сервисов для разработки презентационных проектов.</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 xml:space="preserve">Принципы строительства и </w:t>
      </w:r>
      <w:proofErr w:type="spellStart"/>
      <w:r w:rsidRPr="000209B5">
        <w:rPr>
          <w:color w:val="000000" w:themeColor="text1"/>
        </w:rPr>
        <w:t>редактирования</w:t>
      </w:r>
      <w:bookmarkStart w:id="1" w:name="_Toc118725584"/>
      <w:bookmarkEnd w:id="1"/>
      <w:r w:rsidRPr="000209B5">
        <w:rPr>
          <w:color w:val="000000" w:themeColor="text1"/>
        </w:rPr>
        <w:t>актирование</w:t>
      </w:r>
      <w:proofErr w:type="spellEnd"/>
      <w:r w:rsidRPr="000209B5">
        <w:rPr>
          <w:color w:val="000000" w:themeColor="text1"/>
        </w:rPr>
        <w:t xml:space="preserve"> трехмерных моделей.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br/>
      </w:r>
    </w:p>
    <w:p w:rsidR="000209B5" w:rsidRPr="000209B5" w:rsidRDefault="000209B5" w:rsidP="000209B5">
      <w:pPr>
        <w:pStyle w:val="a3"/>
        <w:spacing w:before="0" w:beforeAutospacing="0" w:after="0" w:afterAutospacing="0"/>
        <w:jc w:val="center"/>
        <w:rPr>
          <w:color w:val="000000" w:themeColor="text1"/>
          <w:sz w:val="21"/>
          <w:szCs w:val="21"/>
        </w:rPr>
      </w:pPr>
      <w:r w:rsidRPr="000209B5">
        <w:rPr>
          <w:rStyle w:val="a4"/>
          <w:color w:val="000000" w:themeColor="text1"/>
        </w:rPr>
        <w:t>11 КЛАСС</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Цифровая грамотность</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Виды деятельности в сети Интернет. Сервисы Интернета. Геоинформационные системы. </w:t>
      </w:r>
      <w:proofErr w:type="spellStart"/>
      <w:r w:rsidRPr="000209B5">
        <w:rPr>
          <w:color w:val="000000" w:themeColor="text1"/>
        </w:rPr>
        <w:t>Геолокационные</w:t>
      </w:r>
      <w:proofErr w:type="spellEnd"/>
      <w:r w:rsidRPr="000209B5">
        <w:rPr>
          <w:color w:val="000000" w:themeColor="text1"/>
        </w:rPr>
        <w:t xml:space="preserve"> сервисы реального времени (например, местоположение мобильных телефонов, определение загруженности автомагистралей), </w:t>
      </w:r>
      <w:proofErr w:type="spellStart"/>
      <w:r w:rsidRPr="000209B5">
        <w:rPr>
          <w:color w:val="000000" w:themeColor="text1"/>
        </w:rPr>
        <w:t>интернет-торговля</w:t>
      </w:r>
      <w:proofErr w:type="spellEnd"/>
      <w:r w:rsidRPr="000209B5">
        <w:rPr>
          <w:color w:val="000000" w:themeColor="text1"/>
        </w:rPr>
        <w:t>, бронирование билетов, гостиница.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независимости полученной информации. Открытые образовательные ресурсы.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Техногенные и опасные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личном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Информационные технологии и профессиональная деятельность. Информационный ресурс. Цифровая экономика. Информационная культура.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Теоретические основы информатики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Модели и моделирование. Цели рассмотрения. Соответствие модели моделируемому объекту или процессу. Формализация прикладных задач.</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Представление результатов в наглядном виде, удобном для восприятия человеком. Графическое представление данных (схемы, таблицы, графики).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Графы. Основные понятия. Виды графов. Решение алгоритмических задач, границ с анализом графов (построение вероятного пути между вершинами графа, определение количества различных путей между вершинами ориентированного ациклического графа).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технологии. Бинарное дерево. Дискретные игры для двух игроков с полной информацией. Построение вариантов перебора дерева, описание стратегии игры в табличной форме. Выигрышные стратегии.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Использование графов и деревьев при описании объектов и процессов окружающего мира.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Алгоритмы и программирование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lastRenderedPageBreak/>
        <w:t>Определение результатов работы простейших алгоритмов управления исполнителями и вычислительных алгоритмов. Определение исходных данных, при котором алгоритм может дать требуемый результат.</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 xml:space="preserve">Этапы решения задач на компьютере. Языки программирования (Паскаль, </w:t>
      </w:r>
      <w:proofErr w:type="spellStart"/>
      <w:r w:rsidRPr="000209B5">
        <w:rPr>
          <w:color w:val="000000" w:themeColor="text1"/>
        </w:rPr>
        <w:t>Python</w:t>
      </w:r>
      <w:proofErr w:type="spellEnd"/>
      <w:r w:rsidRPr="000209B5">
        <w:rPr>
          <w:color w:val="000000" w:themeColor="text1"/>
        </w:rPr>
        <w:t xml:space="preserve">, </w:t>
      </w:r>
      <w:proofErr w:type="spellStart"/>
      <w:r w:rsidRPr="000209B5">
        <w:rPr>
          <w:color w:val="000000" w:themeColor="text1"/>
        </w:rPr>
        <w:t>Java</w:t>
      </w:r>
      <w:proofErr w:type="spellEnd"/>
      <w:r w:rsidRPr="000209B5">
        <w:rPr>
          <w:color w:val="000000" w:themeColor="text1"/>
        </w:rPr>
        <w:t>, C++, C#). Основные конструкции языка программирования. Типы данных: целочисленные, вещественные, символические, логические. Ветвления. Составные условия. Циклы с условием. Циклы по переменному. Использование таблиц трассировки.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суммы, получение, количество элементов с заданными результатами), алгоритмы анализа записей чисел в позиционной системе вычисления, алгоритмы решения задач перебора (поиск наибольшего общего метода деления двух натуральных чисел, проверка числа на простоту).</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Обработка символьных данных. Встроенные функции языка программирования для обработки символьных строк.</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Табличные размеры (массивы). Алгоритмы работы с массивом массива с однократным просмотром массива: суммирование элементов массива, подсчёт количества (суммы) элементов массива, эквивалентных заданному условию, нахождение наибольшего (наименьшего) значения элементов массива, на втором ходу по величине наибольшего (наименьшего) значения, линейный поиск элемента, перестановка элементы массива в обратном порядке.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Сортировка одномерного массива. Простые методы сортировки (например, метод пузырька, метод выбора, сортировка вставками). Подпрограммы.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Информационные технологии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моделей, преобразование данных, визуализация данных, интерпретация результатов.</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Анализируйте данные с помощью электронных таблиц. Вычисление суммы, среднего арифметического, наибольшего и наименьшего ритма.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Компьютерно-математические модели. Этапы компьютерно-математического моделирования: постановка задачи, модели, экспериментальные модели, компьютерный эксперимент, анализ результатов исследования.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Численное решение с помощью выбора параметра.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Табличные (реляционные) базы данных. Таблица – представление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Многотабличные базы данных. Типы связей между таблицами. Запросы к многотабличным базам данных.</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Средства искусственного интеллекта. Услуги машинного перевода и записи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учебных заведениях. Использование методов искусственного интеллекта в робототехнике. Интернет вещи. Перспективы развития компьютерных интеллектуальных систем.</w:t>
      </w:r>
    </w:p>
    <w:p w:rsidR="000209B5" w:rsidRPr="000209B5" w:rsidRDefault="000209B5" w:rsidP="000209B5">
      <w:pPr>
        <w:pStyle w:val="a3"/>
        <w:spacing w:before="0" w:beforeAutospacing="0" w:after="0" w:afterAutospacing="0"/>
        <w:jc w:val="both"/>
        <w:rPr>
          <w:rStyle w:val="a4"/>
          <w:color w:val="000000" w:themeColor="text1"/>
        </w:rPr>
      </w:pPr>
    </w:p>
    <w:p w:rsidR="000209B5" w:rsidRPr="000209B5" w:rsidRDefault="000209B5" w:rsidP="000209B5">
      <w:pPr>
        <w:pStyle w:val="a3"/>
        <w:spacing w:before="0" w:beforeAutospacing="0" w:after="0" w:afterAutospacing="0"/>
        <w:jc w:val="center"/>
        <w:rPr>
          <w:color w:val="000000" w:themeColor="text1"/>
          <w:sz w:val="21"/>
          <w:szCs w:val="21"/>
        </w:rPr>
      </w:pPr>
      <w:r w:rsidRPr="000209B5">
        <w:rPr>
          <w:rStyle w:val="a4"/>
          <w:color w:val="000000" w:themeColor="text1"/>
        </w:rPr>
        <w:t>ПЛАНИРУЕМЫЕ РЕЗУЛЬТАТЫ ОСВОЕНИЯ ПРОГРАММЫ ПО ИНФОРМАТИКЕ НА УРОВНЕ СРЕДНЕГО ОБЩЕГО ОБРАЗОВАНИЯ (БАЗОВЫЙ УРОВЕНЬ)</w:t>
      </w:r>
    </w:p>
    <w:p w:rsidR="000209B5" w:rsidRPr="000209B5" w:rsidRDefault="000209B5" w:rsidP="000209B5">
      <w:pPr>
        <w:pStyle w:val="a3"/>
        <w:spacing w:before="0" w:beforeAutospacing="0" w:after="0" w:afterAutospacing="0"/>
        <w:jc w:val="both"/>
        <w:rPr>
          <w:color w:val="000000" w:themeColor="text1"/>
          <w:sz w:val="21"/>
          <w:szCs w:val="21"/>
        </w:rPr>
      </w:pPr>
      <w:r w:rsidRPr="000209B5">
        <w:rPr>
          <w:color w:val="000000" w:themeColor="text1"/>
        </w:rPr>
        <w:br/>
      </w:r>
    </w:p>
    <w:p w:rsidR="000209B5" w:rsidRPr="000209B5" w:rsidRDefault="000209B5" w:rsidP="000209B5">
      <w:pPr>
        <w:pStyle w:val="a3"/>
        <w:spacing w:before="0" w:beforeAutospacing="0" w:after="0" w:afterAutospacing="0"/>
        <w:jc w:val="both"/>
        <w:rPr>
          <w:color w:val="000000" w:themeColor="text1"/>
          <w:sz w:val="21"/>
          <w:szCs w:val="21"/>
        </w:rPr>
      </w:pPr>
      <w:r w:rsidRPr="000209B5">
        <w:rPr>
          <w:rStyle w:val="a4"/>
          <w:color w:val="000000" w:themeColor="text1"/>
        </w:rPr>
        <w:lastRenderedPageBreak/>
        <w:t>ЛИЧНОСТНЫЕ РЕЗУЛЬТАТЫ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Личностные результаты отражают готовность и способность обучающихся руководить сформированной внутренней позицией личности, системой ценностных ориентаций, позитивных внутренних убеждений, соответствующей устойчивости ценностных позиций российского общества, продления жизненного опыта и опыта деятельности в процессе реализации основного предмета воспитательной деятельности. В результате изучения информатики на уровне среднего общего образования у обучающегося формируются следующие личностные результаты: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1) высшее образование: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осознание своих конституционных прав и обязанностей, уважение законов и правопорядка, соблюдение основополагающих норм информационного права и информационной безопасности;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поддержка идеологии экстремизма, национализма, ксенофобии, конгресса по инициативе, религиозного, расового, национального присутствия в виртуальном пространстве;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2) патриотического воспитания: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ценностное отношение к историческому наследию, достижениям России в науке, искусстве, технологиях, понимании значения информатики как науки в современной жизни общества;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3) духовно-нравственного воспитания: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proofErr w:type="spellStart"/>
      <w:r w:rsidRPr="000209B5">
        <w:rPr>
          <w:color w:val="000000" w:themeColor="text1"/>
        </w:rPr>
        <w:t>сформированность</w:t>
      </w:r>
      <w:proofErr w:type="spellEnd"/>
      <w:r w:rsidRPr="000209B5">
        <w:rPr>
          <w:color w:val="000000" w:themeColor="text1"/>
        </w:rPr>
        <w:t xml:space="preserve"> морального сознания, этического поведения;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4) эстетического воспитания: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эстетическое отношение к миру, включая эстетику научного и технического творчества;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способность воспринимать различные виды искусства, в том числе основанные на использовании информационных технологий;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5) физического воспитания: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proofErr w:type="spellStart"/>
      <w:r w:rsidRPr="000209B5">
        <w:rPr>
          <w:color w:val="000000" w:themeColor="text1"/>
        </w:rPr>
        <w:t>сформированность</w:t>
      </w:r>
      <w:proofErr w:type="spellEnd"/>
      <w:r w:rsidRPr="000209B5">
        <w:rPr>
          <w:color w:val="000000" w:themeColor="text1"/>
        </w:rPr>
        <w:t xml:space="preserve"> здорового и безопасного образа жизни, ответственного отношения к своему здоровью, в том числе и за счет соблюдения требований безопасной эксплуатации средств информационных и коммуникационных технологий;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6) трудового воспитания: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интерес к сферам профессиональной деятельности, переход с информатики, программированием и информационными технологиями, основанными</w:t>
      </w:r>
      <w:r w:rsidRPr="000209B5">
        <w:rPr>
          <w:color w:val="000000" w:themeColor="text1"/>
        </w:rPr>
        <w:br/>
        <w:t>на достижениях информатики и научно-технического прогресса, уметь делать осознанный выбор будущей профессии и реализовывать собственные жизненные;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готовность и способность к полному образованию и самообразованию на всю жизнь;</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7) экологического воспитания: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осознание глобального характера экологических проблем и путей их решения, в том числе с учетом возможностей информационно-коммуникационных технологий;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8) ценности научного познания: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proofErr w:type="spellStart"/>
      <w:r w:rsidRPr="000209B5">
        <w:rPr>
          <w:color w:val="000000" w:themeColor="text1"/>
        </w:rPr>
        <w:t>сформированность</w:t>
      </w:r>
      <w:proofErr w:type="spellEnd"/>
      <w:r w:rsidRPr="000209B5">
        <w:rPr>
          <w:color w:val="000000" w:themeColor="text1"/>
        </w:rPr>
        <w:t xml:space="preserve"> мировоззрения, традиционная среднеазиатская концепция развития информатики, достижения научно-технического прогресса и общественной практики, за счет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осознание ценностей научной деятельности, готовность изучать проектную и исследовательскую деятельность индивидуально и в группе.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lastRenderedPageBreak/>
        <w:t xml:space="preserve">В процессе достижения личностных результатов освоения программы по информатике у обучающихся совершенствуется эмоциональный интеллект, предполагающая </w:t>
      </w:r>
      <w:proofErr w:type="spellStart"/>
      <w:r w:rsidRPr="000209B5">
        <w:rPr>
          <w:color w:val="000000" w:themeColor="text1"/>
        </w:rPr>
        <w:t>сформированность</w:t>
      </w:r>
      <w:proofErr w:type="spellEnd"/>
      <w:r w:rsidRPr="000209B5">
        <w:rPr>
          <w:color w:val="000000" w:themeColor="text1"/>
        </w:rPr>
        <w:t>:</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саморегулирования, включающего самоконтроль, умения принимать ответственность за свое поведение, способности адаптироваться к эмоциональным изменениям и гибкости, чтобы быть открытым новым;</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внутренняя мотивация, включающая подход к достижению целей и успеха, оптимизм, инициативность, умение действовать исходя из своих возможностей;</w:t>
      </w:r>
    </w:p>
    <w:p w:rsidR="000209B5" w:rsidRPr="000209B5" w:rsidRDefault="000209B5" w:rsidP="000209B5">
      <w:pPr>
        <w:pStyle w:val="a3"/>
        <w:spacing w:before="0" w:beforeAutospacing="0" w:after="0" w:afterAutospacing="0"/>
        <w:ind w:firstLine="567"/>
        <w:jc w:val="both"/>
        <w:rPr>
          <w:color w:val="000000" w:themeColor="text1"/>
          <w:sz w:val="21"/>
          <w:szCs w:val="21"/>
        </w:rPr>
      </w:pPr>
      <w:proofErr w:type="spellStart"/>
      <w:r w:rsidRPr="000209B5">
        <w:rPr>
          <w:color w:val="000000" w:themeColor="text1"/>
        </w:rPr>
        <w:t>эмпатии</w:t>
      </w:r>
      <w:proofErr w:type="spellEnd"/>
      <w:r w:rsidRPr="000209B5">
        <w:rPr>
          <w:color w:val="000000" w:themeColor="text1"/>
        </w:rPr>
        <w:t>, включающая способность понимать эмоциональное состояние других, обращать внимание на его способность к общению, способность к сочувствию и сопереживанию;</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социальные навыки, включающие возможность корректировать отношения с другими людьми, контролировать, регулировать интерес и разрешать конфликты.</w:t>
      </w:r>
    </w:p>
    <w:p w:rsidR="000209B5" w:rsidRPr="000209B5" w:rsidRDefault="000209B5" w:rsidP="000209B5">
      <w:pPr>
        <w:pStyle w:val="a3"/>
        <w:spacing w:before="0" w:beforeAutospacing="0" w:after="0" w:afterAutospacing="0"/>
        <w:jc w:val="both"/>
        <w:rPr>
          <w:color w:val="000000" w:themeColor="text1"/>
          <w:sz w:val="21"/>
          <w:szCs w:val="21"/>
        </w:rPr>
      </w:pPr>
    </w:p>
    <w:p w:rsidR="000209B5" w:rsidRPr="000209B5" w:rsidRDefault="000209B5" w:rsidP="000209B5">
      <w:pPr>
        <w:pStyle w:val="a3"/>
        <w:spacing w:before="0" w:beforeAutospacing="0" w:after="0" w:afterAutospacing="0"/>
        <w:jc w:val="both"/>
        <w:rPr>
          <w:color w:val="000000" w:themeColor="text1"/>
          <w:sz w:val="21"/>
          <w:szCs w:val="21"/>
        </w:rPr>
      </w:pPr>
      <w:r w:rsidRPr="000209B5">
        <w:rPr>
          <w:rStyle w:val="a4"/>
          <w:color w:val="000000" w:themeColor="text1"/>
        </w:rPr>
        <w:t>МЕТАПРЕДМЕТРНЫЕ РЕЗУЛЬТАТЫ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 xml:space="preserve">В результате изучения информатики на уровне среднего общего образования у обучающихся формируются </w:t>
      </w:r>
      <w:proofErr w:type="spellStart"/>
      <w:r w:rsidRPr="000209B5">
        <w:rPr>
          <w:color w:val="000000" w:themeColor="text1"/>
        </w:rPr>
        <w:t>метапредметные</w:t>
      </w:r>
      <w:proofErr w:type="spellEnd"/>
      <w:r w:rsidRPr="000209B5">
        <w:rPr>
          <w:color w:val="000000" w:themeColor="text1"/>
        </w:rPr>
        <w:t xml:space="preserve"> результаты, отражённые в универсальных научных действиях, а именно: познавательные универсальные технологические действия, коммуникативные универсальные технологические действия, регулятивные универсальные технологические действия, современные виды деятельности.</w:t>
      </w:r>
    </w:p>
    <w:p w:rsidR="000209B5" w:rsidRPr="000209B5" w:rsidRDefault="000209B5" w:rsidP="000209B5">
      <w:pPr>
        <w:pStyle w:val="a3"/>
        <w:spacing w:before="0" w:beforeAutospacing="0" w:after="0" w:afterAutospacing="0"/>
        <w:jc w:val="both"/>
        <w:rPr>
          <w:color w:val="000000" w:themeColor="text1"/>
          <w:sz w:val="21"/>
          <w:szCs w:val="21"/>
        </w:rPr>
      </w:pPr>
      <w:r w:rsidRPr="000209B5">
        <w:rPr>
          <w:rStyle w:val="a4"/>
          <w:color w:val="000000" w:themeColor="text1"/>
        </w:rPr>
        <w:t>Познавательные универсальные технологические действия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1) базовые логические действия: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самостоятельно сформулировать и актуализировать проблему, рассмотреть ее всесторонне;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сохраняемый существенный признак или основание для сравнения, классификации и обобщения;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определять цели деятельности, задавать параметры и оценивать их достижения;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выявлять закономерности и противоречия в рассматриваемых явлениях;</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Разработать план решения проблем с учётом анализа состояния материальных и нематериальных ресурсов;</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вносить коррективы в деятельность, оценивать соответствие результатов действий, оценивать риски последствий деятельности;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координировать и выполнять работу в условиях реального, виртуального и комбинированного взаимодействия;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развивать креативное мышление при решении жизненных проблем.</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2) базовые исследовательские действия: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владеть навыками учебно-исследовательской и проектной деятельности, навыками разрешения проблем, технологичностью и готовностью к самостоятельному поиску методов решения практических задач, применению различных методов познания;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владеть графиком деятельности по получению новых знаний, их преобразованию, преобразованию и применению в различных научных учреждениях, в том числе при создании научных и социальных проектов;</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сохранение научного типа мышления, применение научной терминологии, ключевых понятий и методов;</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ставить и формулировать собственные задачи в образовательной деятельности и жизненных объектах;</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выявлять причинно-следственные связи и актуализировать задачу, выдвигать гипотезу решения ее, находить аргументы для доказательства своих утверждений, задавать параметры и критерий решения;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анализировать полученные в ходе решения задачи результаты, оценивать их достоверность, прогнозировать изменение в новых условиях;</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дать оценку новой ситуации, оценить приобретенный опыт;</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lastRenderedPageBreak/>
        <w:t>изучить целенаправленный поиск средств переноса и способов действий в профессиональной среде;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переносить знания в познавательную и практическую области жизнедеятельности;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интегрировать знания из разных предметных областей;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выдвигать новые идеи, предлагать оригинальные подходы и решения, ставить проблемы и задачи, допуская альтернативные решения.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3) работа с информацией: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обладатель навыков получения информации из источников разных типов, самостоятельно изучать поиск, анализ, систематизацию и интерпретацию информации различных видов и форм представления;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создавать тексты в различных форматах с учётом назначения информации и подключаться к сети, выбирая оптимальную форму представления и визуализации;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оценить достоверность, легитимность информации, ее соответствие правовым и морально-этическим нормам;</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использовать средства информационных и коммуникационных технологий для решения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обладать навыками обнаружения и защиты информации, информационной безопасности личности.</w:t>
      </w:r>
    </w:p>
    <w:p w:rsidR="000209B5" w:rsidRPr="000209B5" w:rsidRDefault="000209B5" w:rsidP="000209B5">
      <w:pPr>
        <w:pStyle w:val="a3"/>
        <w:spacing w:before="0" w:beforeAutospacing="0" w:after="0" w:afterAutospacing="0"/>
        <w:jc w:val="both"/>
        <w:rPr>
          <w:color w:val="000000" w:themeColor="text1"/>
          <w:sz w:val="21"/>
          <w:szCs w:val="21"/>
        </w:rPr>
      </w:pPr>
      <w:r w:rsidRPr="000209B5">
        <w:rPr>
          <w:rStyle w:val="a4"/>
          <w:color w:val="000000" w:themeColor="text1"/>
        </w:rPr>
        <w:t>Коммуникативные универсальные технологические действия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1) общение: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интересоваться общением во всех существах жизни;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владеть различными способами общения и взаимодействия, аргументированно вести диалог;</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развёрнуто и логично излагать свою точку зрения.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2) совместная деятельность:</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понимать и использовать преимущества командной и индивидуальной работы;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выберите темы и методы действий участников с учетом общих интересов и возможностей каждого члена коллектива;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принять совместные цели деятельности, организовать и координировать действия по ее осуществлению: принять</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планировать действия, возвращать ролики с учётом моих участников, обсуждать результаты совместной работы;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оценить качество своего вклада и команды каждого участника в общих результатах по разработанным критериям;</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предлагать новые проекты, оценивать идеи с позиции новизны, оригинальности, практической инновации;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Изучайте позитивное стратегическое поведение в различных устройствах, включая креативность и воображение, чтобы быть инициативным.</w:t>
      </w:r>
    </w:p>
    <w:p w:rsidR="000209B5" w:rsidRPr="000209B5" w:rsidRDefault="000209B5" w:rsidP="000209B5">
      <w:pPr>
        <w:pStyle w:val="a3"/>
        <w:spacing w:before="0" w:beforeAutospacing="0" w:after="0" w:afterAutospacing="0"/>
        <w:jc w:val="both"/>
        <w:rPr>
          <w:color w:val="000000" w:themeColor="text1"/>
          <w:sz w:val="21"/>
          <w:szCs w:val="21"/>
        </w:rPr>
      </w:pPr>
      <w:r w:rsidRPr="000209B5">
        <w:rPr>
          <w:rStyle w:val="a4"/>
          <w:color w:val="000000" w:themeColor="text1"/>
        </w:rPr>
        <w:t>Регулятивные универсальные технологические действия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1) самоорганизация: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самостоятельно изучать познавательную деятельность, выявлять проблемы, ставить и формулировать собственные задачи в образовательной деятельности и жизненных объектах;</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самостоятельно составить план решения проблем с учётом имеющихся ресурсов, естественных возможностей и природных условий;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дать оценку новой ситуации;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уточнение рамок настоящего предмета на основе личного цвета;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lastRenderedPageBreak/>
        <w:t>делать осознанный выбор, аргументировать его, брать на себя ответственность за решение;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оценить приобретенный опыт;</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Обеспечение формирования и обеспечения благоприятной эрудиции в разных областях знаний, постоянное повышение своего образовательного и культурного уровня.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2) самоконтроль:</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давать оценку новой ситуации, вносить коррективы в деятельность, оценивать соответствие результатов действиям лиц;</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владеть навыками познавательной рефлексии как осознания происходящих действий и мыслительных процессов, их результатов и оснований; использовать приемы рефлексии для оценки, выбора ситуации верного решения;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оценивать риски и своевременно принимать решения по их снижению;</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принимают мотивы и приводят другие аргументы при анализе результатов деятельности.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rStyle w:val="a4"/>
          <w:color w:val="000000" w:themeColor="text1"/>
        </w:rPr>
        <w:t>3) принятие себя и других:</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принимать себя, понимая свои недостатки и достоинства;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мотивы принятия и аргументы других при анализе результатов деятельности;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признавать свое право и право других по ошибке;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развивать способность понимать мир с позиции другого человека.</w:t>
      </w:r>
    </w:p>
    <w:p w:rsidR="000209B5" w:rsidRPr="000209B5" w:rsidRDefault="000209B5" w:rsidP="000209B5">
      <w:pPr>
        <w:pStyle w:val="a3"/>
        <w:spacing w:before="0" w:beforeAutospacing="0" w:after="0" w:afterAutospacing="0"/>
        <w:jc w:val="both"/>
        <w:rPr>
          <w:color w:val="000000" w:themeColor="text1"/>
          <w:sz w:val="21"/>
          <w:szCs w:val="21"/>
        </w:rPr>
      </w:pPr>
      <w:r w:rsidRPr="000209B5">
        <w:rPr>
          <w:rStyle w:val="a4"/>
          <w:color w:val="000000" w:themeColor="text1"/>
        </w:rPr>
        <w:t>ПРЕДМЕТНЫЕ РЕЗУЛЬТАТЫ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 процессе изучения курса информатики базового уровня </w:t>
      </w:r>
      <w:r w:rsidRPr="000209B5">
        <w:rPr>
          <w:rStyle w:val="a5"/>
          <w:b/>
          <w:bCs/>
          <w:color w:val="000000" w:themeColor="text1"/>
        </w:rPr>
        <w:t>в 10 классе</w:t>
      </w:r>
      <w:r w:rsidRPr="000209B5">
        <w:rPr>
          <w:color w:val="000000" w:themeColor="text1"/>
        </w:rPr>
        <w:t> обучающиеся достигаются следующие предметные результаты: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обеспечение представлений о роли информации и границ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roofErr w:type="gramStart"/>
      <w:r w:rsidRPr="000209B5">
        <w:rPr>
          <w:color w:val="000000" w:themeColor="text1"/>
        </w:rPr>
        <w:t>. ;</w:t>
      </w:r>
      <w:proofErr w:type="gramEnd"/>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методы определения информации в сети Интернет, умение оценивать информацию, полученную из сети Интернет;</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уметь характеризовать большие данные, приводить примеры источников их получения и направлять использование;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понимание основных устройств и современных стационарных и мобильных компьютеров, тенденция развития компьютерных технологий;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 использование навыков работы с операционными решениями, подключением программного обеспечения для решения учебных задач по выбранной специализации;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соблюдение требований техники безопасности и гигиены при работе с компьютерами и другими компонентами границ окружения, понимание правильных основ использования компьютерных программ, баз данных и материалов, размещённых в сети Интернет;</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понимание основных направлений наблюдения различных видов информации, умение определять объем информации текстовых, графических и звуковых данных при заданных условиях наблюдения;</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уметь строить неравномерные коды, допускающие однозначное декодирование сообщений (префиксные коды);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Задумываясь аппаратом, мы можем изучить представление заданного числа в различных элементах вычислений, выполнить преобразование логических выражений, используя законы алгебры логики;</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умение создавать структурированные текстовые документы и демонстрационные материалы с использованием современных программных средств и облачных сервисов;</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br/>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В процессе изучения курса информатики базового уровня </w:t>
      </w:r>
      <w:r w:rsidRPr="000209B5">
        <w:rPr>
          <w:rStyle w:val="a5"/>
          <w:b/>
          <w:bCs/>
          <w:color w:val="000000" w:themeColor="text1"/>
        </w:rPr>
        <w:t>в 11 классе</w:t>
      </w:r>
      <w:r w:rsidRPr="000209B5">
        <w:rPr>
          <w:color w:val="000000" w:themeColor="text1"/>
        </w:rPr>
        <w:t> обучающиеся достигаются следующие предметные результаты:</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lastRenderedPageBreak/>
        <w:t>представленное наличие компьютерных сетей и их роль в современном мире, об общих принципах разработки и развитии интернет-приложений;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понимание угрозы информационной безопасности, использования методов и средств противодействия этим угрозам, соблюдение мер безопасности, предотвращения искреннее распространение личных данных;</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Мощность предполагаемого аппарата позволяет определить кратчайший путь во взвешенном графе и количество путей между вершинами ориентированного ациклического графа;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 xml:space="preserve">Уметь читать и программировать, реализуя легкие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0209B5">
        <w:rPr>
          <w:color w:val="000000" w:themeColor="text1"/>
        </w:rPr>
        <w:t>Python</w:t>
      </w:r>
      <w:proofErr w:type="spellEnd"/>
      <w:r w:rsidRPr="000209B5">
        <w:rPr>
          <w:color w:val="000000" w:themeColor="text1"/>
        </w:rPr>
        <w:t xml:space="preserve">, </w:t>
      </w:r>
      <w:proofErr w:type="spellStart"/>
      <w:r w:rsidRPr="000209B5">
        <w:rPr>
          <w:color w:val="000000" w:themeColor="text1"/>
        </w:rPr>
        <w:t>Java</w:t>
      </w:r>
      <w:proofErr w:type="spellEnd"/>
      <w:r w:rsidRPr="000209B5">
        <w:rPr>
          <w:color w:val="000000" w:themeColor="text1"/>
        </w:rPr>
        <w:t>, C++, C#), анализировать алгоритмы с использованием табличных трассировок , определять без использования компьютера результаты выполнения переносимых программ, включающих циклы, ветвления</w:t>
      </w:r>
      <w:r w:rsidRPr="000209B5">
        <w:rPr>
          <w:color w:val="000000" w:themeColor="text1"/>
        </w:rPr>
        <w:br/>
        <w:t>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 xml:space="preserve">уметь реализовывать на выбранном для изучения языке программирования высокого уровня (Паскаль, </w:t>
      </w:r>
      <w:proofErr w:type="spellStart"/>
      <w:r w:rsidRPr="000209B5">
        <w:rPr>
          <w:color w:val="000000" w:themeColor="text1"/>
        </w:rPr>
        <w:t>Python</w:t>
      </w:r>
      <w:proofErr w:type="spellEnd"/>
      <w:r w:rsidRPr="000209B5">
        <w:rPr>
          <w:color w:val="000000" w:themeColor="text1"/>
        </w:rPr>
        <w:t xml:space="preserve">, </w:t>
      </w:r>
      <w:proofErr w:type="spellStart"/>
      <w:r w:rsidRPr="000209B5">
        <w:rPr>
          <w:color w:val="000000" w:themeColor="text1"/>
        </w:rPr>
        <w:t>Java</w:t>
      </w:r>
      <w:proofErr w:type="spellEnd"/>
      <w:r w:rsidRPr="000209B5">
        <w:rPr>
          <w:color w:val="000000" w:themeColor="text1"/>
        </w:rPr>
        <w:t>, C++, C#) типовые алгоритмы обработки чисел, числовых последовательностей и массивов: представление чисел в виде набора простых сомножителей, нахождение предела (минимальной цифры) естественного числа, записанного в система счисления с логическими уровнями, не превышающими 10, вычисление обобщённых аналитических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соответствующих заданному условию), сортировка элементов массива;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Уметь использовать табличные (реляционные) базы данных, в частности, составлять запросы к базам данных (в том числе запросы с извлекаемыми полем), выполнять сортировку и поиск записей в базе данных, наполнять обработанные базы данных, уметь использовать электронные таблицы для анализа, представления и обработка данных (включая вычисление суммы, среднего арифметического, наибольшего и наименьшего результатов, решение результата);</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умение использовать компьютерно-математические модели для анализа объектов и процессов: формула целевого моделирования, выполнение результатов анализа, вывод результатов анализа, анализ соответствия модели моделируемому объекту или процессу, отображение результатов в наглядном виде;</w:t>
      </w:r>
    </w:p>
    <w:p w:rsidR="000209B5" w:rsidRPr="000209B5" w:rsidRDefault="000209B5" w:rsidP="000209B5">
      <w:pPr>
        <w:pStyle w:val="a3"/>
        <w:spacing w:before="0" w:beforeAutospacing="0" w:after="0" w:afterAutospacing="0"/>
        <w:ind w:firstLine="567"/>
        <w:jc w:val="both"/>
        <w:rPr>
          <w:color w:val="000000" w:themeColor="text1"/>
          <w:sz w:val="21"/>
          <w:szCs w:val="21"/>
        </w:rPr>
      </w:pPr>
      <w:r w:rsidRPr="000209B5">
        <w:rPr>
          <w:color w:val="000000" w:themeColor="text1"/>
        </w:rPr>
        <w:t>Умение организовать индивидуальное информационное пространство с использованием различных цифровых технологий, возможностей понимания цифровых сервисов государственных услуг, цифровых образовательных сервисов, возможностей понимания и защиты технологий искусственного интеллекта в различных областях, наличия представленных об использовании информационных технологий в различных профессиональных классах.</w:t>
      </w:r>
    </w:p>
    <w:p w:rsidR="00674A3F" w:rsidRDefault="00674A3F" w:rsidP="000209B5">
      <w:pPr>
        <w:spacing w:after="0" w:line="240" w:lineRule="auto"/>
        <w:rPr>
          <w:color w:val="000000" w:themeColor="text1"/>
        </w:rPr>
      </w:pPr>
    </w:p>
    <w:p w:rsidR="0078431F" w:rsidRDefault="0078431F" w:rsidP="000209B5">
      <w:pPr>
        <w:spacing w:after="0" w:line="240" w:lineRule="auto"/>
        <w:rPr>
          <w:color w:val="000000" w:themeColor="text1"/>
        </w:rPr>
      </w:pPr>
    </w:p>
    <w:p w:rsidR="0078431F" w:rsidRDefault="0078431F" w:rsidP="000209B5">
      <w:pPr>
        <w:spacing w:after="0" w:line="240" w:lineRule="auto"/>
        <w:rPr>
          <w:color w:val="000000" w:themeColor="text1"/>
        </w:rPr>
      </w:pPr>
    </w:p>
    <w:p w:rsidR="0078431F" w:rsidRDefault="0078431F" w:rsidP="000209B5">
      <w:pPr>
        <w:spacing w:after="0" w:line="240" w:lineRule="auto"/>
        <w:rPr>
          <w:color w:val="000000" w:themeColor="text1"/>
        </w:rPr>
      </w:pPr>
    </w:p>
    <w:p w:rsidR="0078431F" w:rsidRDefault="0078431F" w:rsidP="000209B5">
      <w:pPr>
        <w:spacing w:after="0" w:line="240" w:lineRule="auto"/>
        <w:rPr>
          <w:color w:val="000000" w:themeColor="text1"/>
        </w:rPr>
      </w:pPr>
    </w:p>
    <w:p w:rsidR="0078431F" w:rsidRDefault="0078431F" w:rsidP="000209B5">
      <w:pPr>
        <w:spacing w:after="0" w:line="240" w:lineRule="auto"/>
        <w:rPr>
          <w:color w:val="000000" w:themeColor="text1"/>
        </w:rPr>
      </w:pPr>
    </w:p>
    <w:p w:rsidR="0078431F" w:rsidRDefault="0078431F" w:rsidP="000209B5">
      <w:pPr>
        <w:spacing w:after="0" w:line="240" w:lineRule="auto"/>
        <w:rPr>
          <w:color w:val="000000" w:themeColor="text1"/>
        </w:rPr>
      </w:pPr>
    </w:p>
    <w:p w:rsidR="0078431F" w:rsidRDefault="0078431F" w:rsidP="000209B5">
      <w:pPr>
        <w:spacing w:after="0" w:line="240" w:lineRule="auto"/>
        <w:rPr>
          <w:color w:val="000000" w:themeColor="text1"/>
        </w:rPr>
      </w:pPr>
    </w:p>
    <w:p w:rsidR="0078431F" w:rsidRDefault="0078431F" w:rsidP="000209B5">
      <w:pPr>
        <w:spacing w:after="0" w:line="240" w:lineRule="auto"/>
        <w:rPr>
          <w:color w:val="000000" w:themeColor="text1"/>
        </w:rPr>
      </w:pPr>
    </w:p>
    <w:p w:rsidR="0078431F" w:rsidRDefault="0078431F" w:rsidP="000209B5">
      <w:pPr>
        <w:spacing w:after="0" w:line="240" w:lineRule="auto"/>
        <w:rPr>
          <w:color w:val="000000" w:themeColor="text1"/>
        </w:rPr>
      </w:pPr>
    </w:p>
    <w:p w:rsidR="0078431F" w:rsidRDefault="0078431F" w:rsidP="000209B5">
      <w:pPr>
        <w:spacing w:after="0" w:line="240" w:lineRule="auto"/>
        <w:rPr>
          <w:color w:val="000000" w:themeColor="text1"/>
        </w:rPr>
      </w:pPr>
    </w:p>
    <w:p w:rsidR="0078431F" w:rsidRPr="0078431F" w:rsidRDefault="0078431F" w:rsidP="0078431F">
      <w:pPr>
        <w:spacing w:after="0" w:line="276" w:lineRule="auto"/>
        <w:ind w:firstLine="567"/>
        <w:jc w:val="center"/>
        <w:rPr>
          <w:rFonts w:ascii="Times New Roman" w:hAnsi="Times New Roman" w:cs="Times New Roman"/>
          <w:b/>
          <w:bCs/>
          <w:spacing w:val="-2"/>
          <w:sz w:val="24"/>
          <w:szCs w:val="24"/>
        </w:rPr>
      </w:pPr>
      <w:r w:rsidRPr="0078431F">
        <w:rPr>
          <w:rFonts w:ascii="Times New Roman" w:hAnsi="Times New Roman" w:cs="Times New Roman"/>
          <w:b/>
          <w:bCs/>
          <w:spacing w:val="-2"/>
          <w:sz w:val="24"/>
          <w:szCs w:val="24"/>
        </w:rPr>
        <w:lastRenderedPageBreak/>
        <w:t>Тематическое планирование</w:t>
      </w:r>
    </w:p>
    <w:p w:rsidR="0078431F" w:rsidRPr="0078431F" w:rsidRDefault="0078431F" w:rsidP="0078431F">
      <w:pPr>
        <w:spacing w:after="0" w:line="276" w:lineRule="auto"/>
        <w:ind w:firstLine="567"/>
        <w:jc w:val="both"/>
        <w:rPr>
          <w:rFonts w:ascii="Times New Roman" w:hAnsi="Times New Roman" w:cs="Times New Roman"/>
          <w:b/>
          <w:bCs/>
          <w:spacing w:val="-2"/>
          <w:sz w:val="24"/>
          <w:szCs w:val="24"/>
        </w:rPr>
      </w:pPr>
      <w:r w:rsidRPr="0078431F">
        <w:rPr>
          <w:rFonts w:ascii="Times New Roman" w:hAnsi="Times New Roman" w:cs="Times New Roman"/>
          <w:b/>
          <w:bCs/>
          <w:spacing w:val="-2"/>
          <w:sz w:val="24"/>
          <w:szCs w:val="24"/>
        </w:rPr>
        <w:t>10-й класс</w:t>
      </w:r>
    </w:p>
    <w:tbl>
      <w:tblPr>
        <w:tblW w:w="9449" w:type="dxa"/>
        <w:tblInd w:w="40" w:type="dxa"/>
        <w:tblLayout w:type="fixed"/>
        <w:tblCellMar>
          <w:left w:w="0" w:type="dxa"/>
          <w:right w:w="0" w:type="dxa"/>
        </w:tblCellMar>
        <w:tblLook w:val="0000" w:firstRow="0" w:lastRow="0" w:firstColumn="0" w:lastColumn="0" w:noHBand="0" w:noVBand="0"/>
      </w:tblPr>
      <w:tblGrid>
        <w:gridCol w:w="344"/>
        <w:gridCol w:w="5276"/>
        <w:gridCol w:w="992"/>
        <w:gridCol w:w="1276"/>
        <w:gridCol w:w="1561"/>
      </w:tblGrid>
      <w:tr w:rsidR="0078431F" w:rsidRPr="0078431F" w:rsidTr="0078431F">
        <w:trPr>
          <w:trHeight w:val="614"/>
        </w:trPr>
        <w:tc>
          <w:tcPr>
            <w:tcW w:w="344" w:type="dxa"/>
            <w:tcBorders>
              <w:top w:val="single" w:sz="8" w:space="0" w:color="000000"/>
              <w:left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bCs/>
                <w:color w:val="000000"/>
                <w:sz w:val="24"/>
                <w:szCs w:val="24"/>
              </w:rPr>
              <w:t xml:space="preserve">№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п/п</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sz w:val="24"/>
                <w:szCs w:val="24"/>
              </w:rPr>
              <w:t> </w:t>
            </w:r>
          </w:p>
        </w:tc>
        <w:tc>
          <w:tcPr>
            <w:tcW w:w="5276" w:type="dxa"/>
            <w:tcBorders>
              <w:top w:val="single" w:sz="8" w:space="0" w:color="000000"/>
              <w:left w:val="nil"/>
              <w:right w:val="single" w:sz="8" w:space="0" w:color="000000"/>
            </w:tcBorders>
            <w:shd w:val="clear" w:color="auto" w:fill="FFFFFF"/>
          </w:tcPr>
          <w:p w:rsidR="0078431F" w:rsidRPr="0078431F" w:rsidRDefault="0078431F" w:rsidP="009344F5">
            <w:pPr>
              <w:shd w:val="clear" w:color="auto" w:fill="FFFFFF"/>
              <w:spacing w:after="0"/>
              <w:ind w:right="102"/>
              <w:jc w:val="center"/>
              <w:rPr>
                <w:rFonts w:ascii="Times New Roman" w:hAnsi="Times New Roman" w:cs="Times New Roman"/>
                <w:sz w:val="24"/>
                <w:szCs w:val="24"/>
              </w:rPr>
            </w:pPr>
            <w:r w:rsidRPr="0078431F">
              <w:rPr>
                <w:rFonts w:ascii="Times New Roman" w:hAnsi="Times New Roman" w:cs="Times New Roman"/>
                <w:bCs/>
                <w:color w:val="000000"/>
                <w:sz w:val="24"/>
                <w:szCs w:val="24"/>
              </w:rPr>
              <w:t>Тема урока</w:t>
            </w:r>
          </w:p>
        </w:tc>
        <w:tc>
          <w:tcPr>
            <w:tcW w:w="992" w:type="dxa"/>
            <w:tcBorders>
              <w:top w:val="single" w:sz="8" w:space="0" w:color="000000"/>
              <w:left w:val="nil"/>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Кол-во</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часов</w:t>
            </w:r>
          </w:p>
        </w:tc>
        <w:tc>
          <w:tcPr>
            <w:tcW w:w="1276" w:type="dxa"/>
            <w:tcBorders>
              <w:top w:val="single" w:sz="8" w:space="0" w:color="000000"/>
              <w:left w:val="nil"/>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bCs/>
                <w:color w:val="000000"/>
                <w:sz w:val="24"/>
                <w:szCs w:val="24"/>
              </w:rPr>
              <w:t>Дата</w:t>
            </w:r>
          </w:p>
        </w:tc>
        <w:tc>
          <w:tcPr>
            <w:tcW w:w="1559" w:type="dxa"/>
            <w:tcBorders>
              <w:top w:val="single" w:sz="8" w:space="0" w:color="000000"/>
              <w:left w:val="nil"/>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bCs/>
                <w:color w:val="000000"/>
                <w:sz w:val="24"/>
                <w:szCs w:val="24"/>
              </w:rPr>
              <w:t>Домашнее</w:t>
            </w:r>
          </w:p>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bCs/>
                <w:color w:val="000000"/>
                <w:sz w:val="24"/>
                <w:szCs w:val="24"/>
              </w:rPr>
              <w:t>задание</w:t>
            </w:r>
          </w:p>
        </w:tc>
      </w:tr>
      <w:tr w:rsidR="0078431F" w:rsidRPr="0078431F" w:rsidTr="0078431F">
        <w:trPr>
          <w:trHeight w:val="358"/>
        </w:trPr>
        <w:tc>
          <w:tcPr>
            <w:tcW w:w="9449" w:type="dxa"/>
            <w:gridSpan w:val="5"/>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ind w:right="102"/>
              <w:jc w:val="center"/>
              <w:rPr>
                <w:rFonts w:ascii="Times New Roman" w:hAnsi="Times New Roman" w:cs="Times New Roman"/>
                <w:sz w:val="24"/>
                <w:szCs w:val="24"/>
              </w:rPr>
            </w:pPr>
            <w:r w:rsidRPr="0078431F">
              <w:rPr>
                <w:rFonts w:ascii="Times New Roman" w:hAnsi="Times New Roman" w:cs="Times New Roman"/>
                <w:b/>
                <w:bCs/>
                <w:color w:val="000000"/>
                <w:sz w:val="24"/>
                <w:szCs w:val="24"/>
              </w:rPr>
              <w:t>Информация и информационные процессы</w:t>
            </w:r>
            <w:r w:rsidRPr="0078431F">
              <w:rPr>
                <w:rFonts w:ascii="Times New Roman" w:hAnsi="Times New Roman" w:cs="Times New Roman"/>
                <w:sz w:val="24"/>
                <w:szCs w:val="24"/>
              </w:rPr>
              <w:t xml:space="preserve"> – </w:t>
            </w:r>
            <w:r w:rsidRPr="0078431F">
              <w:rPr>
                <w:rFonts w:ascii="Times New Roman" w:hAnsi="Times New Roman" w:cs="Times New Roman"/>
                <w:bCs/>
                <w:color w:val="000000"/>
                <w:sz w:val="24"/>
                <w:szCs w:val="24"/>
              </w:rPr>
              <w:t>6 часов</w:t>
            </w:r>
          </w:p>
        </w:tc>
      </w:tr>
      <w:tr w:rsidR="0078431F" w:rsidRPr="0078431F" w:rsidTr="0078431F">
        <w:trPr>
          <w:trHeight w:val="752"/>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jc w:val="both"/>
              <w:rPr>
                <w:rFonts w:ascii="Times New Roman" w:hAnsi="Times New Roman" w:cs="Times New Roman"/>
                <w:sz w:val="24"/>
                <w:szCs w:val="24"/>
              </w:rPr>
            </w:pPr>
            <w:r w:rsidRPr="0078431F">
              <w:rPr>
                <w:rFonts w:ascii="Times New Roman" w:hAnsi="Times New Roman" w:cs="Times New Roman"/>
                <w:color w:val="000000"/>
                <w:sz w:val="24"/>
                <w:szCs w:val="24"/>
              </w:rPr>
              <w:t>Правила техники безопасности. Информация. Информационная грамотность и информационная культура.</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color w:val="000000"/>
                <w:sz w:val="24"/>
                <w:szCs w:val="24"/>
              </w:rPr>
            </w:pPr>
            <w:r w:rsidRPr="0078431F">
              <w:rPr>
                <w:rFonts w:ascii="Times New Roman" w:hAnsi="Times New Roman" w:cs="Times New Roman"/>
                <w:color w:val="000000"/>
                <w:sz w:val="24"/>
                <w:szCs w:val="24"/>
              </w:rPr>
              <w:t>§1</w:t>
            </w:r>
          </w:p>
        </w:tc>
      </w:tr>
      <w:tr w:rsidR="0078431F" w:rsidRPr="0078431F" w:rsidTr="0078431F">
        <w:trPr>
          <w:trHeight w:val="593"/>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2</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Подходы к измерению информации.</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§2, задание 7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3</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Информационные связи в системах различной природы</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§3, задание 9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4</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Обработка информации</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§4, задание 7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5</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Передача и хранение информации</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§5, задание 7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6</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 xml:space="preserve">Обобщение и систематизация изученного материала по теме «Информация и информационные процессы» </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Глава 1</w:t>
            </w:r>
          </w:p>
        </w:tc>
      </w:tr>
      <w:tr w:rsidR="0078431F" w:rsidRPr="0078431F" w:rsidTr="0078431F">
        <w:trPr>
          <w:trHeight w:val="358"/>
        </w:trPr>
        <w:tc>
          <w:tcPr>
            <w:tcW w:w="9449" w:type="dxa"/>
            <w:gridSpan w:val="5"/>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jc w:val="center"/>
              <w:rPr>
                <w:rFonts w:ascii="Times New Roman" w:hAnsi="Times New Roman" w:cs="Times New Roman"/>
                <w:sz w:val="24"/>
                <w:szCs w:val="24"/>
              </w:rPr>
            </w:pPr>
            <w:r w:rsidRPr="0078431F">
              <w:rPr>
                <w:rFonts w:ascii="Times New Roman" w:hAnsi="Times New Roman" w:cs="Times New Roman"/>
                <w:b/>
                <w:bCs/>
                <w:color w:val="000000"/>
                <w:sz w:val="24"/>
                <w:szCs w:val="24"/>
              </w:rPr>
              <w:t>Компьютер и его программное обеспечение</w:t>
            </w:r>
            <w:r w:rsidRPr="0078431F">
              <w:rPr>
                <w:rFonts w:ascii="Times New Roman" w:hAnsi="Times New Roman" w:cs="Times New Roman"/>
                <w:sz w:val="24"/>
                <w:szCs w:val="24"/>
              </w:rPr>
              <w:t xml:space="preserve"> – </w:t>
            </w:r>
            <w:r w:rsidRPr="0078431F">
              <w:rPr>
                <w:rFonts w:ascii="Times New Roman" w:hAnsi="Times New Roman" w:cs="Times New Roman"/>
                <w:bCs/>
                <w:color w:val="000000"/>
                <w:sz w:val="24"/>
                <w:szCs w:val="24"/>
              </w:rPr>
              <w:t>5часов</w:t>
            </w:r>
            <w:r w:rsidRPr="0078431F">
              <w:rPr>
                <w:rFonts w:ascii="Times New Roman" w:hAnsi="Times New Roman" w:cs="Times New Roman"/>
                <w:color w:val="000000"/>
                <w:sz w:val="24"/>
                <w:szCs w:val="24"/>
              </w:rPr>
              <w:t> </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7</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История развития вычислительной техники</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§6</w:t>
            </w:r>
          </w:p>
        </w:tc>
      </w:tr>
      <w:tr w:rsidR="0078431F" w:rsidRPr="0078431F" w:rsidTr="0078431F">
        <w:trPr>
          <w:trHeight w:val="555"/>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8</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Основополагающие принципы устройства ЭВМ</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§7</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9</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Программное обеспечение компьютера</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§8</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10</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Файловая система компьютера</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§9, задание 9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11</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jc w:val="both"/>
              <w:rPr>
                <w:rFonts w:ascii="Times New Roman" w:hAnsi="Times New Roman" w:cs="Times New Roman"/>
                <w:sz w:val="24"/>
                <w:szCs w:val="24"/>
              </w:rPr>
            </w:pPr>
            <w:r w:rsidRPr="0078431F">
              <w:rPr>
                <w:rFonts w:ascii="Times New Roman" w:hAnsi="Times New Roman" w:cs="Times New Roman"/>
                <w:color w:val="000000"/>
                <w:sz w:val="24"/>
                <w:szCs w:val="24"/>
              </w:rPr>
              <w:t>Обобщение и систематизация изученного материала по теме «Компьютер и его программное обеспечение».</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Глава 2</w:t>
            </w:r>
          </w:p>
        </w:tc>
      </w:tr>
      <w:tr w:rsidR="0078431F" w:rsidRPr="0078431F" w:rsidTr="0078431F">
        <w:trPr>
          <w:trHeight w:val="358"/>
        </w:trPr>
        <w:tc>
          <w:tcPr>
            <w:tcW w:w="9449" w:type="dxa"/>
            <w:gridSpan w:val="5"/>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pStyle w:val="a3"/>
              <w:spacing w:before="0" w:beforeAutospacing="0" w:after="0" w:afterAutospacing="0"/>
              <w:jc w:val="center"/>
            </w:pPr>
            <w:r w:rsidRPr="0078431F">
              <w:rPr>
                <w:b/>
                <w:bCs/>
                <w:color w:val="000000"/>
              </w:rPr>
              <w:t xml:space="preserve">Представление информации в компьютере – </w:t>
            </w:r>
            <w:r w:rsidRPr="0078431F">
              <w:rPr>
                <w:bCs/>
                <w:color w:val="000000"/>
              </w:rPr>
              <w:t>9 часов</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12</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Представление чисел в позиционных системах счисления</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1 </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§10, задание 8 ЕГЭ</w:t>
            </w:r>
          </w:p>
        </w:tc>
      </w:tr>
      <w:tr w:rsidR="0078431F" w:rsidRPr="0078431F" w:rsidTr="0078431F">
        <w:trPr>
          <w:trHeight w:val="69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13</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Перевод чисел из одной позиционной системы счисления в другую</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§11, задание 8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14</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Решение задач в компьютерных системах счисления</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§11, задание 14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15</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Арифметические операции в позиционных системах счисления</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§12, задание 14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16</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Представление чисел в компьютере</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§13, задание 14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17</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Кодирование текстовой информации</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§14, задание 14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lastRenderedPageBreak/>
              <w:t>18</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Кодирование графической информации</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§15, задание 14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19</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Кодирование звуковой информации</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§16, задание 14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20</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 xml:space="preserve">Обобщение и систематизация изученного материала по теме «Представление информации в компьютере».  </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Глава 3</w:t>
            </w:r>
          </w:p>
        </w:tc>
      </w:tr>
      <w:tr w:rsidR="0078431F" w:rsidRPr="0078431F" w:rsidTr="0078431F">
        <w:trPr>
          <w:trHeight w:val="358"/>
        </w:trPr>
        <w:tc>
          <w:tcPr>
            <w:tcW w:w="9449" w:type="dxa"/>
            <w:gridSpan w:val="5"/>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jc w:val="center"/>
              <w:rPr>
                <w:rFonts w:ascii="Times New Roman" w:hAnsi="Times New Roman" w:cs="Times New Roman"/>
                <w:sz w:val="24"/>
                <w:szCs w:val="24"/>
              </w:rPr>
            </w:pPr>
            <w:r w:rsidRPr="0078431F">
              <w:rPr>
                <w:rFonts w:ascii="Times New Roman" w:hAnsi="Times New Roman" w:cs="Times New Roman"/>
                <w:b/>
                <w:bCs/>
                <w:color w:val="000000"/>
                <w:sz w:val="24"/>
                <w:szCs w:val="24"/>
              </w:rPr>
              <w:t>Элементы теории множеств и алгебры логики</w:t>
            </w:r>
            <w:r w:rsidRPr="0078431F">
              <w:rPr>
                <w:rFonts w:ascii="Times New Roman" w:hAnsi="Times New Roman" w:cs="Times New Roman"/>
                <w:sz w:val="24"/>
                <w:szCs w:val="24"/>
              </w:rPr>
              <w:t xml:space="preserve"> – </w:t>
            </w:r>
            <w:r w:rsidRPr="0078431F">
              <w:rPr>
                <w:rFonts w:ascii="Times New Roman" w:hAnsi="Times New Roman" w:cs="Times New Roman"/>
                <w:bCs/>
                <w:color w:val="000000"/>
                <w:sz w:val="24"/>
                <w:szCs w:val="24"/>
              </w:rPr>
              <w:t>8 часов</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21</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Некоторые сведения из теории множеств</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§17, задание2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22</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Алгебра логики</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§18, задание2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23</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Таблицы истинности</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§19, задание2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24</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Решение задач по алгебре логики</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§19, задание15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25</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Преобразование логических выражений</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§20, задание15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26</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Элементы схем техники. Логические схемы</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§21, задание15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27</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Логические задачи и способы их решения</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§22, задание15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28</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Обобщение и систематизация изученного материала по теме «Элементы теории множеств и алгебры логики». Контрольная работа.</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Глава 4</w:t>
            </w:r>
          </w:p>
        </w:tc>
      </w:tr>
      <w:tr w:rsidR="0078431F" w:rsidRPr="0078431F" w:rsidTr="0078431F">
        <w:trPr>
          <w:trHeight w:val="358"/>
        </w:trPr>
        <w:tc>
          <w:tcPr>
            <w:tcW w:w="9449" w:type="dxa"/>
            <w:gridSpan w:val="5"/>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jc w:val="center"/>
              <w:rPr>
                <w:rFonts w:ascii="Times New Roman" w:hAnsi="Times New Roman" w:cs="Times New Roman"/>
                <w:sz w:val="24"/>
                <w:szCs w:val="24"/>
              </w:rPr>
            </w:pPr>
            <w:r w:rsidRPr="0078431F">
              <w:rPr>
                <w:rFonts w:ascii="Times New Roman" w:hAnsi="Times New Roman" w:cs="Times New Roman"/>
                <w:b/>
                <w:bCs/>
                <w:color w:val="000000"/>
                <w:sz w:val="24"/>
                <w:szCs w:val="24"/>
              </w:rPr>
              <w:t>Современные  технологии создания и обработки информационных объектов</w:t>
            </w:r>
            <w:r w:rsidRPr="0078431F">
              <w:rPr>
                <w:rFonts w:ascii="Times New Roman" w:hAnsi="Times New Roman" w:cs="Times New Roman"/>
                <w:sz w:val="24"/>
                <w:szCs w:val="24"/>
              </w:rPr>
              <w:t xml:space="preserve"> – </w:t>
            </w:r>
            <w:r w:rsidRPr="0078431F">
              <w:rPr>
                <w:rFonts w:ascii="Times New Roman" w:hAnsi="Times New Roman" w:cs="Times New Roman"/>
                <w:bCs/>
                <w:color w:val="000000"/>
                <w:sz w:val="24"/>
                <w:szCs w:val="24"/>
              </w:rPr>
              <w:t>5 часов</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29</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Текстовые документы</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§23, задание10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30</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Объекты компьютерной графики</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§24, задание10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31</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rPr>
                <w:rFonts w:ascii="Times New Roman" w:hAnsi="Times New Roman" w:cs="Times New Roman"/>
                <w:sz w:val="24"/>
                <w:szCs w:val="24"/>
              </w:rPr>
            </w:pPr>
            <w:r w:rsidRPr="0078431F">
              <w:rPr>
                <w:rFonts w:ascii="Times New Roman" w:hAnsi="Times New Roman" w:cs="Times New Roman"/>
                <w:color w:val="000000"/>
                <w:sz w:val="24"/>
                <w:szCs w:val="24"/>
              </w:rPr>
              <w:t>Компьютерные презентации</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§25, задание10 ЕГЭ</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32</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Обобщение и систематизация изученного материала по теме «Создание и обработка информационных объектов»</w:t>
            </w:r>
          </w:p>
          <w:p w:rsidR="0078431F" w:rsidRPr="0078431F" w:rsidRDefault="0078431F" w:rsidP="009344F5">
            <w:pPr>
              <w:spacing w:after="0"/>
              <w:jc w:val="center"/>
              <w:rPr>
                <w:rFonts w:ascii="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1</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color w:val="000000"/>
                <w:sz w:val="24"/>
                <w:szCs w:val="24"/>
              </w:rPr>
              <w:t>Глава 5</w:t>
            </w:r>
          </w:p>
        </w:tc>
      </w:tr>
      <w:tr w:rsidR="0078431F" w:rsidRPr="0078431F" w:rsidTr="0078431F">
        <w:trPr>
          <w:trHeight w:val="358"/>
        </w:trPr>
        <w:tc>
          <w:tcPr>
            <w:tcW w:w="3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r w:rsidRPr="0078431F">
              <w:rPr>
                <w:rFonts w:ascii="Times New Roman" w:hAnsi="Times New Roman" w:cs="Times New Roman"/>
                <w:bCs/>
                <w:color w:val="000000"/>
                <w:sz w:val="24"/>
                <w:szCs w:val="24"/>
              </w:rPr>
              <w:t>33</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34</w:t>
            </w:r>
          </w:p>
        </w:tc>
        <w:tc>
          <w:tcPr>
            <w:tcW w:w="527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Обобщение и систематизация изученного материала за курс 10 класса</w:t>
            </w:r>
          </w:p>
        </w:tc>
        <w:tc>
          <w:tcPr>
            <w:tcW w:w="99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bCs/>
                <w:color w:val="000000"/>
                <w:sz w:val="24"/>
                <w:szCs w:val="24"/>
              </w:rPr>
              <w:t>2</w:t>
            </w:r>
          </w:p>
        </w:tc>
        <w:tc>
          <w:tcPr>
            <w:tcW w:w="1276"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p w:rsidR="0078431F" w:rsidRPr="0078431F" w:rsidRDefault="0078431F" w:rsidP="009344F5">
            <w:pPr>
              <w:shd w:val="clear" w:color="auto" w:fill="FFFFFF"/>
              <w:spacing w:after="0"/>
              <w:jc w:val="center"/>
              <w:rPr>
                <w:rFonts w:ascii="Times New Roman" w:hAnsi="Times New Roman" w:cs="Times New Roman"/>
                <w:sz w:val="24"/>
                <w:szCs w:val="24"/>
              </w:rPr>
            </w:pPr>
            <w:r w:rsidRPr="0078431F">
              <w:rPr>
                <w:rFonts w:ascii="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Pr>
          <w:p w:rsidR="0078431F" w:rsidRPr="0078431F" w:rsidRDefault="0078431F" w:rsidP="009344F5">
            <w:pPr>
              <w:shd w:val="clear" w:color="auto" w:fill="FFFFFF"/>
              <w:spacing w:after="0"/>
              <w:jc w:val="center"/>
              <w:rPr>
                <w:rFonts w:ascii="Times New Roman" w:hAnsi="Times New Roman" w:cs="Times New Roman"/>
                <w:bCs/>
                <w:color w:val="000000"/>
                <w:sz w:val="24"/>
                <w:szCs w:val="24"/>
              </w:rPr>
            </w:pPr>
          </w:p>
        </w:tc>
      </w:tr>
    </w:tbl>
    <w:p w:rsidR="0078431F" w:rsidRDefault="0078431F" w:rsidP="0078431F">
      <w:pPr>
        <w:spacing w:after="0" w:line="276" w:lineRule="auto"/>
        <w:ind w:firstLine="567"/>
        <w:jc w:val="both"/>
        <w:rPr>
          <w:rFonts w:ascii="Times New Roman" w:hAnsi="Times New Roman" w:cs="Times New Roman"/>
          <w:b/>
          <w:bCs/>
          <w:spacing w:val="-2"/>
          <w:sz w:val="24"/>
          <w:szCs w:val="24"/>
        </w:rPr>
      </w:pPr>
    </w:p>
    <w:p w:rsidR="0078431F" w:rsidRDefault="0078431F" w:rsidP="0078431F">
      <w:pPr>
        <w:spacing w:after="0" w:line="276" w:lineRule="auto"/>
        <w:ind w:firstLine="567"/>
        <w:jc w:val="both"/>
        <w:rPr>
          <w:rFonts w:ascii="Times New Roman" w:hAnsi="Times New Roman" w:cs="Times New Roman"/>
          <w:b/>
          <w:bCs/>
          <w:spacing w:val="-2"/>
          <w:sz w:val="24"/>
          <w:szCs w:val="24"/>
        </w:rPr>
      </w:pPr>
    </w:p>
    <w:p w:rsidR="0078431F" w:rsidRDefault="0078431F" w:rsidP="0078431F">
      <w:pPr>
        <w:spacing w:after="0" w:line="276" w:lineRule="auto"/>
        <w:ind w:firstLine="567"/>
        <w:jc w:val="both"/>
        <w:rPr>
          <w:rFonts w:ascii="Times New Roman" w:hAnsi="Times New Roman" w:cs="Times New Roman"/>
          <w:b/>
          <w:bCs/>
          <w:spacing w:val="-2"/>
          <w:sz w:val="24"/>
          <w:szCs w:val="24"/>
        </w:rPr>
      </w:pPr>
    </w:p>
    <w:p w:rsidR="0078431F" w:rsidRDefault="0078431F" w:rsidP="0078431F">
      <w:pPr>
        <w:spacing w:after="0" w:line="276" w:lineRule="auto"/>
        <w:ind w:firstLine="567"/>
        <w:jc w:val="both"/>
        <w:rPr>
          <w:rFonts w:ascii="Times New Roman" w:hAnsi="Times New Roman" w:cs="Times New Roman"/>
          <w:b/>
          <w:bCs/>
          <w:spacing w:val="-2"/>
          <w:sz w:val="24"/>
          <w:szCs w:val="24"/>
        </w:rPr>
      </w:pPr>
    </w:p>
    <w:p w:rsidR="0078431F" w:rsidRDefault="0078431F" w:rsidP="0078431F">
      <w:pPr>
        <w:spacing w:after="0" w:line="276" w:lineRule="auto"/>
        <w:ind w:firstLine="567"/>
        <w:jc w:val="both"/>
        <w:rPr>
          <w:rFonts w:ascii="Times New Roman" w:hAnsi="Times New Roman" w:cs="Times New Roman"/>
          <w:b/>
          <w:bCs/>
          <w:spacing w:val="-2"/>
          <w:sz w:val="24"/>
          <w:szCs w:val="24"/>
        </w:rPr>
      </w:pPr>
    </w:p>
    <w:p w:rsidR="0078431F" w:rsidRDefault="0078431F" w:rsidP="0078431F">
      <w:pPr>
        <w:spacing w:after="0" w:line="276" w:lineRule="auto"/>
        <w:ind w:firstLine="567"/>
        <w:jc w:val="both"/>
        <w:rPr>
          <w:rFonts w:ascii="Times New Roman" w:hAnsi="Times New Roman" w:cs="Times New Roman"/>
          <w:b/>
          <w:bCs/>
          <w:spacing w:val="-2"/>
          <w:sz w:val="24"/>
          <w:szCs w:val="24"/>
        </w:rPr>
      </w:pPr>
    </w:p>
    <w:p w:rsidR="0078431F" w:rsidRDefault="0078431F" w:rsidP="0078431F">
      <w:pPr>
        <w:spacing w:after="0" w:line="276" w:lineRule="auto"/>
        <w:ind w:firstLine="567"/>
        <w:jc w:val="both"/>
        <w:rPr>
          <w:rFonts w:ascii="Times New Roman" w:hAnsi="Times New Roman" w:cs="Times New Roman"/>
          <w:b/>
          <w:bCs/>
          <w:spacing w:val="-2"/>
          <w:sz w:val="24"/>
          <w:szCs w:val="24"/>
        </w:rPr>
      </w:pPr>
    </w:p>
    <w:p w:rsidR="0078431F" w:rsidRPr="0078431F" w:rsidRDefault="0078431F" w:rsidP="0078431F">
      <w:pPr>
        <w:spacing w:after="0" w:line="276" w:lineRule="auto"/>
        <w:ind w:firstLine="567"/>
        <w:jc w:val="both"/>
        <w:rPr>
          <w:rFonts w:ascii="Times New Roman" w:hAnsi="Times New Roman" w:cs="Times New Roman"/>
          <w:b/>
          <w:bCs/>
          <w:spacing w:val="-2"/>
          <w:sz w:val="24"/>
          <w:szCs w:val="24"/>
        </w:rPr>
      </w:pPr>
    </w:p>
    <w:p w:rsidR="0078431F" w:rsidRPr="0078431F" w:rsidRDefault="0078431F" w:rsidP="0078431F">
      <w:pPr>
        <w:spacing w:after="0" w:line="276" w:lineRule="auto"/>
        <w:ind w:firstLine="567"/>
        <w:jc w:val="both"/>
        <w:rPr>
          <w:rFonts w:ascii="Times New Roman" w:hAnsi="Times New Roman" w:cs="Times New Roman"/>
          <w:b/>
          <w:bCs/>
          <w:spacing w:val="-2"/>
          <w:sz w:val="24"/>
          <w:szCs w:val="24"/>
        </w:rPr>
      </w:pPr>
      <w:r w:rsidRPr="0078431F">
        <w:rPr>
          <w:rFonts w:ascii="Times New Roman" w:hAnsi="Times New Roman" w:cs="Times New Roman"/>
          <w:b/>
          <w:bCs/>
          <w:spacing w:val="-2"/>
          <w:sz w:val="24"/>
          <w:szCs w:val="24"/>
        </w:rPr>
        <w:lastRenderedPageBreak/>
        <w:t>11-й класс</w:t>
      </w:r>
    </w:p>
    <w:tbl>
      <w:tblPr>
        <w:tblW w:w="0" w:type="auto"/>
        <w:tblCellMar>
          <w:top w:w="15" w:type="dxa"/>
          <w:left w:w="15" w:type="dxa"/>
          <w:bottom w:w="15" w:type="dxa"/>
          <w:right w:w="15" w:type="dxa"/>
        </w:tblCellMar>
        <w:tblLook w:val="0600" w:firstRow="0" w:lastRow="0" w:firstColumn="0" w:lastColumn="0" w:noHBand="1" w:noVBand="1"/>
      </w:tblPr>
      <w:tblGrid>
        <w:gridCol w:w="837"/>
        <w:gridCol w:w="2034"/>
        <w:gridCol w:w="1075"/>
        <w:gridCol w:w="1783"/>
        <w:gridCol w:w="1837"/>
        <w:gridCol w:w="1773"/>
      </w:tblGrid>
      <w:tr w:rsidR="0078431F" w:rsidRPr="0078431F" w:rsidTr="009344F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b/>
                <w:bCs/>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b/>
                <w:bCs/>
                <w:sz w:val="24"/>
                <w:szCs w:val="24"/>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b/>
                <w:bCs/>
                <w:sz w:val="24"/>
                <w:szCs w:val="24"/>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b/>
                <w:bCs/>
                <w:sz w:val="24"/>
                <w:szCs w:val="24"/>
              </w:rPr>
              <w:t xml:space="preserve">Электронные (цифровые) образовательные ресурсы </w:t>
            </w:r>
          </w:p>
        </w:tc>
      </w:tr>
      <w:tr w:rsidR="0078431F" w:rsidRPr="0078431F" w:rsidTr="009344F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b/>
                <w:bCs/>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b/>
                <w:bCs/>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b/>
                <w:bCs/>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r>
      <w:tr w:rsidR="0078431F" w:rsidRPr="0078431F" w:rsidTr="009344F5">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Раздел 1. Цифровая грамотность</w:t>
            </w:r>
          </w:p>
        </w:tc>
      </w:tr>
      <w:tr w:rsidR="0078431F" w:rsidRPr="0078431F" w:rsidTr="009344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Сетевые информационные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 Электронный образовательный ресурс «Домашние задания. Среднее общее образование. Информатика», 10–11 класс, АО «Издательство "Просвещение"»</w:t>
            </w:r>
          </w:p>
        </w:tc>
      </w:tr>
      <w:tr w:rsidR="0078431F" w:rsidRPr="0078431F" w:rsidTr="009344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Основы социальной информатики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 &lt;...&gt;</w:t>
            </w:r>
          </w:p>
        </w:tc>
      </w:tr>
      <w:tr w:rsidR="0078431F" w:rsidRPr="0078431F" w:rsidTr="009344F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r>
      <w:tr w:rsidR="0078431F" w:rsidRPr="0078431F" w:rsidTr="009344F5">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Раздел 2. Теоретические основы информатики</w:t>
            </w:r>
          </w:p>
        </w:tc>
      </w:tr>
      <w:tr w:rsidR="0078431F" w:rsidRPr="0078431F" w:rsidTr="009344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Информационное моделирование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&lt;...&gt; </w:t>
            </w:r>
          </w:p>
        </w:tc>
      </w:tr>
      <w:tr w:rsidR="0078431F" w:rsidRPr="0078431F" w:rsidTr="009344F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r>
      <w:tr w:rsidR="0078431F" w:rsidRPr="0078431F" w:rsidTr="009344F5">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Раздел 3. Алгоритмы и программирование</w:t>
            </w:r>
          </w:p>
        </w:tc>
      </w:tr>
      <w:tr w:rsidR="0078431F" w:rsidRPr="0078431F" w:rsidTr="009344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Алгоритмы и элементы программирования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 &lt;...&gt;</w:t>
            </w:r>
          </w:p>
        </w:tc>
      </w:tr>
      <w:tr w:rsidR="0078431F" w:rsidRPr="0078431F" w:rsidTr="009344F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11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r>
      <w:tr w:rsidR="0078431F" w:rsidRPr="0078431F" w:rsidTr="009344F5">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Раздел 4. Информационные технологии</w:t>
            </w:r>
          </w:p>
        </w:tc>
      </w:tr>
      <w:tr w:rsidR="0078431F" w:rsidRPr="0078431F" w:rsidTr="009344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Электронные таблицы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 &lt;...&gt;</w:t>
            </w:r>
          </w:p>
        </w:tc>
      </w:tr>
      <w:tr w:rsidR="0078431F" w:rsidRPr="0078431F" w:rsidTr="009344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Базы данных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 &lt;...&gt;</w:t>
            </w:r>
          </w:p>
        </w:tc>
      </w:tr>
      <w:tr w:rsidR="0078431F" w:rsidRPr="0078431F" w:rsidTr="009344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Средства искусственного интеллекта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 &lt;...&gt;</w:t>
            </w:r>
          </w:p>
        </w:tc>
      </w:tr>
      <w:tr w:rsidR="0078431F" w:rsidRPr="0078431F" w:rsidTr="009344F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10</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r>
      <w:tr w:rsidR="0078431F" w:rsidRPr="0078431F" w:rsidTr="009344F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firstLine="567"/>
              <w:jc w:val="both"/>
              <w:rPr>
                <w:rFonts w:ascii="Times New Roman" w:hAnsi="Times New Roman" w:cs="Times New Roman"/>
                <w:sz w:val="24"/>
                <w:szCs w:val="24"/>
              </w:rPr>
            </w:pPr>
            <w:r w:rsidRPr="0078431F">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431F" w:rsidRPr="0078431F" w:rsidRDefault="0078431F" w:rsidP="009344F5">
            <w:pPr>
              <w:spacing w:after="0" w:line="276" w:lineRule="auto"/>
              <w:ind w:left="75" w:right="75" w:firstLine="567"/>
              <w:jc w:val="both"/>
              <w:rPr>
                <w:rFonts w:ascii="Times New Roman" w:hAnsi="Times New Roman" w:cs="Times New Roman"/>
                <w:sz w:val="24"/>
                <w:szCs w:val="24"/>
              </w:rPr>
            </w:pPr>
          </w:p>
        </w:tc>
      </w:tr>
    </w:tbl>
    <w:p w:rsidR="0078431F" w:rsidRPr="0078431F" w:rsidRDefault="0078431F" w:rsidP="0078431F">
      <w:pPr>
        <w:spacing w:after="0" w:line="276" w:lineRule="auto"/>
        <w:ind w:firstLine="567"/>
        <w:jc w:val="both"/>
        <w:rPr>
          <w:rFonts w:ascii="Times New Roman" w:hAnsi="Times New Roman" w:cs="Times New Roman"/>
          <w:sz w:val="24"/>
          <w:szCs w:val="24"/>
        </w:rPr>
      </w:pPr>
    </w:p>
    <w:p w:rsidR="0078431F" w:rsidRPr="0078431F" w:rsidRDefault="0078431F" w:rsidP="000209B5">
      <w:pPr>
        <w:spacing w:after="0" w:line="240" w:lineRule="auto"/>
        <w:rPr>
          <w:rFonts w:ascii="Times New Roman" w:hAnsi="Times New Roman" w:cs="Times New Roman"/>
          <w:color w:val="000000" w:themeColor="text1"/>
          <w:sz w:val="24"/>
          <w:szCs w:val="24"/>
        </w:rPr>
      </w:pPr>
    </w:p>
    <w:sectPr w:rsidR="0078431F" w:rsidRPr="00784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B5"/>
    <w:rsid w:val="000209B5"/>
    <w:rsid w:val="00527660"/>
    <w:rsid w:val="00674A3F"/>
    <w:rsid w:val="0078431F"/>
    <w:rsid w:val="00DB1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983E"/>
  <w15:chartTrackingRefBased/>
  <w15:docId w15:val="{C2323F42-5264-4015-BCC9-86712887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0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9B5"/>
    <w:rPr>
      <w:b/>
      <w:bCs/>
    </w:rPr>
  </w:style>
  <w:style w:type="character" w:styleId="a5">
    <w:name w:val="Emphasis"/>
    <w:basedOn w:val="a0"/>
    <w:uiPriority w:val="20"/>
    <w:qFormat/>
    <w:rsid w:val="000209B5"/>
    <w:rPr>
      <w:i/>
      <w:iCs/>
    </w:rPr>
  </w:style>
  <w:style w:type="character" w:customStyle="1" w:styleId="placeholder-mask">
    <w:name w:val="placeholder-mask"/>
    <w:basedOn w:val="a0"/>
    <w:rsid w:val="000209B5"/>
  </w:style>
  <w:style w:type="character" w:customStyle="1" w:styleId="placeholder">
    <w:name w:val="placeholder"/>
    <w:basedOn w:val="a0"/>
    <w:rsid w:val="000209B5"/>
  </w:style>
  <w:style w:type="table" w:styleId="a6">
    <w:name w:val="Table Grid"/>
    <w:basedOn w:val="a1"/>
    <w:uiPriority w:val="59"/>
    <w:rsid w:val="00DB1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54128">
      <w:bodyDiv w:val="1"/>
      <w:marLeft w:val="0"/>
      <w:marRight w:val="0"/>
      <w:marTop w:val="0"/>
      <w:marBottom w:val="0"/>
      <w:divBdr>
        <w:top w:val="none" w:sz="0" w:space="0" w:color="auto"/>
        <w:left w:val="none" w:sz="0" w:space="0" w:color="auto"/>
        <w:bottom w:val="none" w:sz="0" w:space="0" w:color="auto"/>
        <w:right w:val="none" w:sz="0" w:space="0" w:color="auto"/>
      </w:divBdr>
    </w:div>
    <w:div w:id="1385446748">
      <w:bodyDiv w:val="1"/>
      <w:marLeft w:val="0"/>
      <w:marRight w:val="0"/>
      <w:marTop w:val="0"/>
      <w:marBottom w:val="0"/>
      <w:divBdr>
        <w:top w:val="none" w:sz="0" w:space="0" w:color="auto"/>
        <w:left w:val="none" w:sz="0" w:space="0" w:color="auto"/>
        <w:bottom w:val="none" w:sz="0" w:space="0" w:color="auto"/>
        <w:right w:val="none" w:sz="0" w:space="0" w:color="auto"/>
      </w:divBdr>
    </w:div>
    <w:div w:id="14769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15</Pages>
  <Words>5242</Words>
  <Characters>29882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2023-09-03T16:36:00Z</dcterms:created>
  <dcterms:modified xsi:type="dcterms:W3CDTF">2023-09-12T17:52:00Z</dcterms:modified>
</cp:coreProperties>
</file>