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28" w:rsidRPr="00D20B28" w:rsidRDefault="00B9400E">
      <w:pPr>
        <w:spacing w:after="0"/>
        <w:ind w:left="120"/>
        <w:jc w:val="center"/>
        <w:rPr>
          <w:lang w:val="ru-RU"/>
        </w:rPr>
      </w:pPr>
      <w:bookmarkStart w:id="0" w:name="block-16260902"/>
      <w:r w:rsidRPr="00D20B28">
        <w:rPr>
          <w:rFonts w:ascii="Times New Roman" w:hAnsi="Times New Roman"/>
          <w:color w:val="000000"/>
          <w:sz w:val="28"/>
          <w:lang w:val="ru-RU"/>
        </w:rPr>
        <w:t>​</w:t>
      </w:r>
      <w:r w:rsidRPr="00D20B28">
        <w:rPr>
          <w:rFonts w:ascii="Times New Roman" w:hAnsi="Times New Roman"/>
          <w:b/>
          <w:color w:val="000000"/>
          <w:sz w:val="28"/>
          <w:lang w:val="ru-RU"/>
        </w:rPr>
        <w:t>‌ ‌</w:t>
      </w:r>
      <w:r w:rsidRPr="00D20B28">
        <w:rPr>
          <w:rFonts w:ascii="Times New Roman" w:hAnsi="Times New Roman"/>
          <w:color w:val="000000"/>
          <w:sz w:val="28"/>
          <w:lang w:val="ru-RU"/>
        </w:rPr>
        <w:t>​</w:t>
      </w:r>
    </w:p>
    <w:p w:rsidR="004A4528" w:rsidRPr="00D20B28" w:rsidRDefault="004A4528">
      <w:pPr>
        <w:spacing w:after="0"/>
        <w:ind w:left="120"/>
        <w:rPr>
          <w:lang w:val="ru-RU"/>
        </w:rPr>
      </w:pPr>
    </w:p>
    <w:p w:rsidR="00D20B28" w:rsidRDefault="00D20B28" w:rsidP="00D20B28">
      <w:pPr>
        <w:spacing w:after="37" w:line="264" w:lineRule="auto"/>
        <w:ind w:left="10" w:right="649" w:hanging="10"/>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D20B28" w:rsidRDefault="00D20B28" w:rsidP="00D20B28">
      <w:pPr>
        <w:spacing w:after="37" w:line="264" w:lineRule="auto"/>
        <w:ind w:left="10" w:right="649" w:hanging="10"/>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«Средняя общеобразовательная школа п. Демьянка»</w:t>
      </w:r>
    </w:p>
    <w:p w:rsidR="00D20B28" w:rsidRDefault="00D20B28" w:rsidP="00D20B28">
      <w:pPr>
        <w:spacing w:after="37" w:line="264" w:lineRule="auto"/>
        <w:ind w:left="10" w:right="649" w:hanging="10"/>
        <w:jc w:val="center"/>
        <w:rPr>
          <w:rFonts w:ascii="Times New Roman" w:eastAsia="Times New Roman" w:hAnsi="Times New Roman" w:cs="Times New Roman"/>
          <w:color w:val="000000"/>
          <w:sz w:val="24"/>
          <w:lang w:val="ru-RU" w:eastAsia="ru-RU"/>
        </w:rPr>
      </w:pPr>
      <w:proofErr w:type="spellStart"/>
      <w:r>
        <w:rPr>
          <w:rFonts w:ascii="Times New Roman" w:eastAsia="Times New Roman" w:hAnsi="Times New Roman" w:cs="Times New Roman"/>
          <w:color w:val="000000"/>
          <w:sz w:val="24"/>
          <w:lang w:val="ru-RU" w:eastAsia="ru-RU"/>
        </w:rPr>
        <w:t>Уватского</w:t>
      </w:r>
      <w:proofErr w:type="spellEnd"/>
      <w:r>
        <w:rPr>
          <w:rFonts w:ascii="Times New Roman" w:eastAsia="Times New Roman" w:hAnsi="Times New Roman" w:cs="Times New Roman"/>
          <w:color w:val="000000"/>
          <w:sz w:val="24"/>
          <w:lang w:val="ru-RU" w:eastAsia="ru-RU"/>
        </w:rPr>
        <w:t xml:space="preserve"> муниципального района</w:t>
      </w:r>
    </w:p>
    <w:p w:rsidR="00D20B28" w:rsidRDefault="00D20B28" w:rsidP="00D20B28">
      <w:pPr>
        <w:spacing w:after="37" w:line="264" w:lineRule="auto"/>
        <w:ind w:left="10" w:right="649"/>
        <w:rPr>
          <w:rFonts w:ascii="Times New Roman" w:eastAsia="Times New Roman" w:hAnsi="Times New Roman" w:cs="Times New Roman"/>
          <w:color w:val="000000"/>
          <w:sz w:val="24"/>
          <w:lang w:val="ru-RU" w:eastAsia="ru-RU"/>
        </w:rPr>
      </w:pPr>
    </w:p>
    <w:tbl>
      <w:tblPr>
        <w:tblStyle w:val="11"/>
        <w:tblpPr w:leftFromText="180" w:rightFromText="180" w:vertAnchor="text" w:horzAnchor="margin" w:tblpY="-11"/>
        <w:tblOverlap w:val="never"/>
        <w:tblW w:w="10054" w:type="dxa"/>
        <w:tblInd w:w="0" w:type="dxa"/>
        <w:tblLook w:val="04A0" w:firstRow="1" w:lastRow="0" w:firstColumn="1" w:lastColumn="0" w:noHBand="0" w:noVBand="1"/>
      </w:tblPr>
      <w:tblGrid>
        <w:gridCol w:w="3320"/>
        <w:gridCol w:w="3729"/>
        <w:gridCol w:w="3005"/>
      </w:tblGrid>
      <w:tr w:rsidR="00D20B28" w:rsidRPr="007F2D4C" w:rsidTr="00D20B28">
        <w:trPr>
          <w:trHeight w:val="2092"/>
        </w:trPr>
        <w:tc>
          <w:tcPr>
            <w:tcW w:w="3320" w:type="dxa"/>
            <w:tcBorders>
              <w:top w:val="nil"/>
              <w:left w:val="nil"/>
              <w:bottom w:val="nil"/>
              <w:right w:val="nil"/>
            </w:tcBorders>
            <w:hideMark/>
          </w:tcPr>
          <w:p w:rsidR="00D20B28" w:rsidRDefault="00D20B28">
            <w:pPr>
              <w:spacing w:after="37" w:line="264" w:lineRule="auto"/>
              <w:ind w:left="10" w:right="649" w:hanging="10"/>
              <w:rPr>
                <w:rFonts w:ascii="Times New Roman" w:eastAsia="Times New Roman" w:hAnsi="Times New Roman" w:cs="Times New Roman"/>
                <w:b/>
                <w:sz w:val="24"/>
                <w:lang w:val="ru-RU" w:eastAsia="ru-RU"/>
              </w:rPr>
            </w:pPr>
            <w:r>
              <w:rPr>
                <w:rFonts w:ascii="Times New Roman" w:eastAsia="Times New Roman" w:hAnsi="Times New Roman" w:cs="Times New Roman"/>
                <w:b/>
                <w:color w:val="000000"/>
                <w:sz w:val="24"/>
                <w:lang w:val="ru-RU" w:eastAsia="ru-RU"/>
              </w:rPr>
              <w:t>Рассмотрено</w:t>
            </w:r>
          </w:p>
          <w:p w:rsidR="00D20B28" w:rsidRDefault="00D20B28">
            <w:pPr>
              <w:spacing w:after="37" w:line="264" w:lineRule="auto"/>
              <w:ind w:left="10" w:right="649" w:hanging="10"/>
              <w:rPr>
                <w:rFonts w:ascii="Times New Roman" w:eastAsia="Times New Roman" w:hAnsi="Times New Roman" w:cs="Times New Roman"/>
                <w:color w:val="FF0000"/>
                <w:sz w:val="24"/>
                <w:lang w:val="ru-RU" w:eastAsia="ru-RU"/>
              </w:rPr>
            </w:pPr>
            <w:r>
              <w:rPr>
                <w:rFonts w:ascii="Times New Roman" w:eastAsia="Times New Roman" w:hAnsi="Times New Roman" w:cs="Times New Roman"/>
                <w:color w:val="000000"/>
                <w:sz w:val="24"/>
                <w:lang w:val="ru-RU" w:eastAsia="ru-RU"/>
              </w:rPr>
              <w:t>на заседание Естественно- математического цикла</w:t>
            </w:r>
          </w:p>
          <w:p w:rsidR="00D20B28" w:rsidRDefault="00D20B28">
            <w:pPr>
              <w:spacing w:after="37" w:line="264" w:lineRule="auto"/>
              <w:ind w:right="649"/>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Протокол № 1 от</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от «29» августа 2023</w:t>
            </w:r>
          </w:p>
        </w:tc>
        <w:tc>
          <w:tcPr>
            <w:tcW w:w="3729" w:type="dxa"/>
            <w:tcBorders>
              <w:top w:val="nil"/>
              <w:left w:val="nil"/>
              <w:bottom w:val="nil"/>
              <w:right w:val="nil"/>
            </w:tcBorders>
            <w:hideMark/>
          </w:tcPr>
          <w:p w:rsidR="00D20B28" w:rsidRDefault="00D20B28">
            <w:pPr>
              <w:spacing w:after="37" w:line="264" w:lineRule="auto"/>
              <w:ind w:left="10" w:right="649" w:hanging="10"/>
              <w:rPr>
                <w:rFonts w:ascii="Times New Roman" w:eastAsia="Times New Roman" w:hAnsi="Times New Roman" w:cs="Times New Roman"/>
                <w:b/>
                <w:color w:val="000000"/>
                <w:sz w:val="24"/>
                <w:lang w:val="ru-RU" w:eastAsia="ru-RU"/>
              </w:rPr>
            </w:pPr>
            <w:r>
              <w:rPr>
                <w:rFonts w:ascii="Times New Roman" w:eastAsia="Times New Roman" w:hAnsi="Times New Roman" w:cs="Times New Roman"/>
                <w:b/>
                <w:color w:val="000000"/>
                <w:sz w:val="24"/>
                <w:lang w:val="ru-RU" w:eastAsia="ru-RU"/>
              </w:rPr>
              <w:t>Согласовано</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Заместитель директора по УВР </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Е.А. Лавриненко</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30.08.2023г.</w:t>
            </w:r>
          </w:p>
        </w:tc>
        <w:tc>
          <w:tcPr>
            <w:tcW w:w="3005" w:type="dxa"/>
            <w:tcBorders>
              <w:top w:val="nil"/>
              <w:left w:val="nil"/>
              <w:bottom w:val="nil"/>
              <w:right w:val="nil"/>
            </w:tcBorders>
            <w:hideMark/>
          </w:tcPr>
          <w:p w:rsidR="00D20B28" w:rsidRDefault="00D20B28">
            <w:pPr>
              <w:spacing w:after="37" w:line="264" w:lineRule="auto"/>
              <w:ind w:left="10" w:right="649" w:hanging="10"/>
              <w:rPr>
                <w:rFonts w:ascii="Times New Roman" w:eastAsia="Times New Roman" w:hAnsi="Times New Roman" w:cs="Times New Roman"/>
                <w:b/>
                <w:color w:val="000000"/>
                <w:sz w:val="24"/>
                <w:lang w:val="ru-RU" w:eastAsia="ru-RU"/>
              </w:rPr>
            </w:pPr>
            <w:r>
              <w:rPr>
                <w:rFonts w:ascii="Times New Roman" w:eastAsia="Times New Roman" w:hAnsi="Times New Roman" w:cs="Times New Roman"/>
                <w:b/>
                <w:color w:val="000000"/>
                <w:sz w:val="24"/>
                <w:lang w:val="ru-RU" w:eastAsia="ru-RU"/>
              </w:rPr>
              <w:t>Утверждено</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Приказ №395</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от31.08.2023г.</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Директор МАОУ СОШ </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п. Демьянка УМР</w:t>
            </w:r>
          </w:p>
          <w:p w:rsidR="00D20B28" w:rsidRDefault="00D20B28">
            <w:pPr>
              <w:spacing w:after="37" w:line="264" w:lineRule="auto"/>
              <w:ind w:left="10" w:right="649" w:hanging="10"/>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И.Н. Кожина_____</w:t>
            </w:r>
          </w:p>
        </w:tc>
      </w:tr>
    </w:tbl>
    <w:p w:rsidR="00D20B28" w:rsidRDefault="00D20B28" w:rsidP="00D20B28">
      <w:pPr>
        <w:spacing w:after="37" w:line="264" w:lineRule="auto"/>
        <w:ind w:left="10" w:right="649" w:hanging="10"/>
        <w:jc w:val="center"/>
        <w:rPr>
          <w:rFonts w:ascii="Times New Roman" w:eastAsia="Times New Roman" w:hAnsi="Times New Roman" w:cs="Times New Roman"/>
          <w:color w:val="000000"/>
          <w:sz w:val="24"/>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color w:val="000000"/>
          <w:sz w:val="36"/>
          <w:szCs w:val="36"/>
          <w:lang w:val="ru-RU" w:eastAsia="ru-RU"/>
        </w:rPr>
        <w:t>Рабочая программа</w:t>
      </w: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color w:val="000000"/>
          <w:sz w:val="36"/>
          <w:szCs w:val="36"/>
          <w:lang w:val="ru-RU" w:eastAsia="ru-RU"/>
        </w:rPr>
        <w:t>по географии</w:t>
      </w:r>
    </w:p>
    <w:p w:rsidR="00D20B28" w:rsidRDefault="00D20B28" w:rsidP="00D20B28">
      <w:pPr>
        <w:spacing w:after="37" w:line="264" w:lineRule="auto"/>
        <w:ind w:left="10" w:right="649" w:hanging="1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10-11 классы</w:t>
      </w: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36"/>
          <w:szCs w:val="36"/>
          <w:lang w:val="ru-RU" w:eastAsia="ru-RU"/>
        </w:rPr>
      </w:pPr>
    </w:p>
    <w:p w:rsidR="00D20B28" w:rsidRDefault="00D20B28" w:rsidP="00D20B28">
      <w:pPr>
        <w:spacing w:after="30" w:line="264" w:lineRule="auto"/>
        <w:ind w:left="10" w:right="-13" w:hanging="10"/>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Автор: Валеева </w:t>
      </w:r>
      <w:proofErr w:type="spellStart"/>
      <w:r>
        <w:rPr>
          <w:rFonts w:ascii="Times New Roman" w:eastAsia="Times New Roman" w:hAnsi="Times New Roman" w:cs="Times New Roman"/>
          <w:color w:val="000000"/>
          <w:sz w:val="24"/>
          <w:lang w:val="ru-RU" w:eastAsia="ru-RU"/>
        </w:rPr>
        <w:t>Нурия</w:t>
      </w:r>
      <w:proofErr w:type="spellEnd"/>
      <w:r>
        <w:rPr>
          <w:rFonts w:ascii="Times New Roman" w:eastAsia="Times New Roman" w:hAnsi="Times New Roman" w:cs="Times New Roman"/>
          <w:color w:val="000000"/>
          <w:sz w:val="24"/>
          <w:lang w:val="ru-RU" w:eastAsia="ru-RU"/>
        </w:rPr>
        <w:t xml:space="preserve"> </w:t>
      </w:r>
      <w:proofErr w:type="spellStart"/>
      <w:r>
        <w:rPr>
          <w:rFonts w:ascii="Times New Roman" w:eastAsia="Times New Roman" w:hAnsi="Times New Roman" w:cs="Times New Roman"/>
          <w:color w:val="000000"/>
          <w:sz w:val="24"/>
          <w:lang w:val="ru-RU" w:eastAsia="ru-RU"/>
        </w:rPr>
        <w:t>Нургалеевна</w:t>
      </w:r>
      <w:proofErr w:type="spellEnd"/>
      <w:r>
        <w:rPr>
          <w:rFonts w:ascii="Times New Roman" w:eastAsia="Times New Roman" w:hAnsi="Times New Roman" w:cs="Times New Roman"/>
          <w:color w:val="000000"/>
          <w:sz w:val="24"/>
          <w:lang w:val="ru-RU" w:eastAsia="ru-RU"/>
        </w:rPr>
        <w:t xml:space="preserve"> </w:t>
      </w: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right="649"/>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jc w:val="center"/>
        <w:rPr>
          <w:rFonts w:ascii="Times New Roman" w:eastAsia="Times New Roman" w:hAnsi="Times New Roman" w:cs="Times New Roman"/>
          <w:b/>
          <w:color w:val="000000"/>
          <w:sz w:val="20"/>
          <w:szCs w:val="20"/>
          <w:lang w:val="ru-RU" w:eastAsia="ru-RU"/>
        </w:rPr>
      </w:pPr>
    </w:p>
    <w:p w:rsidR="00D20B28" w:rsidRDefault="00D20B28" w:rsidP="00D20B28">
      <w:pPr>
        <w:spacing w:after="37" w:line="264" w:lineRule="auto"/>
        <w:ind w:left="10" w:right="649" w:hanging="1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 xml:space="preserve">                                                                                 посёлок Демьянка</w:t>
      </w:r>
    </w:p>
    <w:p w:rsidR="00D20B28" w:rsidRDefault="00D20B28" w:rsidP="00D20B28">
      <w:pPr>
        <w:spacing w:after="37" w:line="264" w:lineRule="auto"/>
        <w:ind w:left="10" w:right="649" w:hanging="1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 xml:space="preserve">                                                                                           2023 г</w:t>
      </w:r>
    </w:p>
    <w:p w:rsidR="00D20B28" w:rsidRDefault="00D20B28" w:rsidP="00D20B28">
      <w:pPr>
        <w:spacing w:after="148" w:line="254" w:lineRule="auto"/>
        <w:ind w:left="2521" w:right="2873" w:hanging="10"/>
        <w:jc w:val="center"/>
        <w:rPr>
          <w:rFonts w:ascii="Times New Roman" w:eastAsia="Times New Roman" w:hAnsi="Times New Roman" w:cs="Times New Roman"/>
          <w:b/>
          <w:color w:val="000000"/>
          <w:sz w:val="24"/>
          <w:lang w:val="ru-RU" w:eastAsia="ru-RU"/>
        </w:rPr>
      </w:pPr>
    </w:p>
    <w:p w:rsidR="00D20B28" w:rsidRDefault="00D20B28" w:rsidP="00D20B28">
      <w:pPr>
        <w:spacing w:after="37" w:line="264" w:lineRule="auto"/>
        <w:ind w:left="10" w:right="649" w:hanging="10"/>
        <w:rPr>
          <w:rFonts w:ascii="Times New Roman" w:eastAsia="Times New Roman" w:hAnsi="Times New Roman" w:cs="Times New Roman"/>
          <w:color w:val="000000"/>
          <w:sz w:val="24"/>
          <w:lang w:val="ru-RU" w:eastAsia="ru-RU"/>
        </w:rPr>
      </w:pP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Pr="00D20B28" w:rsidRDefault="00B9400E">
      <w:pPr>
        <w:spacing w:after="0" w:line="264" w:lineRule="auto"/>
        <w:ind w:firstLine="600"/>
        <w:jc w:val="both"/>
        <w:rPr>
          <w:lang w:val="ru-RU"/>
        </w:rPr>
      </w:pPr>
      <w:bookmarkStart w:id="1" w:name="block-16260901"/>
      <w:bookmarkEnd w:id="0"/>
      <w:r w:rsidRPr="00D20B28">
        <w:rPr>
          <w:rFonts w:ascii="Times New Roman" w:hAnsi="Times New Roman"/>
          <w:b/>
          <w:color w:val="000000"/>
          <w:sz w:val="28"/>
          <w:lang w:val="ru-RU"/>
        </w:rPr>
        <w:lastRenderedPageBreak/>
        <w:t>ПОЯСНИТЕЛЬНАЯ ЗАПИСКА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Рабочая программа по географии среднего общего образования на базовом уровне</w:t>
      </w:r>
      <w:r w:rsidR="007F2D4C">
        <w:rPr>
          <w:rFonts w:ascii="Times New Roman" w:hAnsi="Times New Roman"/>
          <w:color w:val="000000"/>
          <w:sz w:val="28"/>
          <w:lang w:val="ru-RU"/>
        </w:rPr>
        <w:t xml:space="preserve"> МАОУ «СОШ посёлка Демьянка» </w:t>
      </w:r>
      <w:proofErr w:type="spellStart"/>
      <w:r w:rsidR="007F2D4C">
        <w:rPr>
          <w:rFonts w:ascii="Times New Roman" w:hAnsi="Times New Roman"/>
          <w:color w:val="000000"/>
          <w:sz w:val="28"/>
          <w:lang w:val="ru-RU"/>
        </w:rPr>
        <w:t>Уватского</w:t>
      </w:r>
      <w:proofErr w:type="spellEnd"/>
      <w:r w:rsidR="007F2D4C">
        <w:rPr>
          <w:rFonts w:ascii="Times New Roman" w:hAnsi="Times New Roman"/>
          <w:color w:val="000000"/>
          <w:sz w:val="28"/>
          <w:lang w:val="ru-RU"/>
        </w:rPr>
        <w:t xml:space="preserve"> муниципального района </w:t>
      </w:r>
      <w:r w:rsidRPr="00D20B28">
        <w:rPr>
          <w:rFonts w:ascii="Times New Roman" w:hAnsi="Times New Roman"/>
          <w:color w:val="000000"/>
          <w:sz w:val="28"/>
          <w:lang w:val="ru-RU"/>
        </w:rPr>
        <w:t xml:space="preserve">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w:t>
      </w:r>
      <w:r w:rsidRPr="00D20B28">
        <w:rPr>
          <w:rFonts w:ascii="Times New Roman" w:hAnsi="Times New Roman"/>
          <w:color w:val="333333"/>
          <w:sz w:val="28"/>
          <w:lang w:val="ru-RU"/>
        </w:rPr>
        <w:t xml:space="preserve">рабочей </w:t>
      </w:r>
      <w:r w:rsidRPr="00D20B28">
        <w:rPr>
          <w:rFonts w:ascii="Times New Roman" w:hAnsi="Times New Roman"/>
          <w:color w:val="000000"/>
          <w:sz w:val="28"/>
          <w:lang w:val="ru-RU"/>
        </w:rPr>
        <w:t>программе воспитания</w:t>
      </w:r>
      <w:r w:rsidR="007F2D4C">
        <w:rPr>
          <w:rFonts w:ascii="Times New Roman" w:hAnsi="Times New Roman"/>
          <w:color w:val="000000"/>
          <w:sz w:val="28"/>
          <w:lang w:val="ru-RU"/>
        </w:rPr>
        <w:t xml:space="preserve"> школы.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D20B28">
        <w:rPr>
          <w:rFonts w:ascii="Times New Roman" w:hAnsi="Times New Roman"/>
          <w:color w:val="000000"/>
          <w:sz w:val="28"/>
          <w:lang w:val="ru-RU"/>
        </w:rPr>
        <w:t>метапредметным</w:t>
      </w:r>
      <w:proofErr w:type="spellEnd"/>
      <w:r w:rsidRPr="00D20B2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ОБЩАЯ ХАРАКТЕРИСТИКА ПРЕДМЕТА «ГЕОГРАФИЯ»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20B28">
        <w:rPr>
          <w:rFonts w:ascii="Times New Roman" w:hAnsi="Times New Roman"/>
          <w:color w:val="000000"/>
          <w:sz w:val="28"/>
          <w:lang w:val="ru-RU"/>
        </w:rPr>
        <w:t>интегративность</w:t>
      </w:r>
      <w:proofErr w:type="spellEnd"/>
      <w:r w:rsidRPr="00D20B28">
        <w:rPr>
          <w:rFonts w:ascii="Times New Roman" w:hAnsi="Times New Roman"/>
          <w:color w:val="000000"/>
          <w:sz w:val="28"/>
          <w:lang w:val="ru-RU"/>
        </w:rPr>
        <w:t xml:space="preserve">, </w:t>
      </w:r>
      <w:proofErr w:type="spellStart"/>
      <w:r w:rsidRPr="00D20B28">
        <w:rPr>
          <w:rFonts w:ascii="Times New Roman" w:hAnsi="Times New Roman"/>
          <w:color w:val="000000"/>
          <w:sz w:val="28"/>
          <w:lang w:val="ru-RU"/>
        </w:rPr>
        <w:t>междисциплинарность</w:t>
      </w:r>
      <w:proofErr w:type="spellEnd"/>
      <w:r w:rsidRPr="00D20B28">
        <w:rPr>
          <w:rFonts w:ascii="Times New Roman" w:hAnsi="Times New Roman"/>
          <w:color w:val="000000"/>
          <w:sz w:val="28"/>
          <w:lang w:val="ru-RU"/>
        </w:rPr>
        <w:t xml:space="preserve">, практико-ориентированность, </w:t>
      </w:r>
      <w:proofErr w:type="spellStart"/>
      <w:r w:rsidRPr="00D20B28">
        <w:rPr>
          <w:rFonts w:ascii="Times New Roman" w:hAnsi="Times New Roman"/>
          <w:color w:val="000000"/>
          <w:sz w:val="28"/>
          <w:lang w:val="ru-RU"/>
        </w:rPr>
        <w:t>экологизация</w:t>
      </w:r>
      <w:proofErr w:type="spellEnd"/>
      <w:r w:rsidRPr="00D20B28">
        <w:rPr>
          <w:rFonts w:ascii="Times New Roman" w:hAnsi="Times New Roman"/>
          <w:color w:val="000000"/>
          <w:sz w:val="28"/>
          <w:lang w:val="ru-RU"/>
        </w:rPr>
        <w:t xml:space="preserve"> и </w:t>
      </w:r>
      <w:proofErr w:type="spellStart"/>
      <w:r w:rsidRPr="00D20B28">
        <w:rPr>
          <w:rFonts w:ascii="Times New Roman" w:hAnsi="Times New Roman"/>
          <w:color w:val="000000"/>
          <w:sz w:val="28"/>
          <w:lang w:val="ru-RU"/>
        </w:rPr>
        <w:t>гуманизация</w:t>
      </w:r>
      <w:proofErr w:type="spellEnd"/>
      <w:r w:rsidRPr="00D20B2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событий и процессов.</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ЦЕЛИ ИЗУЧЕНИЯ ПРЕДМЕТА «ГЕОГРАФИЯ»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Цели изучения географии на базовом уровне в средней школе направлены на: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20B28">
        <w:rPr>
          <w:rFonts w:ascii="Times New Roman" w:hAnsi="Times New Roman"/>
          <w:color w:val="000000"/>
          <w:sz w:val="28"/>
          <w:lang w:val="ru-RU"/>
        </w:rPr>
        <w:t xml:space="preserve"> ролью России как составной части мирового сообщества;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МЕСТО УЧЕБНОГО ПРЕДМЕТА «ГЕОГРАФИЯ» В УЧЕБНОМ ПЛАНЕ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Pr="00D20B28" w:rsidRDefault="00B9400E">
      <w:pPr>
        <w:spacing w:after="0" w:line="264" w:lineRule="auto"/>
        <w:ind w:firstLine="600"/>
        <w:jc w:val="both"/>
        <w:rPr>
          <w:lang w:val="ru-RU"/>
        </w:rPr>
      </w:pPr>
      <w:bookmarkStart w:id="2" w:name="block-16260905"/>
      <w:bookmarkEnd w:id="1"/>
      <w:r w:rsidRPr="00D20B28">
        <w:rPr>
          <w:rFonts w:ascii="Times New Roman" w:hAnsi="Times New Roman"/>
          <w:b/>
          <w:color w:val="000000"/>
          <w:sz w:val="28"/>
          <w:lang w:val="ru-RU"/>
        </w:rPr>
        <w:lastRenderedPageBreak/>
        <w:t>СОДЕРЖАНИЕ УЧЕБНОГО ПРЕДМЕТА «ГЕОГРАФИЯ»</w:t>
      </w:r>
    </w:p>
    <w:p w:rsidR="004A4528" w:rsidRPr="00D20B28" w:rsidRDefault="004A4528">
      <w:pPr>
        <w:spacing w:after="0" w:line="264" w:lineRule="auto"/>
        <w:ind w:left="120"/>
        <w:jc w:val="both"/>
        <w:rPr>
          <w:lang w:val="ru-RU"/>
        </w:rPr>
      </w:pPr>
    </w:p>
    <w:p w:rsidR="004A4528" w:rsidRPr="00D20B28" w:rsidRDefault="00B9400E">
      <w:pPr>
        <w:spacing w:after="0" w:line="264" w:lineRule="auto"/>
        <w:ind w:left="120"/>
        <w:jc w:val="both"/>
        <w:rPr>
          <w:lang w:val="ru-RU"/>
        </w:rPr>
      </w:pPr>
      <w:r w:rsidRPr="00D20B28">
        <w:rPr>
          <w:rFonts w:ascii="Times New Roman" w:hAnsi="Times New Roman"/>
          <w:b/>
          <w:color w:val="000000"/>
          <w:sz w:val="28"/>
          <w:lang w:val="ru-RU"/>
        </w:rPr>
        <w:t>10 КЛАСС</w:t>
      </w:r>
    </w:p>
    <w:p w:rsidR="004A4528" w:rsidRPr="00D20B28" w:rsidRDefault="004A4528">
      <w:pPr>
        <w:spacing w:after="0" w:line="264" w:lineRule="auto"/>
        <w:ind w:left="120"/>
        <w:jc w:val="both"/>
        <w:rPr>
          <w:lang w:val="ru-RU"/>
        </w:rPr>
      </w:pP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1. География как наука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Традиционные и новые методы в географии. Географические прогнозы.</w:t>
      </w:r>
      <w:r w:rsidRPr="00D20B2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Географическая культура.</w:t>
      </w:r>
      <w:r w:rsidRPr="00D20B2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20B28">
        <w:rPr>
          <w:rFonts w:ascii="Times New Roman" w:hAnsi="Times New Roman"/>
          <w:color w:val="ED1C24"/>
          <w:sz w:val="28"/>
          <w:lang w:val="ru-RU"/>
        </w:rPr>
        <w:t xml:space="preserve">. </w:t>
      </w:r>
      <w:r w:rsidRPr="00D20B28">
        <w:rPr>
          <w:rFonts w:ascii="Times New Roman" w:hAnsi="Times New Roman"/>
          <w:color w:val="000000"/>
          <w:sz w:val="28"/>
          <w:lang w:val="ru-RU"/>
        </w:rPr>
        <w:t>Их значимость для представителей разных профессий.</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2. Природопользование и геоэкология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Географическая среда.</w:t>
      </w:r>
      <w:r w:rsidRPr="00D20B28">
        <w:rPr>
          <w:rFonts w:ascii="Times New Roman" w:hAnsi="Times New Roman"/>
          <w:color w:val="000000"/>
          <w:sz w:val="28"/>
          <w:lang w:val="ru-RU"/>
        </w:rPr>
        <w:t xml:space="preserve"> Географическая среда как </w:t>
      </w:r>
      <w:proofErr w:type="spellStart"/>
      <w:r w:rsidRPr="00D20B28">
        <w:rPr>
          <w:rFonts w:ascii="Times New Roman" w:hAnsi="Times New Roman"/>
          <w:color w:val="000000"/>
          <w:sz w:val="28"/>
          <w:lang w:val="ru-RU"/>
        </w:rPr>
        <w:t>геосистема</w:t>
      </w:r>
      <w:proofErr w:type="spellEnd"/>
      <w:r w:rsidRPr="00D20B2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Естественный и антропогенный ландшафты.</w:t>
      </w:r>
      <w:r w:rsidRPr="00D20B28">
        <w:rPr>
          <w:rFonts w:ascii="Times New Roman" w:hAnsi="Times New Roman"/>
          <w:color w:val="000000"/>
          <w:sz w:val="28"/>
          <w:lang w:val="ru-RU"/>
        </w:rPr>
        <w:t xml:space="preserve"> Проблема сохранения ландшафтного и культурного разнообразия на Земле.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1. Классификация ландшафтов с использованием источников </w:t>
      </w:r>
      <w:bookmarkStart w:id="3" w:name="_GoBack"/>
      <w:bookmarkEnd w:id="3"/>
      <w:r w:rsidRPr="00D20B28">
        <w:rPr>
          <w:rFonts w:ascii="Times New Roman" w:hAnsi="Times New Roman"/>
          <w:color w:val="000000"/>
          <w:sz w:val="28"/>
          <w:lang w:val="ru-RU"/>
        </w:rPr>
        <w:t>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3. Проблемы взаимодействия человека и природы. </w:t>
      </w:r>
      <w:r w:rsidRPr="00D20B2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20B28">
        <w:rPr>
          <w:rFonts w:ascii="Times New Roman" w:hAnsi="Times New Roman"/>
          <w:color w:val="ED1C24"/>
          <w:sz w:val="28"/>
          <w:lang w:val="ru-RU"/>
        </w:rPr>
        <w:t xml:space="preserve">. </w:t>
      </w:r>
      <w:r w:rsidRPr="00D20B2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4. Природные ресурсы и их виды. </w:t>
      </w:r>
      <w:r w:rsidRPr="00D20B2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20B28">
        <w:rPr>
          <w:rFonts w:ascii="Times New Roman" w:hAnsi="Times New Roman"/>
          <w:color w:val="000000"/>
          <w:sz w:val="28"/>
          <w:lang w:val="ru-RU"/>
        </w:rPr>
        <w:t>Ресурсообеспеченность</w:t>
      </w:r>
      <w:proofErr w:type="spellEnd"/>
      <w:r w:rsidRPr="00D20B28">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D20B2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20B28">
        <w:rPr>
          <w:rFonts w:ascii="Times New Roman" w:hAnsi="Times New Roman"/>
          <w:color w:val="000000"/>
          <w:sz w:val="28"/>
          <w:lang w:val="ru-RU"/>
        </w:rPr>
        <w:t>Гидроэнергоресурсы</w:t>
      </w:r>
      <w:proofErr w:type="spellEnd"/>
      <w:r w:rsidRPr="00D20B2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Практические работы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2. Определение </w:t>
      </w:r>
      <w:proofErr w:type="spellStart"/>
      <w:r w:rsidRPr="00D20B28">
        <w:rPr>
          <w:rFonts w:ascii="Times New Roman" w:hAnsi="Times New Roman"/>
          <w:color w:val="000000"/>
          <w:sz w:val="28"/>
          <w:lang w:val="ru-RU"/>
        </w:rPr>
        <w:t>ресурсообеспеченности</w:t>
      </w:r>
      <w:proofErr w:type="spellEnd"/>
      <w:r w:rsidRPr="00D20B28">
        <w:rPr>
          <w:rFonts w:ascii="Times New Roman" w:hAnsi="Times New Roman"/>
          <w:color w:val="000000"/>
          <w:sz w:val="28"/>
          <w:lang w:val="ru-RU"/>
        </w:rPr>
        <w:t xml:space="preserve"> стран отдельными видами природных ресурсов.</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3. Современная политическая карта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1. Политическая география и геополитика. </w:t>
      </w:r>
      <w:r w:rsidRPr="00D20B2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20B28">
        <w:rPr>
          <w:rFonts w:ascii="Times New Roman" w:hAnsi="Times New Roman"/>
          <w:color w:val="000000"/>
          <w:sz w:val="28"/>
          <w:lang w:val="ru-RU"/>
        </w:rPr>
        <w:t>приарктического</w:t>
      </w:r>
      <w:proofErr w:type="spellEnd"/>
      <w:r w:rsidRPr="00D20B28">
        <w:rPr>
          <w:rFonts w:ascii="Times New Roman" w:hAnsi="Times New Roman"/>
          <w:color w:val="000000"/>
          <w:sz w:val="28"/>
          <w:lang w:val="ru-RU"/>
        </w:rPr>
        <w:t xml:space="preserve"> государства.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Классификации и типология стран мира.</w:t>
      </w:r>
      <w:r w:rsidRPr="00D20B2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4. Население мира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Численность и воспроизводство населения.</w:t>
      </w:r>
      <w:r w:rsidRPr="00D20B2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Практические работы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2. Состав и структура населения. </w:t>
      </w:r>
      <w:r w:rsidRPr="00D20B2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20B2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Практические работы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3. Размещение населения.</w:t>
      </w:r>
      <w:r w:rsidRPr="00D20B2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4. Качество жизни населения.</w:t>
      </w:r>
      <w:r w:rsidRPr="00D20B2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5. Мировое хозяйство</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20B2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20B2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Международная экономическая интеграция и глобализация мировой экономики.</w:t>
      </w:r>
      <w:r w:rsidRPr="00D20B2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3. География главных отраслей мирового хозяйства.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Промышленность мира.</w:t>
      </w:r>
      <w:r w:rsidRPr="00D20B2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Топливно-энергетический комплекс мира: основные этапы развития, «</w:t>
      </w:r>
      <w:proofErr w:type="spellStart"/>
      <w:r w:rsidRPr="00D20B28">
        <w:rPr>
          <w:rFonts w:ascii="Times New Roman" w:hAnsi="Times New Roman"/>
          <w:color w:val="000000"/>
          <w:sz w:val="28"/>
          <w:lang w:val="ru-RU"/>
        </w:rPr>
        <w:t>энергопереход</w:t>
      </w:r>
      <w:proofErr w:type="spellEnd"/>
      <w:r w:rsidRPr="00D20B2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20B2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Сельское хозяйство мира.</w:t>
      </w:r>
      <w:r w:rsidRPr="00D20B2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D20B28">
        <w:rPr>
          <w:rFonts w:ascii="Times New Roman" w:hAnsi="Times New Roman"/>
          <w:color w:val="000000"/>
          <w:sz w:val="28"/>
          <w:lang w:val="ru-RU"/>
        </w:rPr>
        <w:t>аквакультура</w:t>
      </w:r>
      <w:proofErr w:type="spellEnd"/>
      <w:r w:rsidRPr="00D20B28">
        <w:rPr>
          <w:rFonts w:ascii="Times New Roman" w:hAnsi="Times New Roman"/>
          <w:color w:val="000000"/>
          <w:sz w:val="28"/>
          <w:lang w:val="ru-RU"/>
        </w:rPr>
        <w:t>: географические особенности.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Влияние сельского хозяйства и отдельных его отраслей на окружающую среду.</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Сфера услуг. Мировой транспорт.</w:t>
      </w:r>
      <w:r w:rsidRPr="00D20B2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A4528" w:rsidRPr="00D20B28" w:rsidRDefault="004A4528">
      <w:pPr>
        <w:spacing w:after="0" w:line="264" w:lineRule="auto"/>
        <w:ind w:left="120"/>
        <w:jc w:val="both"/>
        <w:rPr>
          <w:lang w:val="ru-RU"/>
        </w:rPr>
      </w:pPr>
    </w:p>
    <w:p w:rsidR="004A4528" w:rsidRPr="00D20B28" w:rsidRDefault="00B9400E">
      <w:pPr>
        <w:spacing w:after="0" w:line="264" w:lineRule="auto"/>
        <w:ind w:left="120"/>
        <w:jc w:val="both"/>
        <w:rPr>
          <w:lang w:val="ru-RU"/>
        </w:rPr>
      </w:pPr>
      <w:r w:rsidRPr="00D20B28">
        <w:rPr>
          <w:rFonts w:ascii="Times New Roman" w:hAnsi="Times New Roman"/>
          <w:b/>
          <w:color w:val="000000"/>
          <w:sz w:val="28"/>
          <w:lang w:val="ru-RU"/>
        </w:rPr>
        <w:t>11 КЛАСС</w:t>
      </w:r>
    </w:p>
    <w:p w:rsidR="004A4528" w:rsidRPr="00D20B28" w:rsidRDefault="004A4528">
      <w:pPr>
        <w:spacing w:after="0" w:line="264" w:lineRule="auto"/>
        <w:ind w:left="120"/>
        <w:jc w:val="both"/>
        <w:rPr>
          <w:lang w:val="ru-RU"/>
        </w:rPr>
      </w:pP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6. Регионы и страны</w:t>
      </w:r>
      <w:r w:rsidRPr="00D20B28">
        <w:rPr>
          <w:rFonts w:ascii="Times New Roman" w:hAnsi="Times New Roman"/>
          <w:b/>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Регионы мира. Зарубежная Европа.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Зарубежная Европа: 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Геополитические проблемы региона.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lastRenderedPageBreak/>
        <w:t>Тема 2. Зарубежная Азия:</w:t>
      </w:r>
      <w:r w:rsidRPr="00D20B28">
        <w:rPr>
          <w:rFonts w:ascii="Times New Roman" w:hAnsi="Times New Roman"/>
          <w:color w:val="000000"/>
          <w:sz w:val="28"/>
          <w:lang w:val="ru-RU"/>
        </w:rPr>
        <w:t xml:space="preserve"> 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3. Америка: </w:t>
      </w:r>
      <w:r w:rsidRPr="00D20B28">
        <w:rPr>
          <w:rFonts w:ascii="Times New Roman" w:hAnsi="Times New Roman"/>
          <w:color w:val="000000"/>
          <w:sz w:val="28"/>
          <w:lang w:val="ru-RU"/>
        </w:rPr>
        <w:t>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4. Африка:</w:t>
      </w:r>
      <w:r w:rsidRPr="00D20B28">
        <w:rPr>
          <w:rFonts w:ascii="Times New Roman" w:hAnsi="Times New Roman"/>
          <w:color w:val="000000"/>
          <w:sz w:val="28"/>
          <w:lang w:val="ru-RU"/>
        </w:rPr>
        <w:t xml:space="preserve"> 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5. Австралия и Океания. </w:t>
      </w:r>
      <w:r w:rsidRPr="00D20B2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6. Россия на геополитической, геоэкономической и </w:t>
      </w:r>
      <w:proofErr w:type="spellStart"/>
      <w:r w:rsidRPr="00D20B28">
        <w:rPr>
          <w:rFonts w:ascii="Times New Roman" w:hAnsi="Times New Roman"/>
          <w:b/>
          <w:color w:val="000000"/>
          <w:sz w:val="28"/>
          <w:lang w:val="ru-RU"/>
        </w:rPr>
        <w:t>геодемографической</w:t>
      </w:r>
      <w:proofErr w:type="spellEnd"/>
      <w:r w:rsidRPr="00D20B28">
        <w:rPr>
          <w:rFonts w:ascii="Times New Roman" w:hAnsi="Times New Roman"/>
          <w:b/>
          <w:color w:val="000000"/>
          <w:sz w:val="28"/>
          <w:lang w:val="ru-RU"/>
        </w:rPr>
        <w:t xml:space="preserve"> карте мира.</w:t>
      </w:r>
      <w:r w:rsidRPr="00D20B28">
        <w:rPr>
          <w:rFonts w:ascii="Times New Roman" w:hAnsi="Times New Roman"/>
          <w:color w:val="000000"/>
          <w:sz w:val="28"/>
          <w:lang w:val="ru-RU"/>
        </w:rPr>
        <w:t xml:space="preserve"> Особенности интеграции России в </w:t>
      </w:r>
      <w:r w:rsidRPr="00D20B2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7. Глобальные проблемы человечества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Группы глобальных проблем: геополитические, экологические, демографические.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Pr="00D20B28" w:rsidRDefault="00B9400E">
      <w:pPr>
        <w:spacing w:after="0" w:line="264" w:lineRule="auto"/>
        <w:ind w:firstLine="600"/>
        <w:jc w:val="both"/>
        <w:rPr>
          <w:lang w:val="ru-RU"/>
        </w:rPr>
      </w:pPr>
      <w:bookmarkStart w:id="4" w:name="block-16260903"/>
      <w:bookmarkEnd w:id="2"/>
      <w:r w:rsidRPr="00D20B28">
        <w:rPr>
          <w:rFonts w:ascii="Times New Roman" w:hAnsi="Times New Roman"/>
          <w:b/>
          <w:color w:val="000000"/>
          <w:sz w:val="28"/>
          <w:lang w:val="ru-RU"/>
        </w:rPr>
        <w:lastRenderedPageBreak/>
        <w:t>ПЛАНИРУЕМЫЕ РЕЗУЛЬТАТЫ ОСВОЕНИЯ УЧЕБНОГО ПРЕДМЕТА «ГЕОГРАФИЯ»</w:t>
      </w:r>
    </w:p>
    <w:p w:rsidR="004A4528" w:rsidRPr="00D20B28" w:rsidRDefault="00B9400E">
      <w:pPr>
        <w:spacing w:after="0" w:line="264" w:lineRule="auto"/>
        <w:ind w:left="120"/>
        <w:jc w:val="both"/>
        <w:rPr>
          <w:lang w:val="ru-RU"/>
        </w:rPr>
      </w:pPr>
      <w:r w:rsidRPr="00D20B28">
        <w:rPr>
          <w:rFonts w:ascii="Times New Roman" w:hAnsi="Times New Roman"/>
          <w:b/>
          <w:color w:val="000000"/>
          <w:sz w:val="28"/>
          <w:lang w:val="ru-RU"/>
        </w:rPr>
        <w:t>ЛИЧНОСТНЫЕ РЕЗУЛЬТАТЫ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1"/>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готовность к гуманитарной и волонтёрской деятельности;</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2"/>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A4528" w:rsidRPr="00D20B28" w:rsidRDefault="00B9400E">
      <w:pPr>
        <w:numPr>
          <w:ilvl w:val="0"/>
          <w:numId w:val="2"/>
        </w:numPr>
        <w:spacing w:after="0" w:line="264" w:lineRule="auto"/>
        <w:jc w:val="both"/>
        <w:rPr>
          <w:lang w:val="ru-RU"/>
        </w:rPr>
      </w:pPr>
      <w:r w:rsidRPr="00D20B2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A4528" w:rsidRPr="00D20B28" w:rsidRDefault="00B9400E">
      <w:pPr>
        <w:numPr>
          <w:ilvl w:val="0"/>
          <w:numId w:val="2"/>
        </w:numPr>
        <w:spacing w:after="0" w:line="264" w:lineRule="auto"/>
        <w:jc w:val="both"/>
        <w:rPr>
          <w:lang w:val="ru-RU"/>
        </w:rPr>
      </w:pPr>
      <w:r w:rsidRPr="00D20B2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осознание духовных ценностей российского народа;</w:t>
      </w:r>
    </w:p>
    <w:p w:rsidR="004A4528" w:rsidRPr="00D20B28" w:rsidRDefault="00B9400E">
      <w:pPr>
        <w:numPr>
          <w:ilvl w:val="0"/>
          <w:numId w:val="3"/>
        </w:numPr>
        <w:spacing w:after="0" w:line="264" w:lineRule="auto"/>
        <w:jc w:val="both"/>
        <w:rPr>
          <w:lang w:val="ru-RU"/>
        </w:rPr>
      </w:pPr>
      <w:proofErr w:type="spellStart"/>
      <w:r w:rsidRPr="00D20B28">
        <w:rPr>
          <w:rFonts w:ascii="Times New Roman" w:hAnsi="Times New Roman"/>
          <w:color w:val="000000"/>
          <w:sz w:val="28"/>
          <w:lang w:val="ru-RU"/>
        </w:rPr>
        <w:lastRenderedPageBreak/>
        <w:t>сформированность</w:t>
      </w:r>
      <w:proofErr w:type="spellEnd"/>
      <w:r w:rsidRPr="00D20B28">
        <w:rPr>
          <w:rFonts w:ascii="Times New Roman" w:hAnsi="Times New Roman"/>
          <w:color w:val="000000"/>
          <w:sz w:val="28"/>
          <w:lang w:val="ru-RU"/>
        </w:rPr>
        <w:t xml:space="preserve"> нравственного сознания, этического поведения; </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5"/>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A4528" w:rsidRPr="00D20B28" w:rsidRDefault="00B9400E">
      <w:pPr>
        <w:numPr>
          <w:ilvl w:val="0"/>
          <w:numId w:val="5"/>
        </w:numPr>
        <w:spacing w:after="0" w:line="264" w:lineRule="auto"/>
        <w:jc w:val="both"/>
        <w:rPr>
          <w:lang w:val="ru-RU"/>
        </w:rPr>
      </w:pPr>
      <w:r w:rsidRPr="00D20B2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A4528" w:rsidRPr="00D20B28" w:rsidRDefault="00B9400E">
      <w:pPr>
        <w:numPr>
          <w:ilvl w:val="0"/>
          <w:numId w:val="5"/>
        </w:numPr>
        <w:spacing w:after="0" w:line="264" w:lineRule="auto"/>
        <w:jc w:val="both"/>
        <w:rPr>
          <w:lang w:val="ru-RU"/>
        </w:rPr>
      </w:pPr>
      <w:r w:rsidRPr="00D20B2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t>готовность к труду, осознание ценности мастерства, трудолюбие;</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7"/>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активное неприятие действий, приносящих вред окружающей среде;</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расширение опыта деятельности экологической направленности;</w:t>
      </w:r>
    </w:p>
    <w:p w:rsidR="004A4528" w:rsidRDefault="00B9400E">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A4528" w:rsidRPr="00D20B28" w:rsidRDefault="00B9400E">
      <w:pPr>
        <w:numPr>
          <w:ilvl w:val="0"/>
          <w:numId w:val="8"/>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A4528" w:rsidRPr="00D20B28" w:rsidRDefault="00B9400E">
      <w:pPr>
        <w:numPr>
          <w:ilvl w:val="0"/>
          <w:numId w:val="8"/>
        </w:numPr>
        <w:spacing w:after="0" w:line="264" w:lineRule="auto"/>
        <w:jc w:val="both"/>
        <w:rPr>
          <w:lang w:val="ru-RU"/>
        </w:rPr>
      </w:pPr>
      <w:r w:rsidRPr="00D20B2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A4528" w:rsidRPr="00D20B28" w:rsidRDefault="00B9400E">
      <w:pPr>
        <w:numPr>
          <w:ilvl w:val="0"/>
          <w:numId w:val="8"/>
        </w:numPr>
        <w:spacing w:after="0" w:line="264" w:lineRule="auto"/>
        <w:jc w:val="both"/>
        <w:rPr>
          <w:lang w:val="ru-RU"/>
        </w:rPr>
      </w:pPr>
      <w:r w:rsidRPr="00D20B2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МЕТАПРЕДМЕТНЫЕ РЕЗУЛЬТАТЫ </w:t>
      </w:r>
    </w:p>
    <w:p w:rsidR="004A4528" w:rsidRPr="00D20B28" w:rsidRDefault="00B9400E">
      <w:pPr>
        <w:spacing w:after="0" w:line="264" w:lineRule="auto"/>
        <w:ind w:firstLine="600"/>
        <w:jc w:val="both"/>
        <w:rPr>
          <w:lang w:val="ru-RU"/>
        </w:rPr>
      </w:pPr>
      <w:proofErr w:type="spellStart"/>
      <w:r w:rsidRPr="00D20B28">
        <w:rPr>
          <w:rFonts w:ascii="Times New Roman" w:hAnsi="Times New Roman"/>
          <w:color w:val="000000"/>
          <w:sz w:val="28"/>
          <w:lang w:val="ru-RU"/>
        </w:rPr>
        <w:t>Метапредметные</w:t>
      </w:r>
      <w:proofErr w:type="spellEnd"/>
      <w:r w:rsidRPr="00D20B2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Овладение универсальными учебными познавательными действиями:</w:t>
      </w:r>
    </w:p>
    <w:p w:rsidR="004A4528" w:rsidRDefault="00B9400E">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D20B28">
        <w:rPr>
          <w:rFonts w:ascii="Times New Roman" w:hAnsi="Times New Roman"/>
          <w:color w:val="000000"/>
          <w:sz w:val="28"/>
          <w:lang w:val="ru-RU"/>
        </w:rPr>
        <w:t>явлений</w:t>
      </w:r>
      <w:proofErr w:type="gramEnd"/>
      <w:r w:rsidRPr="00D20B28">
        <w:rPr>
          <w:rFonts w:ascii="Times New Roman" w:hAnsi="Times New Roman"/>
          <w:color w:val="000000"/>
          <w:sz w:val="28"/>
          <w:lang w:val="ru-RU"/>
        </w:rPr>
        <w:t xml:space="preserve"> и обобщения;</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вносить коррективы в деятельность, оценивать соответствие результатов целям;</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4A4528" w:rsidRDefault="00B9400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объектов, процессов и явлений;</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владеть научной терминологией, ключевыми понятиями и методами;</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давать оценку новым ситуациям, оценивать приобретённый опыт;</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уметь интегрировать знания из разных предметных областей;</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A4528" w:rsidRDefault="00B9400E">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A4528" w:rsidRDefault="00B9400E">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Овладение универсальными коммуникативными действиями: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а) общение: </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владеть различными способами общения и взаимодействия;</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аргументированно вести диалог, уметь смягчать конфликтные ситуации;</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A4528" w:rsidRDefault="00B9400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использовать преимущества командной и индивидуальной работы;</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 xml:space="preserve">выбирать тематику и </w:t>
      </w:r>
      <w:proofErr w:type="gramStart"/>
      <w:r w:rsidRPr="00D20B28">
        <w:rPr>
          <w:rFonts w:ascii="Times New Roman" w:hAnsi="Times New Roman"/>
          <w:color w:val="000000"/>
          <w:sz w:val="28"/>
          <w:lang w:val="ru-RU"/>
        </w:rPr>
        <w:t>методы совместных действий с учётом общих интересов</w:t>
      </w:r>
      <w:proofErr w:type="gramEnd"/>
      <w:r w:rsidRPr="00D20B28">
        <w:rPr>
          <w:rFonts w:ascii="Times New Roman" w:hAnsi="Times New Roman"/>
          <w:color w:val="000000"/>
          <w:sz w:val="28"/>
          <w:lang w:val="ru-RU"/>
        </w:rPr>
        <w:t xml:space="preserve"> и возможностей каждого члена коллектива; </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Овладение универсальными регулятивными действиями: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а) самоорганизация: </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A4528" w:rsidRDefault="00B9400E">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расширять рамки учебного предмета на основе личных предпочтений;</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делать осознанный выбор, аргументировать его, брать ответственность за решение;</w:t>
      </w:r>
    </w:p>
    <w:p w:rsidR="004A4528" w:rsidRDefault="00B9400E">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A4528" w:rsidRDefault="00B9400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 xml:space="preserve">оценивать риски и своевременно принимать решения по их снижению; </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использовать приёмы рефлексии для оценки ситуации, выбора верного решения;</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принимать мотивы и аргументы других при анализе результатов деятельности;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в) эмоциональный интеллект, предполагающий </w:t>
      </w:r>
      <w:proofErr w:type="spellStart"/>
      <w:r w:rsidRPr="00D20B28">
        <w:rPr>
          <w:rFonts w:ascii="Times New Roman" w:hAnsi="Times New Roman"/>
          <w:b/>
          <w:color w:val="000000"/>
          <w:sz w:val="28"/>
          <w:lang w:val="ru-RU"/>
        </w:rPr>
        <w:t>сформированность</w:t>
      </w:r>
      <w:proofErr w:type="spellEnd"/>
      <w:r w:rsidRPr="00D20B28">
        <w:rPr>
          <w:rFonts w:ascii="Times New Roman" w:hAnsi="Times New Roman"/>
          <w:b/>
          <w:color w:val="000000"/>
          <w:sz w:val="28"/>
          <w:lang w:val="ru-RU"/>
        </w:rPr>
        <w:t>:</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20B28">
        <w:rPr>
          <w:rFonts w:ascii="Times New Roman" w:hAnsi="Times New Roman"/>
          <w:color w:val="000000"/>
          <w:sz w:val="28"/>
          <w:lang w:val="ru-RU"/>
        </w:rPr>
        <w:lastRenderedPageBreak/>
        <w:t>эмоциональным изменениям и проявлять гибкость, быть открытым новому;</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A4528" w:rsidRPr="00D20B28" w:rsidRDefault="00B9400E">
      <w:pPr>
        <w:numPr>
          <w:ilvl w:val="0"/>
          <w:numId w:val="16"/>
        </w:numPr>
        <w:spacing w:after="0" w:line="264" w:lineRule="auto"/>
        <w:jc w:val="both"/>
        <w:rPr>
          <w:lang w:val="ru-RU"/>
        </w:rPr>
      </w:pPr>
      <w:proofErr w:type="spellStart"/>
      <w:r w:rsidRPr="00D20B28">
        <w:rPr>
          <w:rFonts w:ascii="Times New Roman" w:hAnsi="Times New Roman"/>
          <w:color w:val="000000"/>
          <w:sz w:val="28"/>
          <w:lang w:val="ru-RU"/>
        </w:rPr>
        <w:t>эмпатии</w:t>
      </w:r>
      <w:proofErr w:type="spellEnd"/>
      <w:r w:rsidRPr="00D20B2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г) принятие себя и других:</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принимать себя, понимая свои недостатки и достоинства;</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принимать мотивы и аргументы других при анализе результатов деятельности;</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признавать своё право и право других на ошибки;</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развивать способность понимать мир с позиции другого человека.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ПРЕДМЕТНЫЕ РЕЗУЛЬТАТЫ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10 КЛАСС</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20B2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3) 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20B28">
        <w:rPr>
          <w:rFonts w:ascii="Times New Roman" w:hAnsi="Times New Roman"/>
          <w:color w:val="000000"/>
          <w:sz w:val="28"/>
          <w:lang w:val="ru-RU"/>
        </w:rPr>
        <w:t>субурбанизацию</w:t>
      </w:r>
      <w:proofErr w:type="spellEnd"/>
      <w:r w:rsidRPr="00D20B2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20B28">
        <w:rPr>
          <w:rFonts w:ascii="Times New Roman" w:hAnsi="Times New Roman"/>
          <w:color w:val="000000"/>
          <w:sz w:val="28"/>
          <w:lang w:val="ru-RU"/>
        </w:rPr>
        <w:t>геоэкологическими</w:t>
      </w:r>
      <w:proofErr w:type="spellEnd"/>
      <w:r w:rsidRPr="00D20B2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20B28">
        <w:rPr>
          <w:rFonts w:ascii="Times New Roman" w:hAnsi="Times New Roman"/>
          <w:color w:val="000000"/>
          <w:sz w:val="28"/>
          <w:lang w:val="ru-RU"/>
        </w:rPr>
        <w:t>субурбанизация</w:t>
      </w:r>
      <w:proofErr w:type="spellEnd"/>
      <w:r w:rsidRPr="00D20B28">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20B28">
        <w:rPr>
          <w:rFonts w:ascii="Times New Roman" w:hAnsi="Times New Roman"/>
          <w:color w:val="000000"/>
          <w:sz w:val="28"/>
          <w:lang w:val="ru-RU"/>
        </w:rPr>
        <w:t>ресурсообеспеченность</w:t>
      </w:r>
      <w:proofErr w:type="spellEnd"/>
      <w:r w:rsidRPr="00D20B2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20B28">
        <w:rPr>
          <w:rFonts w:ascii="Times New Roman" w:hAnsi="Times New Roman"/>
          <w:color w:val="000000"/>
          <w:sz w:val="28"/>
          <w:lang w:val="ru-RU"/>
        </w:rPr>
        <w:t>деглобализация</w:t>
      </w:r>
      <w:proofErr w:type="spellEnd"/>
      <w:r w:rsidRPr="00D20B28">
        <w:rPr>
          <w:rFonts w:ascii="Times New Roman" w:hAnsi="Times New Roman"/>
          <w:color w:val="000000"/>
          <w:sz w:val="28"/>
          <w:lang w:val="ru-RU"/>
        </w:rPr>
        <w:t>, «</w:t>
      </w:r>
      <w:proofErr w:type="spellStart"/>
      <w:r w:rsidRPr="00D20B28">
        <w:rPr>
          <w:rFonts w:ascii="Times New Roman" w:hAnsi="Times New Roman"/>
          <w:color w:val="000000"/>
          <w:sz w:val="28"/>
          <w:lang w:val="ru-RU"/>
        </w:rPr>
        <w:t>энергопереход</w:t>
      </w:r>
      <w:proofErr w:type="spellEnd"/>
      <w:r w:rsidRPr="00D20B2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5) 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6) 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20B2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8) 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9) 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процессов;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оценивать изученные социально-экономические и </w:t>
      </w:r>
      <w:proofErr w:type="spellStart"/>
      <w:r w:rsidRPr="00D20B28">
        <w:rPr>
          <w:rFonts w:ascii="Times New Roman" w:hAnsi="Times New Roman"/>
          <w:color w:val="000000"/>
          <w:sz w:val="28"/>
          <w:lang w:val="ru-RU"/>
        </w:rPr>
        <w:t>геоэкологические</w:t>
      </w:r>
      <w:proofErr w:type="spellEnd"/>
      <w:r w:rsidRPr="00D20B2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10) 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20B28">
        <w:rPr>
          <w:rFonts w:ascii="Times New Roman" w:hAnsi="Times New Roman"/>
          <w:color w:val="000000"/>
          <w:sz w:val="28"/>
          <w:lang w:val="ru-RU"/>
        </w:rPr>
        <w:t>геосистем</w:t>
      </w:r>
      <w:proofErr w:type="spellEnd"/>
      <w:r w:rsidRPr="00D20B2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11 КЛАСС</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3) 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D20B2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20B28">
        <w:rPr>
          <w:rFonts w:ascii="Times New Roman" w:hAnsi="Times New Roman"/>
          <w:color w:val="000000"/>
          <w:sz w:val="28"/>
          <w:lang w:val="ru-RU"/>
        </w:rPr>
        <w:t>геоэкологическими</w:t>
      </w:r>
      <w:proofErr w:type="spellEnd"/>
      <w:r w:rsidRPr="00D20B2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D20B28">
        <w:rPr>
          <w:rFonts w:ascii="Times New Roman" w:hAnsi="Times New Roman"/>
          <w:color w:val="000000"/>
          <w:sz w:val="28"/>
          <w:lang w:val="ru-RU"/>
        </w:rPr>
        <w:t>природно-ресурсным капиталом</w:t>
      </w:r>
      <w:proofErr w:type="gramEnd"/>
      <w:r w:rsidRPr="00D20B28">
        <w:rPr>
          <w:rFonts w:ascii="Times New Roman" w:hAnsi="Times New Roman"/>
          <w:color w:val="000000"/>
          <w:sz w:val="28"/>
          <w:lang w:val="ru-RU"/>
        </w:rPr>
        <w:t xml:space="preserve"> и отраслевой структурой хозяйства изученных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D20B28">
        <w:rPr>
          <w:rFonts w:ascii="Times New Roman" w:hAnsi="Times New Roman"/>
          <w:color w:val="000000"/>
          <w:sz w:val="28"/>
          <w:lang w:val="ru-RU"/>
        </w:rPr>
        <w:t>субурбанизация</w:t>
      </w:r>
      <w:proofErr w:type="spellEnd"/>
      <w:r w:rsidRPr="00D20B28">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20B28">
        <w:rPr>
          <w:rFonts w:ascii="Times New Roman" w:hAnsi="Times New Roman"/>
          <w:color w:val="000000"/>
          <w:sz w:val="28"/>
          <w:lang w:val="ru-RU"/>
        </w:rPr>
        <w:t>ресурсообеспеченность</w:t>
      </w:r>
      <w:proofErr w:type="spellEnd"/>
      <w:r w:rsidRPr="00D20B2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20B28">
        <w:rPr>
          <w:rFonts w:ascii="Times New Roman" w:hAnsi="Times New Roman"/>
          <w:color w:val="000000"/>
          <w:sz w:val="28"/>
          <w:lang w:val="ru-RU"/>
        </w:rPr>
        <w:t>деглобализация</w:t>
      </w:r>
      <w:proofErr w:type="spellEnd"/>
      <w:r w:rsidRPr="00D20B28">
        <w:rPr>
          <w:rFonts w:ascii="Times New Roman" w:hAnsi="Times New Roman"/>
          <w:color w:val="000000"/>
          <w:sz w:val="28"/>
          <w:lang w:val="ru-RU"/>
        </w:rPr>
        <w:t>, «</w:t>
      </w:r>
      <w:proofErr w:type="spellStart"/>
      <w:r w:rsidRPr="00D20B28">
        <w:rPr>
          <w:rFonts w:ascii="Times New Roman" w:hAnsi="Times New Roman"/>
          <w:color w:val="000000"/>
          <w:sz w:val="28"/>
          <w:lang w:val="ru-RU"/>
        </w:rPr>
        <w:t>энергопереход</w:t>
      </w:r>
      <w:proofErr w:type="spellEnd"/>
      <w:r w:rsidRPr="00D20B2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5) 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D20B2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6)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8) 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9) 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процессов; изученные социально-экономические и </w:t>
      </w:r>
      <w:proofErr w:type="spellStart"/>
      <w:r w:rsidRPr="00D20B28">
        <w:rPr>
          <w:rFonts w:ascii="Times New Roman" w:hAnsi="Times New Roman"/>
          <w:color w:val="000000"/>
          <w:sz w:val="28"/>
          <w:lang w:val="ru-RU"/>
        </w:rPr>
        <w:t>геоэкологические</w:t>
      </w:r>
      <w:proofErr w:type="spellEnd"/>
      <w:r w:rsidRPr="00D20B2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10) 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Default="00B9400E">
      <w:pPr>
        <w:spacing w:after="0"/>
        <w:ind w:left="120"/>
      </w:pPr>
      <w:bookmarkStart w:id="5" w:name="block-16260906"/>
      <w:bookmarkEnd w:id="4"/>
      <w:r w:rsidRPr="00D20B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4528" w:rsidRDefault="00B9400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A4528">
        <w:trPr>
          <w:trHeight w:val="144"/>
          <w:tblCellSpacing w:w="20" w:type="nil"/>
        </w:trPr>
        <w:tc>
          <w:tcPr>
            <w:tcW w:w="510"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2816"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994"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719"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805"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281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4528" w:rsidRDefault="004A4528"/>
        </w:tc>
      </w:tr>
      <w:tr w:rsidR="004A4528" w:rsidRPr="007F2D4C">
        <w:trPr>
          <w:trHeight w:val="144"/>
          <w:tblCellSpacing w:w="20" w:type="nil"/>
        </w:trPr>
        <w:tc>
          <w:tcPr>
            <w:tcW w:w="0" w:type="auto"/>
            <w:gridSpan w:val="6"/>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b/>
                <w:color w:val="000000"/>
                <w:sz w:val="24"/>
                <w:lang w:val="ru-RU"/>
              </w:rPr>
              <w:t>Раздел 2.</w:t>
            </w:r>
            <w:r w:rsidRPr="00D20B28">
              <w:rPr>
                <w:rFonts w:ascii="Times New Roman" w:hAnsi="Times New Roman"/>
                <w:color w:val="000000"/>
                <w:sz w:val="24"/>
                <w:lang w:val="ru-RU"/>
              </w:rPr>
              <w:t xml:space="preserve"> Раздел. </w:t>
            </w:r>
            <w:r w:rsidRPr="00D20B28">
              <w:rPr>
                <w:rFonts w:ascii="Times New Roman" w:hAnsi="Times New Roman"/>
                <w:b/>
                <w:color w:val="000000"/>
                <w:sz w:val="24"/>
                <w:lang w:val="ru-RU"/>
              </w:rPr>
              <w:t>ПРИРОДОПОЛЬЗОВАНИЕ И ГЕОЭКОЛОГИЯ</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2.2</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2.3</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2.4</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3.1</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3.2</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4.2</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4.3</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4.4</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5.1</w:t>
            </w:r>
          </w:p>
        </w:tc>
        <w:tc>
          <w:tcPr>
            <w:tcW w:w="281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5.2</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5.3</w:t>
            </w:r>
          </w:p>
        </w:tc>
        <w:tc>
          <w:tcPr>
            <w:tcW w:w="281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4A4528">
        <w:trPr>
          <w:trHeight w:val="144"/>
          <w:tblCellSpacing w:w="20" w:type="nil"/>
        </w:trPr>
        <w:tc>
          <w:tcPr>
            <w:tcW w:w="483"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3344"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943"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659"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750"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1.3</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1.4</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1.5</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4A4528">
            <w:pPr>
              <w:spacing w:after="0"/>
              <w:ind w:left="135"/>
              <w:jc w:val="center"/>
            </w:pP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1.6</w:t>
            </w:r>
          </w:p>
        </w:tc>
        <w:tc>
          <w:tcPr>
            <w:tcW w:w="3344"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Россия на геополитической, геоэкономической и </w:t>
            </w:r>
            <w:proofErr w:type="spellStart"/>
            <w:r w:rsidRPr="00D20B28">
              <w:rPr>
                <w:rFonts w:ascii="Times New Roman" w:hAnsi="Times New Roman"/>
                <w:color w:val="000000"/>
                <w:sz w:val="24"/>
                <w:lang w:val="ru-RU"/>
              </w:rPr>
              <w:t>геодемографической</w:t>
            </w:r>
            <w:proofErr w:type="spellEnd"/>
            <w:r w:rsidRPr="00D20B28">
              <w:rPr>
                <w:rFonts w:ascii="Times New Roman" w:hAnsi="Times New Roman"/>
                <w:color w:val="000000"/>
                <w:sz w:val="24"/>
                <w:lang w:val="ru-RU"/>
              </w:rPr>
              <w:t xml:space="preserve"> карте мира</w:t>
            </w:r>
          </w:p>
        </w:tc>
        <w:tc>
          <w:tcPr>
            <w:tcW w:w="943"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4A4528">
            <w:pPr>
              <w:spacing w:after="0"/>
              <w:ind w:left="135"/>
              <w:jc w:val="center"/>
            </w:pP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bookmarkStart w:id="6" w:name="block-16260904"/>
      <w:bookmarkEnd w:id="5"/>
      <w:r>
        <w:rPr>
          <w:rFonts w:ascii="Times New Roman" w:hAnsi="Times New Roman"/>
          <w:b/>
          <w:color w:val="000000"/>
          <w:sz w:val="28"/>
        </w:rPr>
        <w:lastRenderedPageBreak/>
        <w:t xml:space="preserve"> ПОУРОЧНОЕ ПЛАНИРОВАНИЕ </w:t>
      </w:r>
    </w:p>
    <w:p w:rsidR="004A4528" w:rsidRDefault="00B9400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4A4528">
        <w:trPr>
          <w:trHeight w:val="144"/>
          <w:tblCellSpacing w:w="20" w:type="nil"/>
        </w:trPr>
        <w:tc>
          <w:tcPr>
            <w:tcW w:w="328"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3960"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528" w:rsidRDefault="004A4528">
            <w:pPr>
              <w:spacing w:after="0"/>
              <w:ind w:left="135"/>
            </w:pPr>
          </w:p>
        </w:tc>
        <w:tc>
          <w:tcPr>
            <w:tcW w:w="1878"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746"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430"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535"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Географическая среда как </w:t>
            </w:r>
            <w:proofErr w:type="spellStart"/>
            <w:r w:rsidRPr="00D20B28">
              <w:rPr>
                <w:rFonts w:ascii="Times New Roman" w:hAnsi="Times New Roman"/>
                <w:color w:val="000000"/>
                <w:sz w:val="24"/>
                <w:lang w:val="ru-RU"/>
              </w:rPr>
              <w:t>геосистема</w:t>
            </w:r>
            <w:proofErr w:type="spellEnd"/>
            <w:r w:rsidRPr="00D20B28">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4</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5</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6</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D20B28">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7</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D20B28">
              <w:rPr>
                <w:rFonts w:ascii="Times New Roman" w:hAnsi="Times New Roman"/>
                <w:color w:val="000000"/>
                <w:sz w:val="24"/>
                <w:lang w:val="ru-RU"/>
              </w:rPr>
              <w:t>Ресурсообеспеченность</w:t>
            </w:r>
            <w:proofErr w:type="spellEnd"/>
            <w:r w:rsidRPr="00D20B2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8</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D20B28">
              <w:rPr>
                <w:rFonts w:ascii="Times New Roman" w:hAnsi="Times New Roman"/>
                <w:color w:val="000000"/>
                <w:sz w:val="24"/>
                <w:lang w:val="ru-RU"/>
              </w:rPr>
              <w:t>ресурсообеспеченности</w:t>
            </w:r>
            <w:proofErr w:type="spellEnd"/>
            <w:r w:rsidRPr="00D20B28">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9</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10</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13</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Численность населения мира. </w:t>
            </w:r>
            <w:r w:rsidRPr="00D20B28">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14</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15</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16</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17</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D20B28">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18</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19</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20</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Мировое </w:t>
            </w:r>
            <w:proofErr w:type="spellStart"/>
            <w:r w:rsidRPr="00D20B28">
              <w:rPr>
                <w:rFonts w:ascii="Times New Roman" w:hAnsi="Times New Roman"/>
                <w:color w:val="000000"/>
                <w:sz w:val="24"/>
                <w:lang w:val="ru-RU"/>
              </w:rPr>
              <w:t>хозяйство.Отраслевая</w:t>
            </w:r>
            <w:proofErr w:type="spellEnd"/>
            <w:r w:rsidRPr="00D20B28">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22</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МЭИ. Крупнейшие международные </w:t>
            </w:r>
            <w:r w:rsidRPr="00D20B28">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23</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24</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ТЭК мира: основные этапы развития, «</w:t>
            </w:r>
            <w:proofErr w:type="spellStart"/>
            <w:r w:rsidRPr="00D20B28">
              <w:rPr>
                <w:rFonts w:ascii="Times New Roman" w:hAnsi="Times New Roman"/>
                <w:color w:val="000000"/>
                <w:sz w:val="24"/>
                <w:lang w:val="ru-RU"/>
              </w:rPr>
              <w:t>энергопереход</w:t>
            </w:r>
            <w:proofErr w:type="spellEnd"/>
            <w:r w:rsidRPr="00D20B2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25</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26</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Металлургия мира. Географические особенности сырьевой </w:t>
            </w:r>
            <w:proofErr w:type="spellStart"/>
            <w:r w:rsidRPr="00D20B28">
              <w:rPr>
                <w:rFonts w:ascii="Times New Roman" w:hAnsi="Times New Roman"/>
                <w:color w:val="000000"/>
                <w:sz w:val="24"/>
                <w:lang w:val="ru-RU"/>
              </w:rPr>
              <w:t>базы.Ведущие</w:t>
            </w:r>
            <w:proofErr w:type="spellEnd"/>
            <w:r w:rsidRPr="00D20B2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27</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28</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Химическая промышленность. Ведущие страны-производители и экспортёры </w:t>
            </w:r>
            <w:r w:rsidRPr="00D20B28">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29</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30</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Растениеводство и животноводство. </w:t>
            </w:r>
            <w:proofErr w:type="gramStart"/>
            <w:r w:rsidRPr="00D20B28">
              <w:rPr>
                <w:rFonts w:ascii="Times New Roman" w:hAnsi="Times New Roman"/>
                <w:color w:val="000000"/>
                <w:sz w:val="24"/>
                <w:lang w:val="ru-RU"/>
              </w:rPr>
              <w:t>География..</w:t>
            </w:r>
            <w:proofErr w:type="gramEnd"/>
            <w:r w:rsidRPr="00D20B28">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31</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32</w:t>
            </w:r>
          </w:p>
        </w:tc>
        <w:tc>
          <w:tcPr>
            <w:tcW w:w="3960"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33</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34</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4A4528">
        <w:trPr>
          <w:trHeight w:val="144"/>
          <w:tblCellSpacing w:w="20" w:type="nil"/>
        </w:trPr>
        <w:tc>
          <w:tcPr>
            <w:tcW w:w="345"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3696"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528" w:rsidRDefault="004A4528">
            <w:pPr>
              <w:spacing w:after="0"/>
              <w:ind w:left="135"/>
            </w:pPr>
          </w:p>
        </w:tc>
        <w:tc>
          <w:tcPr>
            <w:tcW w:w="1911"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774"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463"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567"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5</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6</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D20B28">
              <w:rPr>
                <w:rFonts w:ascii="Times New Roman" w:hAnsi="Times New Roman"/>
                <w:color w:val="000000"/>
                <w:sz w:val="24"/>
                <w:lang w:val="ru-RU"/>
              </w:rPr>
              <w:t>субрегионов</w:t>
            </w:r>
            <w:proofErr w:type="spellEnd"/>
            <w:r w:rsidRPr="00D20B28">
              <w:rPr>
                <w:rFonts w:ascii="Times New Roman" w:hAnsi="Times New Roman"/>
                <w:color w:val="000000"/>
                <w:sz w:val="24"/>
                <w:lang w:val="ru-RU"/>
              </w:rPr>
              <w:t xml:space="preserve"> </w:t>
            </w:r>
            <w:r w:rsidRPr="00D20B2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7</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Зарубежная Азия: </w:t>
            </w:r>
            <w:proofErr w:type="gramStart"/>
            <w:r w:rsidRPr="00D20B28">
              <w:rPr>
                <w:rFonts w:ascii="Times New Roman" w:hAnsi="Times New Roman"/>
                <w:color w:val="000000"/>
                <w:sz w:val="24"/>
                <w:lang w:val="ru-RU"/>
              </w:rPr>
              <w:t>состав ,</w:t>
            </w:r>
            <w:proofErr w:type="gramEnd"/>
            <w:r w:rsidRPr="00D20B2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D20B28">
              <w:rPr>
                <w:rFonts w:ascii="Times New Roman" w:hAnsi="Times New Roman"/>
                <w:color w:val="000000"/>
                <w:sz w:val="24"/>
                <w:lang w:val="ru-RU"/>
              </w:rPr>
              <w:t>субрегиона</w:t>
            </w:r>
            <w:proofErr w:type="spellEnd"/>
            <w:r w:rsidRPr="00D20B28">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8</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9</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r w:rsidRPr="00D20B2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10</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r w:rsidRPr="00D20B2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Восточная Азия. Япония: общая </w:t>
            </w:r>
            <w:r w:rsidRPr="00D20B28">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13</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Америка: </w:t>
            </w:r>
            <w:proofErr w:type="spellStart"/>
            <w:r w:rsidRPr="00D20B28">
              <w:rPr>
                <w:rFonts w:ascii="Times New Roman" w:hAnsi="Times New Roman"/>
                <w:color w:val="000000"/>
                <w:sz w:val="24"/>
                <w:lang w:val="ru-RU"/>
              </w:rPr>
              <w:t>субрегионы</w:t>
            </w:r>
            <w:proofErr w:type="spellEnd"/>
            <w:r w:rsidRPr="00D20B2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15</w:t>
            </w:r>
          </w:p>
        </w:tc>
        <w:tc>
          <w:tcPr>
            <w:tcW w:w="3696" w:type="dxa"/>
            <w:tcMar>
              <w:top w:w="50" w:type="dxa"/>
              <w:left w:w="100" w:type="dxa"/>
            </w:tcMar>
            <w:vAlign w:val="center"/>
          </w:tcPr>
          <w:p w:rsidR="004A4528" w:rsidRPr="00D20B28" w:rsidRDefault="00B9400E">
            <w:pPr>
              <w:spacing w:after="0"/>
              <w:ind w:left="135"/>
              <w:rPr>
                <w:lang w:val="ru-RU"/>
              </w:rPr>
            </w:pPr>
            <w:proofErr w:type="spellStart"/>
            <w:r w:rsidRPr="00D20B28">
              <w:rPr>
                <w:rFonts w:ascii="Times New Roman" w:hAnsi="Times New Roman"/>
                <w:color w:val="000000"/>
                <w:sz w:val="24"/>
                <w:lang w:val="ru-RU"/>
              </w:rPr>
              <w:t>Субрегионы</w:t>
            </w:r>
            <w:proofErr w:type="spellEnd"/>
            <w:r w:rsidRPr="00D20B28">
              <w:rPr>
                <w:rFonts w:ascii="Times New Roman" w:hAnsi="Times New Roman"/>
                <w:color w:val="000000"/>
                <w:sz w:val="24"/>
                <w:lang w:val="ru-RU"/>
              </w:rPr>
              <w:t xml:space="preserve"> Америки. Особенности природно-ресурсного капитала, </w:t>
            </w:r>
            <w:proofErr w:type="spellStart"/>
            <w:r w:rsidRPr="00D20B28">
              <w:rPr>
                <w:rFonts w:ascii="Times New Roman" w:hAnsi="Times New Roman"/>
                <w:color w:val="000000"/>
                <w:sz w:val="24"/>
                <w:lang w:val="ru-RU"/>
              </w:rPr>
              <w:t>населенизя</w:t>
            </w:r>
            <w:proofErr w:type="spellEnd"/>
            <w:r w:rsidRPr="00D20B28">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16</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17</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18</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19</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20</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Африка: состав, общая экономико-географическая характеристика. </w:t>
            </w:r>
            <w:r w:rsidRPr="00D20B28">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22</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23</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25</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D20B28">
              <w:rPr>
                <w:rFonts w:ascii="Times New Roman" w:hAnsi="Times New Roman"/>
                <w:color w:val="000000"/>
                <w:sz w:val="24"/>
                <w:lang w:val="ru-RU"/>
              </w:rPr>
              <w:t>хозяйства .</w:t>
            </w:r>
            <w:proofErr w:type="gramEnd"/>
            <w:r w:rsidRPr="00D20B2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26</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Океания: особенности природных ресурсов, населения и </w:t>
            </w:r>
            <w:proofErr w:type="spellStart"/>
            <w:r w:rsidRPr="00D20B28">
              <w:rPr>
                <w:rFonts w:ascii="Times New Roman" w:hAnsi="Times New Roman"/>
                <w:color w:val="000000"/>
                <w:sz w:val="24"/>
                <w:lang w:val="ru-RU"/>
              </w:rPr>
              <w:t>хозяйства.Место</w:t>
            </w:r>
            <w:proofErr w:type="spellEnd"/>
            <w:r w:rsidRPr="00D20B28">
              <w:rPr>
                <w:rFonts w:ascii="Times New Roman" w:hAnsi="Times New Roman"/>
                <w:color w:val="000000"/>
                <w:sz w:val="24"/>
                <w:lang w:val="ru-RU"/>
              </w:rPr>
              <w:t xml:space="preserve"> в МГРТ</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27</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28</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Географические аспекты решения внешнеэкономических и </w:t>
            </w:r>
            <w:r w:rsidRPr="00D20B28">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29</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30</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31</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32</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33</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bookmarkStart w:id="7" w:name="block-16260907"/>
      <w:bookmarkEnd w:id="6"/>
      <w:r>
        <w:rPr>
          <w:rFonts w:ascii="Times New Roman" w:hAnsi="Times New Roman"/>
          <w:b/>
          <w:color w:val="000000"/>
          <w:sz w:val="28"/>
        </w:rPr>
        <w:lastRenderedPageBreak/>
        <w:t>УЧЕБНО-МЕТОДИЧЕСКОЕ ОБЕСПЕЧЕНИЕ ОБРАЗОВАТЕЛЬНОГО ПРОЦЕССА</w:t>
      </w:r>
    </w:p>
    <w:p w:rsidR="004A4528" w:rsidRDefault="00B9400E">
      <w:pPr>
        <w:spacing w:after="0" w:line="480" w:lineRule="auto"/>
        <w:ind w:left="120"/>
      </w:pPr>
      <w:r>
        <w:rPr>
          <w:rFonts w:ascii="Times New Roman" w:hAnsi="Times New Roman"/>
          <w:b/>
          <w:color w:val="000000"/>
          <w:sz w:val="28"/>
        </w:rPr>
        <w:t>ОБЯЗАТЕЛЬНЫЕ УЧЕБНЫЕ МАТЕРИАЛЫ ДЛЯ УЧЕНИКА</w:t>
      </w:r>
    </w:p>
    <w:p w:rsidR="004A4528" w:rsidRDefault="00B9400E">
      <w:pPr>
        <w:spacing w:after="0" w:line="480" w:lineRule="auto"/>
        <w:ind w:left="120"/>
      </w:pPr>
      <w:r>
        <w:rPr>
          <w:rFonts w:ascii="Times New Roman" w:hAnsi="Times New Roman"/>
          <w:color w:val="000000"/>
          <w:sz w:val="28"/>
        </w:rPr>
        <w:t>​‌‌​</w:t>
      </w:r>
    </w:p>
    <w:p w:rsidR="004A4528" w:rsidRDefault="00B9400E">
      <w:pPr>
        <w:spacing w:after="0" w:line="480" w:lineRule="auto"/>
        <w:ind w:left="120"/>
      </w:pPr>
      <w:r>
        <w:rPr>
          <w:rFonts w:ascii="Times New Roman" w:hAnsi="Times New Roman"/>
          <w:color w:val="000000"/>
          <w:sz w:val="28"/>
        </w:rPr>
        <w:t>​‌‌</w:t>
      </w:r>
    </w:p>
    <w:p w:rsidR="004A4528" w:rsidRDefault="00B9400E">
      <w:pPr>
        <w:spacing w:after="0"/>
        <w:ind w:left="120"/>
      </w:pPr>
      <w:r>
        <w:rPr>
          <w:rFonts w:ascii="Times New Roman" w:hAnsi="Times New Roman"/>
          <w:color w:val="000000"/>
          <w:sz w:val="28"/>
        </w:rPr>
        <w:t>​</w:t>
      </w:r>
    </w:p>
    <w:p w:rsidR="004A4528" w:rsidRDefault="00B9400E">
      <w:pPr>
        <w:spacing w:after="0" w:line="480" w:lineRule="auto"/>
        <w:ind w:left="120"/>
      </w:pPr>
      <w:r>
        <w:rPr>
          <w:rFonts w:ascii="Times New Roman" w:hAnsi="Times New Roman"/>
          <w:b/>
          <w:color w:val="000000"/>
          <w:sz w:val="28"/>
        </w:rPr>
        <w:t>МЕТОДИЧЕСКИЕ МАТЕРИАЛЫ ДЛЯ УЧИТЕЛЯ</w:t>
      </w:r>
    </w:p>
    <w:p w:rsidR="004A4528" w:rsidRDefault="00B9400E">
      <w:pPr>
        <w:spacing w:after="0" w:line="480" w:lineRule="auto"/>
        <w:ind w:left="120"/>
      </w:pPr>
      <w:r>
        <w:rPr>
          <w:rFonts w:ascii="Times New Roman" w:hAnsi="Times New Roman"/>
          <w:color w:val="000000"/>
          <w:sz w:val="28"/>
        </w:rPr>
        <w:t>​‌‌​</w:t>
      </w:r>
    </w:p>
    <w:p w:rsidR="004A4528" w:rsidRDefault="004A4528">
      <w:pPr>
        <w:spacing w:after="0"/>
        <w:ind w:left="120"/>
      </w:pPr>
    </w:p>
    <w:p w:rsidR="004A4528" w:rsidRPr="00D20B28" w:rsidRDefault="00B9400E">
      <w:pPr>
        <w:spacing w:after="0" w:line="480" w:lineRule="auto"/>
        <w:ind w:left="120"/>
        <w:rPr>
          <w:lang w:val="ru-RU"/>
        </w:rPr>
      </w:pPr>
      <w:r w:rsidRPr="00D20B28">
        <w:rPr>
          <w:rFonts w:ascii="Times New Roman" w:hAnsi="Times New Roman"/>
          <w:b/>
          <w:color w:val="000000"/>
          <w:sz w:val="28"/>
          <w:lang w:val="ru-RU"/>
        </w:rPr>
        <w:t>ЦИФРОВЫЕ ОБРАЗОВАТЕЛЬНЫЕ РЕСУРСЫ И РЕСУРСЫ СЕТИ ИНТЕРНЕТ</w:t>
      </w:r>
    </w:p>
    <w:p w:rsidR="004A4528" w:rsidRDefault="00B940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4528" w:rsidRDefault="004A4528">
      <w:pPr>
        <w:sectPr w:rsidR="004A4528">
          <w:pgSz w:w="11906" w:h="16383"/>
          <w:pgMar w:top="1134" w:right="850" w:bottom="1134" w:left="1701" w:header="720" w:footer="720" w:gutter="0"/>
          <w:cols w:space="720"/>
        </w:sectPr>
      </w:pPr>
    </w:p>
    <w:bookmarkEnd w:id="7"/>
    <w:p w:rsidR="00B9400E" w:rsidRDefault="00B9400E"/>
    <w:sectPr w:rsidR="00B940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8E6"/>
    <w:multiLevelType w:val="multilevel"/>
    <w:tmpl w:val="51689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27125"/>
    <w:multiLevelType w:val="multilevel"/>
    <w:tmpl w:val="CD4C7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768F2"/>
    <w:multiLevelType w:val="multilevel"/>
    <w:tmpl w:val="D6727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132C0"/>
    <w:multiLevelType w:val="multilevel"/>
    <w:tmpl w:val="48B25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D150A"/>
    <w:multiLevelType w:val="multilevel"/>
    <w:tmpl w:val="9ECEE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55B87"/>
    <w:multiLevelType w:val="multilevel"/>
    <w:tmpl w:val="0A827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B23DE"/>
    <w:multiLevelType w:val="multilevel"/>
    <w:tmpl w:val="7CA07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E753C5"/>
    <w:multiLevelType w:val="multilevel"/>
    <w:tmpl w:val="D4D44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81249A"/>
    <w:multiLevelType w:val="multilevel"/>
    <w:tmpl w:val="E72E7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EC41FB"/>
    <w:multiLevelType w:val="multilevel"/>
    <w:tmpl w:val="057CB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9F7727"/>
    <w:multiLevelType w:val="multilevel"/>
    <w:tmpl w:val="C4706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A7C41"/>
    <w:multiLevelType w:val="multilevel"/>
    <w:tmpl w:val="20722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674A3"/>
    <w:multiLevelType w:val="multilevel"/>
    <w:tmpl w:val="D714A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EA5198"/>
    <w:multiLevelType w:val="multilevel"/>
    <w:tmpl w:val="F3045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ED19FB"/>
    <w:multiLevelType w:val="multilevel"/>
    <w:tmpl w:val="EC460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773520"/>
    <w:multiLevelType w:val="multilevel"/>
    <w:tmpl w:val="82DA7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9500FF"/>
    <w:multiLevelType w:val="multilevel"/>
    <w:tmpl w:val="D77C3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6"/>
  </w:num>
  <w:num w:numId="4">
    <w:abstractNumId w:val="13"/>
  </w:num>
  <w:num w:numId="5">
    <w:abstractNumId w:val="15"/>
  </w:num>
  <w:num w:numId="6">
    <w:abstractNumId w:val="10"/>
  </w:num>
  <w:num w:numId="7">
    <w:abstractNumId w:val="8"/>
  </w:num>
  <w:num w:numId="8">
    <w:abstractNumId w:val="2"/>
  </w:num>
  <w:num w:numId="9">
    <w:abstractNumId w:val="12"/>
  </w:num>
  <w:num w:numId="10">
    <w:abstractNumId w:val="3"/>
  </w:num>
  <w:num w:numId="11">
    <w:abstractNumId w:val="11"/>
  </w:num>
  <w:num w:numId="12">
    <w:abstractNumId w:val="7"/>
  </w:num>
  <w:num w:numId="13">
    <w:abstractNumId w:val="6"/>
  </w:num>
  <w:num w:numId="14">
    <w:abstractNumId w:val="9"/>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4528"/>
    <w:rsid w:val="004A4528"/>
    <w:rsid w:val="007F2D4C"/>
    <w:rsid w:val="00B9400E"/>
    <w:rsid w:val="00D2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3568"/>
  <w15:docId w15:val="{A913A3EB-F3F1-4239-989B-0E6A4341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uiPriority w:val="59"/>
    <w:rsid w:val="00D20B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9125</Words>
  <Characters>52018</Characters>
  <Application>Microsoft Office Word</Application>
  <DocSecurity>0</DocSecurity>
  <Lines>433</Lines>
  <Paragraphs>122</Paragraphs>
  <ScaleCrop>false</ScaleCrop>
  <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Лавриненко Елена Александровна</cp:lastModifiedBy>
  <cp:revision>3</cp:revision>
  <dcterms:created xsi:type="dcterms:W3CDTF">2023-09-06T08:52:00Z</dcterms:created>
  <dcterms:modified xsi:type="dcterms:W3CDTF">2023-09-11T04:14:00Z</dcterms:modified>
</cp:coreProperties>
</file>