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F8" w:rsidRPr="00A12AA2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76408" wp14:editId="34553BA8">
            <wp:extent cx="5939790" cy="2753665"/>
            <wp:effectExtent l="0" t="0" r="3810" b="8890"/>
            <wp:docPr id="8" name="Рисунок 8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1"/>
                    <a:stretch/>
                  </pic:blipFill>
                  <pic:spPr bwMode="auto">
                    <a:xfrm>
                      <a:off x="0" y="0"/>
                      <a:ext cx="5939790" cy="27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A2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(вариант 7.1)</w:t>
      </w:r>
    </w:p>
    <w:p w:rsidR="00C210F8" w:rsidRPr="00A12AA2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«Физическая культура</w:t>
      </w:r>
      <w:r w:rsidRPr="00A12AA2">
        <w:rPr>
          <w:rFonts w:ascii="Times New Roman" w:hAnsi="Times New Roman" w:cs="Times New Roman"/>
          <w:b/>
          <w:sz w:val="24"/>
          <w:szCs w:val="24"/>
        </w:rPr>
        <w:t>»</w:t>
      </w: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для учащегося 3 класса</w:t>
      </w: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F8" w:rsidRDefault="00C210F8" w:rsidP="00C2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F8" w:rsidRPr="00A12AA2" w:rsidRDefault="00C210F8" w:rsidP="00C210F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тель: Опалев Егор Игоревич</w:t>
      </w:r>
      <w:r w:rsidRPr="00A12AA2">
        <w:rPr>
          <w:rFonts w:ascii="Times New Roman" w:hAnsi="Times New Roman" w:cs="Times New Roman"/>
          <w:sz w:val="24"/>
          <w:szCs w:val="24"/>
        </w:rPr>
        <w:t>,</w:t>
      </w:r>
    </w:p>
    <w:p w:rsidR="00C210F8" w:rsidRDefault="00C210F8" w:rsidP="00C210F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A12AA2">
        <w:rPr>
          <w:rFonts w:ascii="Times New Roman" w:hAnsi="Times New Roman" w:cs="Times New Roman"/>
          <w:sz w:val="24"/>
          <w:szCs w:val="24"/>
        </w:rPr>
        <w:t>.</w:t>
      </w:r>
    </w:p>
    <w:p w:rsidR="00C210F8" w:rsidRDefault="00C210F8" w:rsidP="00C210F8">
      <w:pPr>
        <w:rPr>
          <w:rFonts w:ascii="Times New Roman" w:hAnsi="Times New Roman" w:cs="Times New Roman"/>
          <w:sz w:val="24"/>
          <w:szCs w:val="24"/>
        </w:rPr>
      </w:pPr>
    </w:p>
    <w:p w:rsidR="00C210F8" w:rsidRDefault="00C210F8" w:rsidP="00C21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0F8" w:rsidRDefault="00C210F8" w:rsidP="00C21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747283" w:rsidRDefault="00C210F8" w:rsidP="00C210F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  <w:sectPr w:rsidR="00747283" w:rsidSect="00C210F8">
          <w:footerReference w:type="default" r:id="rId8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447" w:rsidRPr="00106447" w:rsidRDefault="00106447" w:rsidP="000F0BA4">
      <w:pPr>
        <w:spacing w:before="10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2116" w:rsidRPr="00106447" w:rsidRDefault="003113E1" w:rsidP="00642116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Пояснительная записка</w:t>
      </w:r>
    </w:p>
    <w:p w:rsidR="003113E1" w:rsidRPr="00106447" w:rsidRDefault="003113E1" w:rsidP="0064211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Рабочая программа по учебному курсу «Физичес</w:t>
      </w:r>
      <w:r w:rsidR="0075547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кая культура» для 3 класса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обучающихся с ОВЗ (с задержкой психического развития) вариант 7.2.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с ЗПР (вариант 7.2) школы. </w:t>
      </w:r>
    </w:p>
    <w:p w:rsidR="003113E1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Предметом обучения физической культуре в начальной школе является двигательная деятельность человека с общеразвивающей направленностью.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Реализация данной цели связана с решением следующих образовательных задач: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2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106447" w:rsidRPr="00106447" w:rsidRDefault="00106447" w:rsidP="00106447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Общая характеристика учебного предмета</w:t>
      </w:r>
    </w:p>
    <w:p w:rsidR="00E23FC7" w:rsidRPr="00106447" w:rsidRDefault="003113E1" w:rsidP="00106447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Программа обучения физической культуре направлена на обучающихся с ОВЗ.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Задачи на уроках физической культуры в классах с ОВЗ: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забота об охране и укреплении здоровья детей, закаливание;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улучшение функций нервной системы, сердечнососудистой, дыхания и др., укрепление опорно-двигательного аппарата;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комплексная и ранняя диагностика состояния здоровья и показателей психофизического развития детей, изучение их динамики;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создание необходимых условий для психологической и социальной адаптации;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разработка содержания коллективных и индивидуальных форм работы по коррекции;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общей, сенсомоторной и рече-двигательной моторики;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пространственно-координационных и ритмических способностей;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умений произвольно управлять телом, регулировать речь, эмоции;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обогащение познавательной сферы;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коммуникативной инициативы и активности;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построение двигательного режима. </w:t>
      </w:r>
    </w:p>
    <w:p w:rsidR="00642116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Основной формой проведения уроков с классом является урок-игра. 3 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06447" w:rsidRPr="00106447" w:rsidRDefault="00106447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106447" w:rsidRPr="00106447" w:rsidRDefault="00106447" w:rsidP="00106447">
      <w:pPr>
        <w:pStyle w:val="a5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Место предмета «Физическая культура» в учебном плане.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Программа рассчитана на обучающихся 1, 1доп-4 классов.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 1, 1 доп. классе 33 учебных недели, 99 часов, 3 часа в неделю.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Во 2-4 классах 34 учебных недели, 102 часа, 3 часа в неделю.</w:t>
      </w:r>
    </w:p>
    <w:p w:rsidR="00642116" w:rsidRPr="00106447" w:rsidRDefault="00642116" w:rsidP="003113E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642116" w:rsidRPr="00106447" w:rsidRDefault="00397D77" w:rsidP="00397D77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Планируемые результаты</w:t>
      </w:r>
    </w:p>
    <w:p w:rsidR="0073425B" w:rsidRPr="00106447" w:rsidRDefault="0073425B" w:rsidP="0073425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  <w:t>систему</w:t>
      </w:r>
      <w:r w:rsidRPr="00106447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</w:rPr>
        <w:t xml:space="preserve"> обобщённых личностно ориентированных целей образования,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допускающих дальнейшее уточнение и конкретизацию, что 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обеспечивает определение и выявление всех составляющих планируемых результатов, подлежащих формированию и оценке.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дня»,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 или из личного опыта) положительное влияние занятий физической культурой на физическое и личное развитие;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106447" w:rsidRPr="00106447" w:rsidRDefault="00106447" w:rsidP="001064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травме и ушибах.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игровые действия и упражнения из подвижных игр разной функциональной направленности.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третьего года обучения научится:</w:t>
      </w:r>
    </w:p>
    <w:p w:rsidR="00106447" w:rsidRPr="00106447" w:rsidRDefault="00106447" w:rsidP="0010644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06447" w:rsidRPr="00106447" w:rsidRDefault="00106447" w:rsidP="0010644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447" w:rsidRPr="00106447" w:rsidRDefault="00106447" w:rsidP="0010644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третьего года обучения научится:</w:t>
      </w:r>
    </w:p>
    <w:p w:rsidR="00106447" w:rsidRPr="00106447" w:rsidRDefault="00106447" w:rsidP="00106447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447" w:rsidRPr="00106447" w:rsidRDefault="00106447" w:rsidP="00106447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физических качеств: измерение показателей осанки и физических качеств.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третьего года обучения научится: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выполнять тестовые упражнения для оценки динамики индивидуального развития основных физических качеств;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 выполнять акробатические упражнения (кувырки, стойки, перекаты);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гимнастические упражнения на спортивных снарядах (перекладина, брусья, гимнастическое бревно);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ходьбу разными способами;</w:t>
      </w:r>
    </w:p>
    <w:p w:rsidR="00106447" w:rsidRPr="00106447" w:rsidRDefault="00106447" w:rsidP="0010644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технические действия игры баскетбол, футбол, волейбол</w:t>
      </w: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;</w:t>
      </w:r>
    </w:p>
    <w:p w:rsidR="00106447" w:rsidRPr="00106447" w:rsidRDefault="00106447" w:rsidP="0010644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106447" w:rsidRPr="00106447" w:rsidRDefault="00106447" w:rsidP="0010644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106447" w:rsidRPr="00D11CA7" w:rsidRDefault="00106447" w:rsidP="00D11CA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 в баскетбол, футбол и волейбол по упрощенным правилам.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25B" w:rsidRPr="00106447" w:rsidRDefault="0073425B" w:rsidP="00304620">
      <w:pPr>
        <w:pStyle w:val="3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06447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учебного предмета физическая культура</w:t>
      </w:r>
    </w:p>
    <w:p w:rsidR="0073425B" w:rsidRPr="00106447" w:rsidRDefault="0073425B" w:rsidP="0073425B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hAnsi="Times New Roman"/>
          <w:b/>
          <w:bCs/>
          <w:i/>
          <w:iCs/>
          <w:sz w:val="24"/>
          <w:szCs w:val="24"/>
        </w:rPr>
        <w:t>Знания по физической культуре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культура.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10644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качеств, основы спортивной техники изучаемых упражнений. </w:t>
      </w:r>
      <w:r w:rsidRPr="0010644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Комплексы дыхательных упражнений. Гимнастика для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глаз.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Спортивно­оздоровительная деятельность.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Простейшие виды построений.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Опорный прыжок: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06447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Ходьба, бег, метания.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в поднимании и переноске грузов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Лёгкая атлетика.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Ходьба: 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) на дальность разными способами.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Лыжная подготовка.</w:t>
      </w: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 и элементы спортивных игр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гимнастики: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силу, ловкость и координацию.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На материале лёгкой атлетики: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эстафеты в пере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футбола.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Пионербол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Подвижные игры разных народов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Коррекционно-развивающие игры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«Порядок и беспорядок», «Узнай, где звонили», «Собери урожай».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бегом и прыжками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мячом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«Метание мячей и мешочков»; «Кого назвали – тот и ловит», «Мяч по кругу», «Не урони мяч».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Адаптивная физическая реабилитация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материале гимнастики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индивидуальные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по развитию гибкости.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преодоление простых препятствий; ходьба по гим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; воспроизведение заданной игровой позы; игры на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расслабление отдельных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мышечных групп, передвижение шагом, бегом,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100 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в стенку и ловля теннисного мяча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стоя у стены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, из разных исходных положений, с поворотами.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30 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400 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; равномерный 6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noBreakHyphen/>
        <w:t>минутный бег.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повторное выполнение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) в максимальном темпе, по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682AD2" w:rsidRPr="00755472" w:rsidRDefault="00682AD2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AD2" w:rsidRPr="00755472" w:rsidRDefault="00682AD2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 материале лыжных гонок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низкой стойке.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 упражнения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выполняемые на месте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дыхание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формирование правильной осанки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профилактику плоскостопия: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 сидя («каток», «серп», «окно», «маляр», «мельница», «кораблик», «ходьба», «лошадка», «медвежонок»); сидя: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>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общей и мелкой моторики: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точности и координации движений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двигательных умений и навыков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Построения и перестроения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и бег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 на скорость.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Броски, ловля, метание мяча и передача предметов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способами: 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г/палок, больших мячей и т.д.).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Равновесие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625C42" w:rsidRPr="00682AD2" w:rsidRDefault="0073425B" w:rsidP="00682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Лазание, перелезание, подлезание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6E140B" w:rsidRPr="00106447" w:rsidRDefault="006E140B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0B" w:rsidRPr="00106447" w:rsidRDefault="006E140B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2585C" w:rsidRPr="00106447">
        <w:rPr>
          <w:rFonts w:ascii="Times New Roman" w:hAnsi="Times New Roman" w:cs="Times New Roman"/>
          <w:b/>
          <w:sz w:val="24"/>
          <w:szCs w:val="24"/>
        </w:rPr>
        <w:t>3</w:t>
      </w:r>
      <w:r w:rsidRPr="0010644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 истории физической культуры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C3A" w:rsidRPr="00106447" w:rsidRDefault="00C2585C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упражнения</w:t>
      </w:r>
    </w:p>
    <w:p w:rsidR="006A7C3A" w:rsidRPr="00106447" w:rsidRDefault="00C2585C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физических качеств: силы, быстроты, выносливости, гибкости и равновесия.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3A" w:rsidRPr="00106447" w:rsidRDefault="006A7C3A" w:rsidP="006A7C3A">
      <w:pPr>
        <w:tabs>
          <w:tab w:val="left" w:pos="2450"/>
        </w:tabs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Самостоятельные игры и развлечения</w:t>
      </w:r>
    </w:p>
    <w:p w:rsidR="006A7C3A" w:rsidRPr="00106447" w:rsidRDefault="00C2585C" w:rsidP="00C2585C">
      <w:pPr>
        <w:tabs>
          <w:tab w:val="left" w:pos="24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совершенствование.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Физкультурно – оздоровительная деятельность.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C3A" w:rsidRPr="00106447" w:rsidRDefault="00C2585C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глаз.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  – оздоровительная деятельность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Гимнастика</w:t>
      </w: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585C" w:rsidRPr="00106447" w:rsidRDefault="00C2585C" w:rsidP="00C2585C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Передвижение по гимнастической стенке.</w:t>
      </w:r>
    </w:p>
    <w:p w:rsidR="006A7C3A" w:rsidRPr="00106447" w:rsidRDefault="00C2585C" w:rsidP="00C2585C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Передвижение по наклонной гимнастической скамейке</w:t>
      </w: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Коррекционно-развивающие упражнения</w:t>
      </w:r>
    </w:p>
    <w:p w:rsidR="006A7C3A" w:rsidRPr="00106447" w:rsidRDefault="00C2585C" w:rsidP="006A7C3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прыжки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>прыжки на двух (одной) ноге на месте с поворотами на 180° и 360°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 на одной ноге с продвижением вперед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 в длину с места толчком двух ног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 в глубину с высоты 50 см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В длину с двух-трех шагов, толчком одной с приземлением на две через ров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 боком через г/скамейку с опорой на руки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Прыжки, наступая на г/скамейку </w:t>
      </w:r>
    </w:p>
    <w:p w:rsidR="006A7C3A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Прыжки в высоту с шага.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</w:t>
      </w:r>
      <w:r w:rsidR="00C2585C"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Броски, ловля, метание мяча и передача предметов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Метание малого мяча правой (левой) рукой на дальность способом «из-за головы через плечо»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Метание малого мяча в горизонтальную цель (мишени на г/стенке)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Метание малого мяча в вертикальную цель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Подбрасывание волейбольного мяча перед собой и ловля его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Высокое подбрасывание большого мяча и ловля его после отскока от пола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Броски большого мяча друг другу в парах двумя руками снизу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Броски набивного мяча весом 1 кг различными способами: двумя руками снизу и от груди, из-за головы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Переноска одновременно 2-3 предметов различной формы (флажки, кегли, палки, мячи и т.д.)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Передача и переноска предметов на расстояние до 20 метров (набивных мячей -1 кг, г/палок, больших мячей и т.д.).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C3A" w:rsidRPr="00106447" w:rsidRDefault="006A7C3A" w:rsidP="006A7C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Спортивные игры на материале </w:t>
      </w:r>
      <w:r w:rsidR="0022115D"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волейбола</w:t>
      </w:r>
    </w:p>
    <w:p w:rsidR="00C2585C" w:rsidRPr="00106447" w:rsidRDefault="0022115D" w:rsidP="002211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447">
        <w:rPr>
          <w:rFonts w:ascii="Times New Roman" w:eastAsia="Calibri" w:hAnsi="Times New Roman" w:cs="Times New Roman"/>
          <w:sz w:val="24"/>
          <w:szCs w:val="24"/>
        </w:rPr>
        <w:t>Передача и ловля мяча на месте двумя руками от груди в паре с учителем.</w:t>
      </w:r>
    </w:p>
    <w:p w:rsidR="006A7C3A" w:rsidRPr="00106447" w:rsidRDefault="006A7C3A" w:rsidP="006A7C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Легкая атлетика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Ходьба с сохранением правильной осанки.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Челночный бег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Высокий старт с последующим ускорением.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Прыжковые упражнения в длину и высоту</w:t>
      </w:r>
    </w:p>
    <w:p w:rsidR="006A7C3A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Челночный бег.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585C" w:rsidRPr="00106447" w:rsidRDefault="00C2585C" w:rsidP="00C2585C">
      <w:pPr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0644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Лыжная подготовка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Адаптивная физическая реабилитация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Общеразвивающие упражнения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материале лыжной подготовки</w:t>
      </w:r>
    </w:p>
    <w:p w:rsidR="00C2585C" w:rsidRPr="00106447" w:rsidRDefault="00C2585C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перенос тяжести тела с лыжи на лыжу (на месте)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Комплексы общеразвивающих упражнений с изменением поз тела, стоя на лыжах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Скольжение на правой (левой) ноге после двух­трёх шагов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Спуск с горы с изменяющимися стойками на лыжах;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Подбирание предметов во время спуска в низкой стойке.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на лыжах без палок «Вызов номеров».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ускорениями.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Адаптивная физическая реабилитация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Общеразвивающие упражнения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материале гимнастики</w:t>
      </w:r>
    </w:p>
    <w:p w:rsidR="006A7C3A" w:rsidRPr="00106447" w:rsidRDefault="006A7C3A" w:rsidP="006A7C3A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C2585C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силовых способностей: динамические упражнения без отягощений (преодоление веса собственного тела)</w:t>
      </w:r>
    </w:p>
    <w:p w:rsidR="00C2585C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Динамические упражнения с отягощениями (набивные мячи 1 кг</w:t>
      </w:r>
    </w:p>
    <w:p w:rsidR="00C2585C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Динамические упражнения гантели или мешочки с песком до 100 г, гимнастические палки и булавы </w:t>
      </w:r>
    </w:p>
    <w:p w:rsidR="00C2585C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Преодоление сопротивления партнера (парные упражнения)</w:t>
      </w:r>
    </w:p>
    <w:p w:rsidR="006A7C3A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Отжимания от повышенной опоры (гимнастическая скамейка).</w:t>
      </w:r>
    </w:p>
    <w:p w:rsidR="006A7C3A" w:rsidRPr="00106447" w:rsidRDefault="006A7C3A" w:rsidP="006A7C3A">
      <w:pPr>
        <w:pStyle w:val="a9"/>
        <w:rPr>
          <w:rFonts w:ascii="Times New Roman" w:hAnsi="Times New Roman"/>
          <w:bCs/>
          <w:iCs/>
          <w:sz w:val="24"/>
          <w:szCs w:val="24"/>
        </w:rPr>
      </w:pP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Адаптивная физическая реабилитация</w:t>
      </w: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Общеразвивающие упражнения</w:t>
      </w: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bCs/>
          <w:sz w:val="24"/>
          <w:szCs w:val="24"/>
          <w:u w:val="single"/>
        </w:rPr>
        <w:t>На материале ЛЕГКОЙ АТЛЕТИКИ</w:t>
      </w:r>
    </w:p>
    <w:p w:rsidR="006A7C3A" w:rsidRPr="00106447" w:rsidRDefault="006A7C3A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5C" w:rsidRPr="00106447" w:rsidRDefault="00C2585C" w:rsidP="00C2585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координации: бег с изменяющимся напра</w:t>
      </w:r>
      <w:r w:rsidR="0022115D"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 по ограниченной опоре.</w:t>
      </w:r>
    </w:p>
    <w:p w:rsidR="00C2585C" w:rsidRPr="00106447" w:rsidRDefault="00C2585C" w:rsidP="00C2585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Пробегание коротких отрезков из разных исходных положений </w:t>
      </w:r>
    </w:p>
    <w:p w:rsidR="00C2585C" w:rsidRPr="00106447" w:rsidRDefault="00C2585C" w:rsidP="00C2585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скакалку на месте на одной ноге и двух ногах поочерёдно.</w:t>
      </w:r>
    </w:p>
    <w:p w:rsidR="006A7C3A" w:rsidRPr="00106447" w:rsidRDefault="006A7C3A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5D" w:rsidRPr="00106447" w:rsidRDefault="0022115D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5D" w:rsidRPr="00106447" w:rsidRDefault="0022115D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64" w:rsidRPr="00106447" w:rsidRDefault="00993864" w:rsidP="00130C19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</w:t>
      </w:r>
      <w:r w:rsidR="00B54C23"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рование по физической культуре </w:t>
      </w:r>
      <w:r w:rsidRPr="001064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102 часа</w:t>
      </w: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0"/>
        <w:gridCol w:w="28"/>
        <w:gridCol w:w="111"/>
        <w:gridCol w:w="13"/>
        <w:gridCol w:w="27"/>
        <w:gridCol w:w="4187"/>
        <w:gridCol w:w="214"/>
        <w:gridCol w:w="26"/>
        <w:gridCol w:w="4936"/>
      </w:tblGrid>
      <w:tr w:rsidR="00993864" w:rsidRPr="00106447" w:rsidTr="00D11CA7">
        <w:tc>
          <w:tcPr>
            <w:tcW w:w="597" w:type="dxa"/>
            <w:gridSpan w:val="2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40" w:lineRule="auto"/>
              <w:ind w:right="26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3864" w:rsidRPr="00106447" w:rsidTr="00993864">
        <w:tc>
          <w:tcPr>
            <w:tcW w:w="10139" w:type="dxa"/>
            <w:gridSpan w:val="10"/>
            <w:vAlign w:val="center"/>
          </w:tcPr>
          <w:p w:rsidR="00993864" w:rsidRPr="00106447" w:rsidRDefault="001027AF" w:rsidP="009938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</w:t>
            </w:r>
          </w:p>
          <w:p w:rsidR="00993864" w:rsidRPr="00106447" w:rsidRDefault="00993864" w:rsidP="00993864">
            <w:pPr>
              <w:tabs>
                <w:tab w:val="left" w:pos="3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187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как система 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разнообразных форм занятий физическими 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упражнениями.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предупреждения травматизма.</w:t>
            </w: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признаки положительного влияния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993864" w:rsidRPr="00106447" w:rsidTr="00993864">
        <w:trPr>
          <w:trHeight w:val="299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Из истории физической культуры </w:t>
            </w:r>
          </w:p>
          <w:p w:rsidR="00993864" w:rsidRPr="00106447" w:rsidRDefault="00993864" w:rsidP="00993864">
            <w:pPr>
              <w:tabs>
                <w:tab w:val="left" w:pos="3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577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физической культуры разных народов. Олимпийские игры.</w:t>
            </w:r>
          </w:p>
        </w:tc>
        <w:tc>
          <w:tcPr>
            <w:tcW w:w="5176" w:type="dxa"/>
            <w:gridSpan w:val="3"/>
            <w:vMerge w:val="restart"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993864" w:rsidRPr="00106447" w:rsidTr="00D11CA7">
        <w:trPr>
          <w:trHeight w:val="1489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81489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физической культуры с трудовой и военной деятельностью. </w:t>
            </w:r>
          </w:p>
        </w:tc>
        <w:tc>
          <w:tcPr>
            <w:tcW w:w="5176" w:type="dxa"/>
            <w:gridSpan w:val="3"/>
            <w:vMerge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89D" w:rsidRPr="00106447" w:rsidTr="00F62AD9">
        <w:trPr>
          <w:trHeight w:val="265"/>
        </w:trPr>
        <w:tc>
          <w:tcPr>
            <w:tcW w:w="10139" w:type="dxa"/>
            <w:gridSpan w:val="10"/>
          </w:tcPr>
          <w:p w:rsidR="0081489D" w:rsidRPr="00106447" w:rsidRDefault="0081489D" w:rsidP="0081489D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упражнения </w:t>
            </w:r>
          </w:p>
          <w:p w:rsidR="0081489D" w:rsidRPr="00106447" w:rsidRDefault="0081489D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594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81489D" w:rsidP="0081489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упражнения, их вли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яние на физическое развитие и развитие физических качеств. Физическая подготовка и её связь с развитием основных физи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993864" w:rsidRPr="00106447" w:rsidTr="00993864">
        <w:trPr>
          <w:trHeight w:val="448"/>
        </w:trPr>
        <w:tc>
          <w:tcPr>
            <w:tcW w:w="10139" w:type="dxa"/>
            <w:gridSpan w:val="10"/>
          </w:tcPr>
          <w:p w:rsidR="00993864" w:rsidRPr="00106447" w:rsidRDefault="00091483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Самостоятельные игры и развлечения 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96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091483" w:rsidRPr="00106447" w:rsidRDefault="00091483" w:rsidP="0009148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 Соблюдение правил игр.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составление режима дня. Вы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полнение простейших закаливающих процедур, комплексов упражнений для формирования правильной осанки и разви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</w:tc>
      </w:tr>
      <w:tr w:rsidR="00993864" w:rsidRPr="00106447" w:rsidTr="00993864">
        <w:trPr>
          <w:trHeight w:val="881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Самостоятельные наблюдения за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физическим развитием и физической подготовленностью 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258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длины и массы тела Частота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сердечных сокращений во время выполнения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упражнений. ОРУ с мячами.</w:t>
            </w:r>
          </w:p>
        </w:tc>
        <w:tc>
          <w:tcPr>
            <w:tcW w:w="5176" w:type="dxa"/>
            <w:gridSpan w:val="3"/>
            <w:vMerge w:val="restart"/>
          </w:tcPr>
          <w:p w:rsidR="00993864" w:rsidRPr="00106447" w:rsidRDefault="00993864" w:rsidP="009938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Измерение длины и мас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сы тела, показателей осанки и физических качеств. Измерение частоты сердечных сокращений во время выполнения физических  упражнений.                                                                                               </w:t>
            </w:r>
          </w:p>
        </w:tc>
      </w:tr>
      <w:tr w:rsidR="00993864" w:rsidRPr="00106447" w:rsidTr="00D11CA7">
        <w:trPr>
          <w:trHeight w:val="2024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нагрузка и ее влияние на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частоты сердечных сокращений.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«Быстро, медленно».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"/>
            <w:vMerge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993864">
        <w:trPr>
          <w:trHeight w:val="498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Самостоятельные игры и развлечения </w:t>
            </w:r>
          </w:p>
          <w:p w:rsidR="00993864" w:rsidRPr="00106447" w:rsidRDefault="00993864" w:rsidP="009938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953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на развитие основных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физических качеств  «Ловишки», «Третий лишний», «Повтори за мной».</w:t>
            </w: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 и про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вести подвижные игры (на спортивных площадках и в спор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залах).</w:t>
            </w:r>
          </w:p>
        </w:tc>
      </w:tr>
      <w:tr w:rsidR="00993864" w:rsidRPr="00106447" w:rsidTr="00993864">
        <w:trPr>
          <w:trHeight w:val="836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Физическое совершенствование </w:t>
            </w: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Физкультурно – оздоровительная деятельность</w:t>
            </w:r>
          </w:p>
          <w:p w:rsidR="00993864" w:rsidRPr="00106447" w:rsidRDefault="00993864" w:rsidP="00993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119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зарядка. Комплексы утренней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зарядки, физкультминуток.</w:t>
            </w:r>
          </w:p>
        </w:tc>
        <w:tc>
          <w:tcPr>
            <w:tcW w:w="5176" w:type="dxa"/>
            <w:gridSpan w:val="3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составлять комплексы физических упражнений для утренней зарядки, физкультминуток, занятий по профилактике и коррекции на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рушений осанки.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83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703931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Гимнастика для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глаз.</w:t>
            </w:r>
          </w:p>
        </w:tc>
        <w:tc>
          <w:tcPr>
            <w:tcW w:w="5176" w:type="dxa"/>
            <w:gridSpan w:val="3"/>
            <w:vMerge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993864">
        <w:trPr>
          <w:trHeight w:val="490"/>
        </w:trPr>
        <w:tc>
          <w:tcPr>
            <w:tcW w:w="10139" w:type="dxa"/>
            <w:gridSpan w:val="10"/>
          </w:tcPr>
          <w:p w:rsidR="00993864" w:rsidRPr="00106447" w:rsidRDefault="00993864" w:rsidP="00102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Спортивно </w:t>
            </w:r>
            <w:r w:rsidR="001027AF"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оздоровительная деятельность.</w:t>
            </w: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644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Гимнастика с основами акробатики</w:t>
            </w: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93864" w:rsidRPr="00106447" w:rsidTr="00D11CA7">
        <w:trPr>
          <w:trHeight w:val="343"/>
        </w:trPr>
        <w:tc>
          <w:tcPr>
            <w:tcW w:w="557" w:type="dxa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06" w:type="dxa"/>
            <w:gridSpan w:val="6"/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 по ТБ на уроках гимнастики. Строевые упражнения. Строевые действия в шеренге и колонне.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Т.Б.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гимнастике                                   </w:t>
            </w: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выполнять строевые команды; выполнять акробатические элементы раздельно и комбинации.</w:t>
            </w: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Уметь: упоры; седы; упражнения в группировке; перекаты; стойка на лопатках; кувырки вперёд и назад; гимнастический мост.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971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78" w:type="dxa"/>
            <w:gridSpan w:val="6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Выполнение строевых команд.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выполнять строевые команды; выполнять акробатические элементы раздельно и комбинации</w:t>
            </w:r>
          </w:p>
          <w:p w:rsidR="00993864" w:rsidRPr="00106447" w:rsidRDefault="00993864" w:rsidP="009938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подтягиваться на гимнастической перекладине.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53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8" w:type="dxa"/>
            <w:gridSpan w:val="6"/>
          </w:tcPr>
          <w:p w:rsidR="00993864" w:rsidRPr="00106447" w:rsidRDefault="00DF065C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Передвижение по гимнастической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стенке.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27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8" w:type="dxa"/>
            <w:gridSpan w:val="6"/>
          </w:tcPr>
          <w:p w:rsidR="00993864" w:rsidRPr="00106447" w:rsidRDefault="00DF065C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гимнастической скамейке</w:t>
            </w:r>
          </w:p>
        </w:tc>
        <w:tc>
          <w:tcPr>
            <w:tcW w:w="4936" w:type="dxa"/>
          </w:tcPr>
          <w:p w:rsidR="00993864" w:rsidRPr="00106447" w:rsidRDefault="00993864" w:rsidP="009938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подтягиваться на гимнастической перекладине.</w:t>
            </w: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026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Упражнения в группировке.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6" w:type="dxa"/>
          </w:tcPr>
          <w:p w:rsidR="00993864" w:rsidRPr="00106447" w:rsidRDefault="00993864" w:rsidP="0099386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выполнять строевые команды; выполнять акробатические элементы </w:t>
            </w:r>
          </w:p>
        </w:tc>
      </w:tr>
      <w:tr w:rsidR="00B54C23" w:rsidRPr="00106447" w:rsidTr="00B54C23">
        <w:trPr>
          <w:trHeight w:val="314"/>
        </w:trPr>
        <w:tc>
          <w:tcPr>
            <w:tcW w:w="10139" w:type="dxa"/>
            <w:gridSpan w:val="10"/>
          </w:tcPr>
          <w:p w:rsidR="00B54C23" w:rsidRPr="00106447" w:rsidRDefault="00B54C23" w:rsidP="00B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Коррекционно-развивающие упражнения </w:t>
            </w: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54C23" w:rsidRPr="00106447" w:rsidRDefault="00B54C23" w:rsidP="00B54C2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Прыжки</w:t>
            </w:r>
          </w:p>
        </w:tc>
      </w:tr>
      <w:tr w:rsidR="00993864" w:rsidRPr="00106447" w:rsidTr="00D11CA7">
        <w:trPr>
          <w:trHeight w:val="22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(одной) ноге на месте с поворотами на 180° и 360°</w:t>
            </w:r>
          </w:p>
        </w:tc>
        <w:tc>
          <w:tcPr>
            <w:tcW w:w="4936" w:type="dxa"/>
            <w:vMerge w:val="restart"/>
          </w:tcPr>
          <w:p w:rsidR="00B54C23" w:rsidRPr="00106447" w:rsidRDefault="00B54C23" w:rsidP="00B54C2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перемахи, висы.</w:t>
            </w:r>
          </w:p>
          <w:p w:rsidR="00993864" w:rsidRPr="00106447" w:rsidRDefault="00B54C23" w:rsidP="00B54C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Уметь: лазать по гимнастической стенке, канату; выполнять опорный прыжок</w:t>
            </w:r>
          </w:p>
        </w:tc>
      </w:tr>
      <w:tr w:rsidR="00993864" w:rsidRPr="00106447" w:rsidTr="00D11CA7">
        <w:trPr>
          <w:trHeight w:val="25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 с продвижением вперед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52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толчком двух ног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81"/>
        </w:trPr>
        <w:tc>
          <w:tcPr>
            <w:tcW w:w="625" w:type="dxa"/>
            <w:gridSpan w:val="3"/>
          </w:tcPr>
          <w:p w:rsidR="00993864" w:rsidRPr="00106447" w:rsidRDefault="00B54C23" w:rsidP="00B54C2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глубину с высоты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37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длину с двух-трех шагов, толчком одной с приземлением на две через ров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91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г/скамейку с опорой на руки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  <w:tcBorders>
              <w:bottom w:val="nil"/>
            </w:tcBorders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720"/>
        </w:trPr>
        <w:tc>
          <w:tcPr>
            <w:tcW w:w="625" w:type="dxa"/>
            <w:gridSpan w:val="3"/>
          </w:tcPr>
          <w:p w:rsidR="00993864" w:rsidRPr="00106447" w:rsidRDefault="00993864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наступая на г/скамейку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 w:val="restart"/>
            <w:tcBorders>
              <w:top w:val="nil"/>
            </w:tcBorders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48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шага.</w:t>
            </w:r>
            <w:r w:rsidR="00993864"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3" w:rsidRPr="00106447" w:rsidTr="00B54C23">
        <w:trPr>
          <w:trHeight w:val="338"/>
        </w:trPr>
        <w:tc>
          <w:tcPr>
            <w:tcW w:w="10139" w:type="dxa"/>
            <w:gridSpan w:val="10"/>
          </w:tcPr>
          <w:p w:rsidR="00B54C23" w:rsidRPr="00106447" w:rsidRDefault="00B54C23" w:rsidP="002C538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Броски, ловля, метание мяча и передача предметов</w:t>
            </w:r>
          </w:p>
        </w:tc>
      </w:tr>
      <w:tr w:rsidR="00993864" w:rsidRPr="00106447" w:rsidTr="00D11CA7">
        <w:trPr>
          <w:trHeight w:val="367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6204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правой (левой) рукой на дальность способом «из-за головы через плечо»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25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6204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цель (мишени на г/стенке)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63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6204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вертикальную цель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88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волейбольного мяча перед собой и ловля его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751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подбрасывание большого мяча и ловля его после отскока от пола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876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большого мяча друг другу в парах двумя руками снизу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36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набивного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способами: двумя руками снизу и от груди, из-за головы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95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993864" w:rsidRPr="00106447" w:rsidRDefault="00993864" w:rsidP="009938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одновременно 2-3 предметов различной формы (флажки, кегли, палки, мячи и т.д.)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753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620468" w:rsidRPr="00106447" w:rsidRDefault="00620468" w:rsidP="006204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 переноска предметов на расстояние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метров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(набивных мячей </w:t>
            </w:r>
            <w:smartTag w:uri="urn:schemas-microsoft-com:office:smarttags" w:element="metricconverter">
              <w:smartTagPr>
                <w:attr w:name="ProductID" w:val="-1 к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 кг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г/палок, больших мячей и т.д.).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24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лазанья и переползания.</w:t>
            </w:r>
          </w:p>
        </w:tc>
        <w:tc>
          <w:tcPr>
            <w:tcW w:w="4936" w:type="dxa"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993864">
        <w:trPr>
          <w:trHeight w:val="210"/>
        </w:trPr>
        <w:tc>
          <w:tcPr>
            <w:tcW w:w="10139" w:type="dxa"/>
            <w:gridSpan w:val="10"/>
          </w:tcPr>
          <w:p w:rsidR="00993864" w:rsidRPr="00106447" w:rsidRDefault="00993864" w:rsidP="001027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Легкая атлетика</w:t>
            </w:r>
          </w:p>
        </w:tc>
      </w:tr>
      <w:tr w:rsidR="00993864" w:rsidRPr="00106447" w:rsidTr="00D11CA7">
        <w:trPr>
          <w:trHeight w:val="882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993864" w:rsidP="00E531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при выполнении легкоатлетических упражнении. 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Умение</w:t>
            </w: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бегать 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 высоким под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ниманием бедра, прыжками и с ускорением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изменяющимся направлением движения, из разных исходных положений; чел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ночный бег; высокий старт с последующим ускорением.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Умение: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одной ноге и двух ногах на месте и с продвижением; в длину и высоту;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спрыгивание и запрыгивание;</w:t>
            </w:r>
          </w:p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73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E5319B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Ходьба с сохранением правильной </w:t>
            </w:r>
            <w:r w:rsidRPr="00106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осанки.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8" w:type="dxa"/>
            <w:gridSpan w:val="6"/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Беговые упражнения с прыжками.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66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8" w:type="dxa"/>
            <w:gridSpan w:val="6"/>
          </w:tcPr>
          <w:p w:rsidR="00993864" w:rsidRPr="00106447" w:rsidRDefault="00E30AB4" w:rsidP="00E30A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87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E30AB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с последующим ускорением.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Умение</w:t>
            </w:r>
            <w:r w:rsidRPr="001064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бегать 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 высоким под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ниманием бедра, прыжками и с ускорением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изменяющимся направлением движения, из разных исходных положений; чел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ночный бег; высокий старт с последующим ускорением.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Умение: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</w:tr>
      <w:tr w:rsidR="00993864" w:rsidRPr="00106447" w:rsidTr="00D11CA7">
        <w:trPr>
          <w:trHeight w:val="30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E30AB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 в длину и высоту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7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275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 с высоким стартом. Челночный бег.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375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 с высоким стартом и с последующим ускорением.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26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 с высоким стартом. Челночный бег.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72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упражнения. Прыжки в длину.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83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Прыжковые упражнения на одной ноге и 2-х ногах на месте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78"/>
        </w:trPr>
        <w:tc>
          <w:tcPr>
            <w:tcW w:w="749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993864" w:rsidRPr="00106447" w:rsidRDefault="00993864" w:rsidP="00993864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упражнения. Прыжки в длину.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11"/>
        </w:trPr>
        <w:tc>
          <w:tcPr>
            <w:tcW w:w="749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54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Прыжковые упражнения на одной ноге и 2-х ногах на месте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005"/>
        </w:trPr>
        <w:tc>
          <w:tcPr>
            <w:tcW w:w="749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54" w:type="dxa"/>
            <w:gridSpan w:val="4"/>
          </w:tcPr>
          <w:p w:rsidR="00993864" w:rsidRPr="00106447" w:rsidRDefault="00993864" w:rsidP="00993864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на одной ноге и 2-х ногах на месте и с продвижением.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7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упражнения. Прыжки в длину.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правильно выполнять основные движения в прыжках; правильное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приземление в прыжковую яму на две ноги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прыжковых упражнений. Осваивать технику прыжковых упражнений.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технику прыжковых упражнений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733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Прыжковые упражнения на одной ноге и 2-х ногах на месте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57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на одной ноге и 2-х ногах на месте и с продвижением.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381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97"/>
        </w:trPr>
        <w:tc>
          <w:tcPr>
            <w:tcW w:w="736" w:type="dxa"/>
            <w:gridSpan w:val="4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4467" w:type="dxa"/>
            <w:gridSpan w:val="5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Спрыгивание.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38"/>
        </w:trPr>
        <w:tc>
          <w:tcPr>
            <w:tcW w:w="736" w:type="dxa"/>
            <w:gridSpan w:val="4"/>
            <w:vMerge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  <w:vMerge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</w:tcBorders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2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Запрыгивание.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правильно выполнять основные движения в прыжках; правильное приземление в прыжковую яму на две ноги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прыжковых упражнений. Осваивать технику прыжковых упражнений.           Выявлять технику прыжковых упражнений  Уметь: 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993864" w:rsidRPr="00106447" w:rsidTr="00D11CA7">
        <w:trPr>
          <w:trHeight w:val="93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Спрыгивание и запрыгивание.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309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215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2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993864">
        <w:trPr>
          <w:trHeight w:val="570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Лыжные гонки                                                                                                                                              Подвижные и спортивные игры на материале лыжной подготовки 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033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 во время занятий лыжной </w:t>
            </w: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подготовкой. Ознакомление  обращение с </w:t>
            </w: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лыжным инвентарём. Переноска, надевание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лыж,  ходьба ступающим шагом.</w:t>
            </w:r>
          </w:p>
        </w:tc>
        <w:tc>
          <w:tcPr>
            <w:tcW w:w="4936" w:type="dxa"/>
          </w:tcPr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лыжного бега</w:t>
            </w: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711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техникой передвижения на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лыжах.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Уметь: передвигаться на лыжах  попеременным двухшажным ходом; спускаться с горки в высокой и низкой стойках; подъём «лесенкой»; передвигаться на лыжах до 2 км. с равномерной скоростью.</w:t>
            </w: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передвигаться на лыжах 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попеременным двухшажным ходом; спускаться с горки в высокой и низкой стойках; подъём «лесенкой»; передвигаться на лыжах до 2 км. с равномерной скоростью.                                                                    Уметь: передвигаться на лыжах  попеременным двухшажным ходом; спускаться с горки в высокой и низкой стойках; подъём «лесенкой»; передвигаться на лыжах до 2 км. с равномерной скоростью.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55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  <w:tcBorders>
              <w:bottom w:val="single" w:sz="4" w:space="0" w:color="auto"/>
            </w:tcBorders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навыками построения и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перепостроения на лыжах.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92"/>
        </w:trPr>
        <w:tc>
          <w:tcPr>
            <w:tcW w:w="736" w:type="dxa"/>
            <w:gridSpan w:val="4"/>
            <w:tcBorders>
              <w:right w:val="single" w:sz="4" w:space="0" w:color="auto"/>
            </w:tcBorders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на лыжах.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61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</w:tcBorders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 с палками.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42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67" w:type="dxa"/>
            <w:gridSpan w:val="5"/>
          </w:tcPr>
          <w:p w:rsidR="00166DBB" w:rsidRPr="00106447" w:rsidRDefault="00166DBB" w:rsidP="00166DBB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Эстафеты в пере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на лыжах, упражнения на выносливость и координацию.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201"/>
        </w:trPr>
        <w:tc>
          <w:tcPr>
            <w:tcW w:w="736" w:type="dxa"/>
            <w:gridSpan w:val="4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3D23A0">
        <w:trPr>
          <w:trHeight w:val="645"/>
        </w:trPr>
        <w:tc>
          <w:tcPr>
            <w:tcW w:w="10139" w:type="dxa"/>
            <w:gridSpan w:val="10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Адаптивная физическая реабилитация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лыжной подготовки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752"/>
        </w:trPr>
        <w:tc>
          <w:tcPr>
            <w:tcW w:w="736" w:type="dxa"/>
            <w:gridSpan w:val="4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67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координации: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 тяжести тела с лыжи на лыжу (на месте) </w:t>
            </w: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620"/>
        </w:trPr>
        <w:tc>
          <w:tcPr>
            <w:tcW w:w="736" w:type="dxa"/>
            <w:gridSpan w:val="4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67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общеразвивающих упражнений с изменением поз тела, стоя на лыжах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1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Скольжение на правой (левой) ноге после двух­трёх шагов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D11CA7">
        <w:trPr>
          <w:trHeight w:val="30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с горы с изменяющимися стойками на лыжах; </w:t>
            </w:r>
          </w:p>
          <w:p w:rsidR="001E1A53" w:rsidRPr="00106447" w:rsidRDefault="001E1A53" w:rsidP="001E1A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5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Подбирание предметов во время спуска в низкой стойке.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8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лыжах без палок «Вызов номеров».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92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выносливости: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в режиме умеренной интенсивности, в чередовании с прохождением отрезков в режиме большой интенсивности, с ускорениями.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2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лыжах: торможения.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0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лыжах. Виды торможения.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8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скользящего шага без </w:t>
            </w: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палок.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66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техникой попеременного </w:t>
            </w: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 шага.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993864">
        <w:trPr>
          <w:trHeight w:val="258"/>
        </w:trPr>
        <w:tc>
          <w:tcPr>
            <w:tcW w:w="10139" w:type="dxa"/>
            <w:gridSpan w:val="10"/>
          </w:tcPr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Адаптивная физическая реабилитация</w:t>
            </w:r>
          </w:p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bCs/>
                <w:sz w:val="24"/>
                <w:szCs w:val="24"/>
              </w:rPr>
              <w:t>На материале гимнастики</w:t>
            </w:r>
          </w:p>
        </w:tc>
      </w:tr>
      <w:tr w:rsidR="001E1A53" w:rsidRPr="00106447" w:rsidTr="00D11CA7">
        <w:trPr>
          <w:trHeight w:val="521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силовых способностей: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упражнения без отягощений (преодоление веса собственного тела)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 дисциплину и правила техники безопасности во время подвижных игр.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 действия из спортивных игр.</w:t>
            </w:r>
          </w:p>
        </w:tc>
      </w:tr>
      <w:tr w:rsidR="001E1A53" w:rsidRPr="00106447" w:rsidTr="00D11CA7">
        <w:trPr>
          <w:trHeight w:val="257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упражнения с отягощениями (набивные мячи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0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упражнения гантели или мешочки с песком до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, гимнастические палки и булавы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70"/>
        </w:trPr>
        <w:tc>
          <w:tcPr>
            <w:tcW w:w="749" w:type="dxa"/>
            <w:gridSpan w:val="5"/>
            <w:tcBorders>
              <w:top w:val="single" w:sz="4" w:space="0" w:color="auto"/>
            </w:tcBorders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</w:tcBorders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сопротивления партнера (парные упражнения)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85"/>
        </w:trPr>
        <w:tc>
          <w:tcPr>
            <w:tcW w:w="749" w:type="dxa"/>
            <w:gridSpan w:val="5"/>
            <w:tcBorders>
              <w:top w:val="single" w:sz="4" w:space="0" w:color="auto"/>
            </w:tcBorders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Отжимания от повышенной опоры (гимнастическая скамейка).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993864">
        <w:trPr>
          <w:trHeight w:val="600"/>
        </w:trPr>
        <w:tc>
          <w:tcPr>
            <w:tcW w:w="10139" w:type="dxa"/>
            <w:gridSpan w:val="10"/>
          </w:tcPr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47">
              <w:rPr>
                <w:rFonts w:ascii="Times New Roman" w:hAnsi="Times New Roman"/>
                <w:sz w:val="24"/>
                <w:szCs w:val="24"/>
              </w:rPr>
              <w:t>Адаптивная физическая реабилитация</w:t>
            </w:r>
          </w:p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материале лёгкой атлетики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1318"/>
        </w:trPr>
        <w:tc>
          <w:tcPr>
            <w:tcW w:w="776" w:type="dxa"/>
            <w:gridSpan w:val="6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27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Развитие координации: </w:t>
            </w: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бег с изменяющимся направле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по ограниченной опоре..</w:t>
            </w: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 дисциплину и правила техники безопасности во время подвижных игр.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 действия из спортивных игр.</w:t>
            </w:r>
          </w:p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 владеть мячом: ведение мяча, остановка мяча. Играть в мини-футбол.</w:t>
            </w:r>
          </w:p>
        </w:tc>
      </w:tr>
      <w:tr w:rsidR="001E1A53" w:rsidRPr="00106447" w:rsidTr="00D11CA7">
        <w:trPr>
          <w:trHeight w:val="570"/>
        </w:trPr>
        <w:tc>
          <w:tcPr>
            <w:tcW w:w="776" w:type="dxa"/>
            <w:gridSpan w:val="6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7" w:type="dxa"/>
            <w:gridSpan w:val="3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робегание коротких отрезков из разных исходных положений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136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месте на одной ноге и двух ногах поочерёдно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6" w:type="dxa"/>
            <w:vMerge/>
            <w:tcBorders>
              <w:bottom w:val="nil"/>
            </w:tcBorders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5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«Мини-футбол».</w:t>
            </w:r>
          </w:p>
        </w:tc>
        <w:tc>
          <w:tcPr>
            <w:tcW w:w="4936" w:type="dxa"/>
            <w:vMerge w:val="restart"/>
            <w:tcBorders>
              <w:top w:val="nil"/>
            </w:tcBorders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4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между предметами. Игра: «Передал-садись». Развитие координационных способностей.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405"/>
        </w:trPr>
        <w:tc>
          <w:tcPr>
            <w:tcW w:w="776" w:type="dxa"/>
            <w:gridSpan w:val="6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7" w:type="dxa"/>
            <w:gridSpan w:val="3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Точная передача. Игра « Мяч в ворота». Развитие физических качеств.</w:t>
            </w:r>
          </w:p>
        </w:tc>
        <w:tc>
          <w:tcPr>
            <w:tcW w:w="4936" w:type="dxa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993864">
        <w:trPr>
          <w:trHeight w:val="217"/>
        </w:trPr>
        <w:tc>
          <w:tcPr>
            <w:tcW w:w="10139" w:type="dxa"/>
            <w:gridSpan w:val="10"/>
            <w:tcBorders>
              <w:bottom w:val="single" w:sz="4" w:space="0" w:color="auto"/>
            </w:tcBorders>
          </w:tcPr>
          <w:p w:rsidR="001E1A53" w:rsidRPr="00106447" w:rsidRDefault="001E1A53" w:rsidP="00102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</w:t>
            </w:r>
            <w:r w:rsidR="001027AF"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игры на материале волейбола</w:t>
            </w:r>
          </w:p>
        </w:tc>
      </w:tr>
      <w:tr w:rsidR="001E1A53" w:rsidRPr="00106447" w:rsidTr="00D11CA7">
        <w:trPr>
          <w:trHeight w:val="382"/>
        </w:trPr>
        <w:tc>
          <w:tcPr>
            <w:tcW w:w="749" w:type="dxa"/>
            <w:gridSpan w:val="5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Прямая нижняя и боковая подача.</w:t>
            </w: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подвижные игры с бегом, прыжками, метанием.</w:t>
            </w:r>
          </w:p>
        </w:tc>
      </w:tr>
      <w:tr w:rsidR="001E1A53" w:rsidRPr="00106447" w:rsidTr="00D11CA7">
        <w:trPr>
          <w:trHeight w:val="1073"/>
        </w:trPr>
        <w:tc>
          <w:tcPr>
            <w:tcW w:w="749" w:type="dxa"/>
            <w:gridSpan w:val="5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Специальные движения — подбрасывание мяча на заданную высоту и расстояние от туловища.</w:t>
            </w:r>
          </w:p>
        </w:tc>
        <w:tc>
          <w:tcPr>
            <w:tcW w:w="4936" w:type="dxa"/>
            <w:vMerge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844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«Волна», «Неудобный бросок».</w:t>
            </w:r>
          </w:p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осуществлять индивидуальные и групповые действия в подвижных играх.                    Учащиеся научатся составлять и правильно выполнять комплексы физических упражнений на развитие координации, на формирование правильной осанки; организовывать и проводить самостоятельно подвижные игры; уметь взаимодействовать с одноклассниками в процессе занятий; выполнять упражнения в игровой ситуации (равновесие, силовые упражнения, гибкость). </w:t>
            </w:r>
          </w:p>
        </w:tc>
      </w:tr>
      <w:tr w:rsidR="001E1A53" w:rsidRPr="00106447" w:rsidTr="00D11CA7">
        <w:trPr>
          <w:trHeight w:val="37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 цель. Прямая нижняя подача  «Пионербол». Подвижные игры «Мяч соседу»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E1A53" w:rsidRPr="00106447" w:rsidTr="00D11CA7">
        <w:trPr>
          <w:trHeight w:val="1114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 ловля мяча на месте двумя руками от груди в паре с учителем.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16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92 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подвижных игр на материале волейбола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1562"/>
        </w:trPr>
        <w:tc>
          <w:tcPr>
            <w:tcW w:w="749" w:type="dxa"/>
            <w:gridSpan w:val="5"/>
            <w:tcBorders>
              <w:top w:val="nil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gridSpan w:val="3"/>
            <w:tcBorders>
              <w:top w:val="nil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на месте, по прямой, по дуге, с остановками по сигналу; подвижные игры: «Мяч среднему». 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</w:tcBorders>
          </w:tcPr>
          <w:p w:rsidR="001E1A53" w:rsidRPr="00106447" w:rsidRDefault="001E1A53" w:rsidP="001E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проявлять смекалку и находчивость, быстроту и хорошую координацию; владеть мячом, скакалкой, обручем и другим спортивным инвентарём; применять игровые навыки в жизненных ситуациях. Дети узнают историю возникновения русских народных игр; правила проведения игр, эстафет и праздников; основные факторы, влияющие на здоровье человека. Узнают об основах правильного питания, об общих и индивидуальных основах личной гигиены, о правилах использования закаливающих процедур; о профилактике нарушения осанки; о причинах травматизма и правилах его предупреждения.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E1A53" w:rsidRPr="00106447" w:rsidTr="00D11CA7">
        <w:trPr>
          <w:trHeight w:val="31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«Мяч соседу», «Бросок мяча в колонне».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6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«Метко в цель», «Попади в движении»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4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«Мяч соседу». Игра в мини-баскетбол. Развитие координационных способностей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66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скорости. Бросок двумя руками от груди. Игра «Играй, играй, мяч не давай». 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993864">
        <w:trPr>
          <w:trHeight w:val="964"/>
        </w:trPr>
        <w:tc>
          <w:tcPr>
            <w:tcW w:w="10139" w:type="dxa"/>
            <w:gridSpan w:val="10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Подвижные игры на материале гимнастики с основами акробатики - 5 ч</w:t>
            </w:r>
          </w:p>
        </w:tc>
      </w:tr>
      <w:tr w:rsidR="001E1A53" w:rsidRPr="00106447" w:rsidTr="00D11CA7">
        <w:trPr>
          <w:trHeight w:val="2271"/>
        </w:trPr>
        <w:tc>
          <w:tcPr>
            <w:tcW w:w="749" w:type="dxa"/>
            <w:gridSpan w:val="5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«Волна», «Неудобный бросок», «Конники-спортсмены «Прокати быстрее мяч».</w:t>
            </w:r>
          </w:p>
        </w:tc>
        <w:tc>
          <w:tcPr>
            <w:tcW w:w="4962" w:type="dxa"/>
            <w:gridSpan w:val="2"/>
            <w:vMerge w:val="restart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проявлять смекалку и находчивость, быстроту и хорошую координацию; владеть мячом, скакалкой, обручем и другим спортивным инвентарём; применять игровые навыки в жизненных ситуациях. Дети узнают историю возникновения русских народных игр; правила проведения игр, эстафет и праздников; основные факторы, влияющие на здоровье человека.   Уметь: осуществлять индивидуальные и групповые действия в подвижных играх.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1E1A53" w:rsidRPr="00106447" w:rsidTr="00D11CA7">
        <w:trPr>
          <w:trHeight w:val="597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». «Отгадай, чей голос», «Что изменилось», «Посадка картофеля».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828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типа: «Веревочка под ногами», «Эстафеты с обручами».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1019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«Конники-спортсмены», «Прокати быстрее мяч»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46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основами акробатики.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38A" w:rsidRPr="00106447" w:rsidRDefault="002C538A" w:rsidP="00106447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A" w:rsidRPr="00106447" w:rsidRDefault="002C538A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A" w:rsidRPr="00106447" w:rsidRDefault="002C538A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47" w:rsidRPr="00106447" w:rsidRDefault="00106447" w:rsidP="001064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47">
        <w:rPr>
          <w:rFonts w:ascii="Times New Roman" w:hAnsi="Times New Roman" w:cs="Times New Roman"/>
          <w:b/>
          <w:sz w:val="24"/>
          <w:szCs w:val="24"/>
        </w:rPr>
        <w:t>7. Материально техническое обеспечение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106447" w:rsidRDefault="00106447" w:rsidP="00D1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 </w:t>
      </w:r>
    </w:p>
    <w:p w:rsidR="00130C19" w:rsidRPr="00130C19" w:rsidRDefault="00130C19" w:rsidP="00D1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0"/>
        <w:tblW w:w="10490" w:type="dxa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center"/>
              <w:rPr>
                <w:b/>
                <w:sz w:val="24"/>
                <w:szCs w:val="24"/>
              </w:rPr>
            </w:pPr>
            <w:r w:rsidRPr="00106447">
              <w:rPr>
                <w:b/>
                <w:sz w:val="24"/>
                <w:szCs w:val="24"/>
              </w:rPr>
              <w:lastRenderedPageBreak/>
              <w:t>Основная литература для  учителя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Лях В.И., Зданевич А.А. Комплексная программа физического воспитания учащихся 1–11-х классов. – М.: Просвещение, 2008. 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Рабочая программа по физической культуре 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center"/>
              <w:rPr>
                <w:b/>
                <w:sz w:val="24"/>
                <w:szCs w:val="24"/>
              </w:rPr>
            </w:pPr>
            <w:r w:rsidRPr="00106447">
              <w:rPr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Козел гимнастический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Перекладина гимнастическая (пристеночная)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Палка гимнастическая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Скакалка детская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Мат гимнастический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Кегли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Обруч пластиковый детский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Лента финишная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Лыжи детские (с креплениями и палками)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Щит баскетбольный тренировочный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Сетка волейбольная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Аптечка</w:t>
            </w:r>
          </w:p>
        </w:tc>
      </w:tr>
    </w:tbl>
    <w:p w:rsidR="00106447" w:rsidRPr="00106447" w:rsidRDefault="00106447" w:rsidP="00D11CA7">
      <w:pPr>
        <w:rPr>
          <w:rFonts w:ascii="Times New Roman" w:hAnsi="Times New Roman" w:cs="Times New Roman"/>
          <w:sz w:val="24"/>
          <w:szCs w:val="24"/>
        </w:rPr>
      </w:pPr>
    </w:p>
    <w:sectPr w:rsidR="00106447" w:rsidRPr="00106447" w:rsidSect="00024A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D2" w:rsidRDefault="00682AD2" w:rsidP="00642116">
      <w:pPr>
        <w:spacing w:after="0" w:line="240" w:lineRule="auto"/>
      </w:pPr>
      <w:r>
        <w:separator/>
      </w:r>
    </w:p>
  </w:endnote>
  <w:endnote w:type="continuationSeparator" w:id="0">
    <w:p w:rsidR="00682AD2" w:rsidRDefault="00682AD2" w:rsidP="006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172"/>
      <w:docPartObj>
        <w:docPartGallery w:val="Page Numbers (Bottom of Page)"/>
        <w:docPartUnique/>
      </w:docPartObj>
    </w:sdtPr>
    <w:sdtEndPr/>
    <w:sdtContent>
      <w:p w:rsidR="00682AD2" w:rsidRDefault="00682AD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0F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82AD2" w:rsidRDefault="00682A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D2" w:rsidRDefault="00682AD2" w:rsidP="00642116">
      <w:pPr>
        <w:spacing w:after="0" w:line="240" w:lineRule="auto"/>
      </w:pPr>
      <w:r>
        <w:separator/>
      </w:r>
    </w:p>
  </w:footnote>
  <w:footnote w:type="continuationSeparator" w:id="0">
    <w:p w:rsidR="00682AD2" w:rsidRDefault="00682AD2" w:rsidP="0064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" w15:restartNumberingAfterBreak="0">
    <w:nsid w:val="06703917"/>
    <w:multiLevelType w:val="multilevel"/>
    <w:tmpl w:val="DCE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810"/>
    <w:multiLevelType w:val="hybridMultilevel"/>
    <w:tmpl w:val="5ADE53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1022DE0"/>
    <w:multiLevelType w:val="multilevel"/>
    <w:tmpl w:val="697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78D"/>
    <w:multiLevelType w:val="multilevel"/>
    <w:tmpl w:val="C61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D2F0A"/>
    <w:multiLevelType w:val="multilevel"/>
    <w:tmpl w:val="BC7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41198"/>
    <w:multiLevelType w:val="hybridMultilevel"/>
    <w:tmpl w:val="397A4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C5E80"/>
    <w:multiLevelType w:val="multilevel"/>
    <w:tmpl w:val="393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E4A5E"/>
    <w:multiLevelType w:val="multilevel"/>
    <w:tmpl w:val="621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378DD"/>
    <w:multiLevelType w:val="multilevel"/>
    <w:tmpl w:val="ECC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B5AC9"/>
    <w:multiLevelType w:val="multilevel"/>
    <w:tmpl w:val="1A7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107FF"/>
    <w:multiLevelType w:val="multilevel"/>
    <w:tmpl w:val="F40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B2B05"/>
    <w:multiLevelType w:val="multilevel"/>
    <w:tmpl w:val="235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B2CE8"/>
    <w:multiLevelType w:val="multilevel"/>
    <w:tmpl w:val="EFD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F52CD"/>
    <w:multiLevelType w:val="multilevel"/>
    <w:tmpl w:val="A12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2B3C22"/>
    <w:multiLevelType w:val="multilevel"/>
    <w:tmpl w:val="64B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C83A01"/>
    <w:multiLevelType w:val="multilevel"/>
    <w:tmpl w:val="D20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686D7B"/>
    <w:multiLevelType w:val="multilevel"/>
    <w:tmpl w:val="A31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8B4EB0"/>
    <w:multiLevelType w:val="hybridMultilevel"/>
    <w:tmpl w:val="D1B4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0066F"/>
    <w:multiLevelType w:val="multilevel"/>
    <w:tmpl w:val="ECF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7765C"/>
    <w:multiLevelType w:val="multilevel"/>
    <w:tmpl w:val="05E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62CF4"/>
    <w:multiLevelType w:val="multilevel"/>
    <w:tmpl w:val="6B9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7D0947"/>
    <w:multiLevelType w:val="hybridMultilevel"/>
    <w:tmpl w:val="A2A66822"/>
    <w:lvl w:ilvl="0" w:tplc="B77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8410B6"/>
    <w:multiLevelType w:val="multilevel"/>
    <w:tmpl w:val="899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53403"/>
    <w:multiLevelType w:val="multilevel"/>
    <w:tmpl w:val="25A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C6437B"/>
    <w:multiLevelType w:val="multilevel"/>
    <w:tmpl w:val="12E6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BA7B40"/>
    <w:multiLevelType w:val="multilevel"/>
    <w:tmpl w:val="12D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554BA"/>
    <w:multiLevelType w:val="multilevel"/>
    <w:tmpl w:val="6B3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C5DE3"/>
    <w:multiLevelType w:val="multilevel"/>
    <w:tmpl w:val="501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62F05"/>
    <w:multiLevelType w:val="multilevel"/>
    <w:tmpl w:val="059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4936"/>
    <w:multiLevelType w:val="multilevel"/>
    <w:tmpl w:val="BA3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047B6"/>
    <w:multiLevelType w:val="multilevel"/>
    <w:tmpl w:val="B78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B51F2"/>
    <w:multiLevelType w:val="multilevel"/>
    <w:tmpl w:val="F4C8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BE084A"/>
    <w:multiLevelType w:val="multilevel"/>
    <w:tmpl w:val="3E6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"/>
  </w:num>
  <w:num w:numId="7">
    <w:abstractNumId w:val="36"/>
  </w:num>
  <w:num w:numId="8">
    <w:abstractNumId w:val="18"/>
  </w:num>
  <w:num w:numId="9">
    <w:abstractNumId w:val="41"/>
  </w:num>
  <w:num w:numId="10">
    <w:abstractNumId w:val="8"/>
  </w:num>
  <w:num w:numId="11">
    <w:abstractNumId w:val="26"/>
  </w:num>
  <w:num w:numId="12">
    <w:abstractNumId w:val="28"/>
  </w:num>
  <w:num w:numId="13">
    <w:abstractNumId w:val="14"/>
  </w:num>
  <w:num w:numId="14">
    <w:abstractNumId w:val="5"/>
  </w:num>
  <w:num w:numId="15">
    <w:abstractNumId w:val="11"/>
  </w:num>
  <w:num w:numId="16">
    <w:abstractNumId w:val="30"/>
  </w:num>
  <w:num w:numId="17">
    <w:abstractNumId w:val="22"/>
  </w:num>
  <w:num w:numId="18">
    <w:abstractNumId w:val="29"/>
  </w:num>
  <w:num w:numId="19">
    <w:abstractNumId w:val="39"/>
  </w:num>
  <w:num w:numId="20">
    <w:abstractNumId w:val="13"/>
  </w:num>
  <w:num w:numId="21">
    <w:abstractNumId w:val="24"/>
  </w:num>
  <w:num w:numId="22">
    <w:abstractNumId w:val="10"/>
  </w:num>
  <w:num w:numId="23">
    <w:abstractNumId w:val="40"/>
  </w:num>
  <w:num w:numId="24">
    <w:abstractNumId w:val="17"/>
  </w:num>
  <w:num w:numId="25">
    <w:abstractNumId w:val="1"/>
  </w:num>
  <w:num w:numId="26">
    <w:abstractNumId w:val="6"/>
  </w:num>
  <w:num w:numId="27">
    <w:abstractNumId w:val="21"/>
  </w:num>
  <w:num w:numId="28">
    <w:abstractNumId w:val="20"/>
  </w:num>
  <w:num w:numId="29">
    <w:abstractNumId w:val="38"/>
  </w:num>
  <w:num w:numId="30">
    <w:abstractNumId w:val="37"/>
  </w:num>
  <w:num w:numId="31">
    <w:abstractNumId w:val="35"/>
  </w:num>
  <w:num w:numId="32">
    <w:abstractNumId w:val="16"/>
  </w:num>
  <w:num w:numId="33">
    <w:abstractNumId w:val="33"/>
  </w:num>
  <w:num w:numId="34">
    <w:abstractNumId w:val="4"/>
  </w:num>
  <w:num w:numId="35">
    <w:abstractNumId w:val="12"/>
  </w:num>
  <w:num w:numId="36">
    <w:abstractNumId w:val="25"/>
  </w:num>
  <w:num w:numId="37">
    <w:abstractNumId w:val="31"/>
  </w:num>
  <w:num w:numId="38">
    <w:abstractNumId w:val="19"/>
  </w:num>
  <w:num w:numId="39">
    <w:abstractNumId w:val="9"/>
  </w:num>
  <w:num w:numId="40">
    <w:abstractNumId w:val="34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8"/>
    <w:rsid w:val="00012AC4"/>
    <w:rsid w:val="00024A61"/>
    <w:rsid w:val="00091483"/>
    <w:rsid w:val="000C1A45"/>
    <w:rsid w:val="000C1DD8"/>
    <w:rsid w:val="000C4C0A"/>
    <w:rsid w:val="000C5838"/>
    <w:rsid w:val="000F0BA4"/>
    <w:rsid w:val="001027AF"/>
    <w:rsid w:val="00106447"/>
    <w:rsid w:val="001134BA"/>
    <w:rsid w:val="00130C19"/>
    <w:rsid w:val="00166DBB"/>
    <w:rsid w:val="00190BFF"/>
    <w:rsid w:val="001B0458"/>
    <w:rsid w:val="001E1A53"/>
    <w:rsid w:val="00216C8A"/>
    <w:rsid w:val="0022115D"/>
    <w:rsid w:val="00253945"/>
    <w:rsid w:val="00276966"/>
    <w:rsid w:val="002B4AC7"/>
    <w:rsid w:val="002C538A"/>
    <w:rsid w:val="00304620"/>
    <w:rsid w:val="003113E1"/>
    <w:rsid w:val="00397D77"/>
    <w:rsid w:val="003A757E"/>
    <w:rsid w:val="003D23A0"/>
    <w:rsid w:val="003D7146"/>
    <w:rsid w:val="00420FBE"/>
    <w:rsid w:val="00483FD6"/>
    <w:rsid w:val="004B5D8E"/>
    <w:rsid w:val="004D2C1F"/>
    <w:rsid w:val="00600EA6"/>
    <w:rsid w:val="0060287A"/>
    <w:rsid w:val="00602F11"/>
    <w:rsid w:val="00620468"/>
    <w:rsid w:val="00625C42"/>
    <w:rsid w:val="00637390"/>
    <w:rsid w:val="00642116"/>
    <w:rsid w:val="00682AD2"/>
    <w:rsid w:val="00683EAC"/>
    <w:rsid w:val="006A7C3A"/>
    <w:rsid w:val="006B738F"/>
    <w:rsid w:val="006B752D"/>
    <w:rsid w:val="006E140B"/>
    <w:rsid w:val="006F20B4"/>
    <w:rsid w:val="00703931"/>
    <w:rsid w:val="0073425B"/>
    <w:rsid w:val="00747283"/>
    <w:rsid w:val="00755472"/>
    <w:rsid w:val="00790F0C"/>
    <w:rsid w:val="007C53C9"/>
    <w:rsid w:val="007D08EA"/>
    <w:rsid w:val="007D1808"/>
    <w:rsid w:val="007D5F5F"/>
    <w:rsid w:val="0081489D"/>
    <w:rsid w:val="00821AC2"/>
    <w:rsid w:val="00847EEA"/>
    <w:rsid w:val="008844A6"/>
    <w:rsid w:val="008D1963"/>
    <w:rsid w:val="008E59C1"/>
    <w:rsid w:val="008F0D56"/>
    <w:rsid w:val="0090445F"/>
    <w:rsid w:val="009121FD"/>
    <w:rsid w:val="009449CC"/>
    <w:rsid w:val="009475E7"/>
    <w:rsid w:val="00993864"/>
    <w:rsid w:val="00A0487F"/>
    <w:rsid w:val="00A20EE5"/>
    <w:rsid w:val="00A74D02"/>
    <w:rsid w:val="00AB7E79"/>
    <w:rsid w:val="00AD42D9"/>
    <w:rsid w:val="00AE1910"/>
    <w:rsid w:val="00AF6AC2"/>
    <w:rsid w:val="00B03443"/>
    <w:rsid w:val="00B21D59"/>
    <w:rsid w:val="00B374F7"/>
    <w:rsid w:val="00B54C23"/>
    <w:rsid w:val="00B67F59"/>
    <w:rsid w:val="00BB3583"/>
    <w:rsid w:val="00C210F8"/>
    <w:rsid w:val="00C2585C"/>
    <w:rsid w:val="00C33B9C"/>
    <w:rsid w:val="00C64CF0"/>
    <w:rsid w:val="00C923A7"/>
    <w:rsid w:val="00CA55ED"/>
    <w:rsid w:val="00CB66BD"/>
    <w:rsid w:val="00CD40C2"/>
    <w:rsid w:val="00D11CA7"/>
    <w:rsid w:val="00D12C22"/>
    <w:rsid w:val="00D27291"/>
    <w:rsid w:val="00D86CFE"/>
    <w:rsid w:val="00DB2FE2"/>
    <w:rsid w:val="00DF065C"/>
    <w:rsid w:val="00DF5FF9"/>
    <w:rsid w:val="00E23FC7"/>
    <w:rsid w:val="00E30AB4"/>
    <w:rsid w:val="00E5319B"/>
    <w:rsid w:val="00E83A14"/>
    <w:rsid w:val="00F15DCB"/>
    <w:rsid w:val="00F46C8C"/>
    <w:rsid w:val="00F52438"/>
    <w:rsid w:val="00F5408B"/>
    <w:rsid w:val="00F56F27"/>
    <w:rsid w:val="00F62AD9"/>
    <w:rsid w:val="00F91901"/>
    <w:rsid w:val="00F93D7A"/>
    <w:rsid w:val="00F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E35CB5-F007-4942-AA87-1E09838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342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73425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3">
    <w:name w:val="Заг 3"/>
    <w:basedOn w:val="a"/>
    <w:rsid w:val="0073425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3864"/>
  </w:style>
  <w:style w:type="paragraph" w:styleId="a5">
    <w:name w:val="List Paragraph"/>
    <w:basedOn w:val="a"/>
    <w:uiPriority w:val="34"/>
    <w:qFormat/>
    <w:rsid w:val="009938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938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uiPriority w:val="99"/>
    <w:rsid w:val="00993864"/>
  </w:style>
  <w:style w:type="paragraph" w:customStyle="1" w:styleId="c0">
    <w:name w:val="c0"/>
    <w:basedOn w:val="a"/>
    <w:uiPriority w:val="99"/>
    <w:rsid w:val="009938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93864"/>
  </w:style>
  <w:style w:type="paragraph" w:customStyle="1" w:styleId="ParagraphStyle">
    <w:name w:val="Paragraph Style"/>
    <w:rsid w:val="00993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8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6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9386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642116"/>
    <w:rPr>
      <w:rFonts w:ascii="Times New Roman" w:hAnsi="Times New Roman" w:cs="Times New Roman"/>
      <w:sz w:val="24"/>
      <w:szCs w:val="24"/>
    </w:rPr>
  </w:style>
  <w:style w:type="character" w:customStyle="1" w:styleId="ab">
    <w:name w:val="Символ сноски"/>
    <w:rsid w:val="00642116"/>
    <w:rPr>
      <w:vertAlign w:val="superscript"/>
    </w:rPr>
  </w:style>
  <w:style w:type="table" w:customStyle="1" w:styleId="10">
    <w:name w:val="Сетка таблицы1"/>
    <w:basedOn w:val="a1"/>
    <w:next w:val="a6"/>
    <w:rsid w:val="0010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02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4A61"/>
  </w:style>
  <w:style w:type="paragraph" w:styleId="ae">
    <w:name w:val="footer"/>
    <w:basedOn w:val="a"/>
    <w:link w:val="af"/>
    <w:uiPriority w:val="99"/>
    <w:unhideWhenUsed/>
    <w:rsid w:val="0002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7430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Злыгостева Динара Закировна</cp:lastModifiedBy>
  <cp:revision>4</cp:revision>
  <cp:lastPrinted>2021-01-14T08:59:00Z</cp:lastPrinted>
  <dcterms:created xsi:type="dcterms:W3CDTF">2021-10-25T14:26:00Z</dcterms:created>
  <dcterms:modified xsi:type="dcterms:W3CDTF">2021-11-19T10:41:00Z</dcterms:modified>
</cp:coreProperties>
</file>