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D3" w:rsidRPr="00CE65D3" w:rsidRDefault="00CE65D3" w:rsidP="00CE65D3">
      <w:pPr>
        <w:pStyle w:val="a3"/>
        <w:spacing w:before="217" w:line="259" w:lineRule="auto"/>
        <w:ind w:right="121"/>
        <w:jc w:val="center"/>
        <w:rPr>
          <w:b/>
        </w:rPr>
      </w:pPr>
      <w:bookmarkStart w:id="0" w:name="_GoBack"/>
      <w:bookmarkEnd w:id="0"/>
      <w:r w:rsidRPr="00CE65D3">
        <w:rPr>
          <w:b/>
        </w:rPr>
        <w:t>Аннотация к рабочей программе по истории для 10-11 классов (углубленный уровень).</w:t>
      </w:r>
    </w:p>
    <w:p w:rsidR="00CE65D3" w:rsidRDefault="00CE65D3" w:rsidP="00CE65D3">
      <w:pPr>
        <w:pStyle w:val="a3"/>
        <w:spacing w:before="217" w:line="259" w:lineRule="auto"/>
        <w:ind w:right="121"/>
      </w:pPr>
      <w:r>
        <w:t>Программа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разработана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положений   и   требований</w:t>
      </w:r>
      <w:r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основной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 МАОУ «СОШ посёлка Демьянка» Уватского муниципального района,</w:t>
      </w:r>
      <w:r>
        <w:rPr>
          <w:spacing w:val="46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 xml:space="preserve">в соответствии с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t xml:space="preserve"> школы.</w:t>
      </w:r>
    </w:p>
    <w:p w:rsidR="00CE65D3" w:rsidRDefault="00CE65D3" w:rsidP="00CE65D3">
      <w:pPr>
        <w:pStyle w:val="a3"/>
        <w:spacing w:before="79" w:line="261" w:lineRule="auto"/>
        <w:ind w:right="11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(углублённый уровень) (предметная область «Общественно-научные предметы»)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-67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CE65D3" w:rsidRDefault="00CE65D3" w:rsidP="00CE65D3">
      <w:pPr>
        <w:pStyle w:val="a3"/>
        <w:spacing w:line="259" w:lineRule="auto"/>
        <w:ind w:right="124"/>
      </w:pPr>
      <w:r>
        <w:t>Пояснительная</w:t>
      </w:r>
      <w:r>
        <w:rPr>
          <w:spacing w:val="1"/>
        </w:rPr>
        <w:t xml:space="preserve"> </w:t>
      </w:r>
      <w:r>
        <w:t>записка отражает</w:t>
      </w:r>
      <w:r>
        <w:rPr>
          <w:spacing w:val="1"/>
        </w:rPr>
        <w:t xml:space="preserve"> </w:t>
      </w:r>
      <w:r>
        <w:t>общие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 изучения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0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2"/>
        </w:rPr>
        <w:t xml:space="preserve"> </w:t>
      </w:r>
      <w:r>
        <w:t>также</w:t>
      </w:r>
      <w:r>
        <w:rPr>
          <w:spacing w:val="102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отбору</w:t>
      </w:r>
      <w:r>
        <w:rPr>
          <w:spacing w:val="94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CE65D3" w:rsidRDefault="00CE65D3" w:rsidP="00CE65D3">
      <w:pPr>
        <w:pStyle w:val="a3"/>
        <w:spacing w:line="261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CE65D3" w:rsidRDefault="00CE65D3" w:rsidP="00CE65D3">
      <w:pPr>
        <w:pStyle w:val="a3"/>
        <w:spacing w:line="259" w:lineRule="auto"/>
        <w:ind w:right="12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CE65D3" w:rsidRDefault="00CE65D3" w:rsidP="00CE65D3">
      <w:pPr>
        <w:pStyle w:val="a3"/>
        <w:spacing w:line="259" w:lineRule="auto"/>
        <w:ind w:right="124"/>
      </w:pPr>
      <w:r>
        <w:t>Общей целью школьного исторического образования является 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20"/>
        </w:rPr>
        <w:t xml:space="preserve"> </w:t>
      </w:r>
      <w:r>
        <w:t>опыта</w:t>
      </w:r>
      <w:r>
        <w:rPr>
          <w:spacing w:val="21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страны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человечества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целом,</w:t>
      </w:r>
      <w:r>
        <w:rPr>
          <w:spacing w:val="24"/>
        </w:rPr>
        <w:t xml:space="preserve"> </w:t>
      </w:r>
      <w:r>
        <w:t>активно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творчески</w:t>
      </w:r>
    </w:p>
    <w:p w:rsidR="00CE65D3" w:rsidRDefault="00CE65D3" w:rsidP="00CE65D3">
      <w:pPr>
        <w:pStyle w:val="a3"/>
        <w:spacing w:before="79" w:line="259" w:lineRule="auto"/>
        <w:ind w:right="119" w:firstLine="0"/>
      </w:pPr>
      <w:r>
        <w:rPr>
          <w:spacing w:val="-1"/>
        </w:rPr>
        <w:t>применяющего</w:t>
      </w:r>
      <w:r>
        <w:rPr>
          <w:spacing w:val="-17"/>
        </w:rPr>
        <w:t xml:space="preserve"> </w:t>
      </w:r>
      <w:r>
        <w:rPr>
          <w:spacing w:val="-1"/>
        </w:rPr>
        <w:t>исторические</w:t>
      </w:r>
      <w:r>
        <w:rPr>
          <w:spacing w:val="-7"/>
        </w:rPr>
        <w:t xml:space="preserve"> </w:t>
      </w:r>
      <w:r>
        <w:rPr>
          <w:spacing w:val="-1"/>
        </w:rPr>
        <w:t>знания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предметные</w:t>
      </w:r>
      <w:r>
        <w:rPr>
          <w:spacing w:val="-8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 цель</w:t>
      </w:r>
      <w:r>
        <w:rPr>
          <w:spacing w:val="1"/>
        </w:rPr>
        <w:t xml:space="preserve"> </w:t>
      </w:r>
      <w:r>
        <w:t>предполагает 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России в мире,</w:t>
      </w:r>
      <w:r>
        <w:rPr>
          <w:spacing w:val="1"/>
        </w:rPr>
        <w:t xml:space="preserve"> </w:t>
      </w:r>
      <w:r>
        <w:t>важности вклада каждого её народа, его культуры в общую историю страны и</w:t>
      </w:r>
      <w:r>
        <w:rPr>
          <w:spacing w:val="1"/>
        </w:rPr>
        <w:t xml:space="preserve"> </w:t>
      </w:r>
      <w:r>
        <w:t>мировую</w:t>
      </w:r>
      <w:r>
        <w:rPr>
          <w:spacing w:val="-11"/>
        </w:rPr>
        <w:t xml:space="preserve"> </w:t>
      </w:r>
      <w:r>
        <w:t>историю,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личностной</w:t>
      </w:r>
      <w:r>
        <w:rPr>
          <w:spacing w:val="-10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отношению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прошлому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Отечества.</w:t>
      </w:r>
    </w:p>
    <w:p w:rsidR="00CE65D3" w:rsidRDefault="00CE65D3" w:rsidP="00CE65D3">
      <w:pPr>
        <w:pStyle w:val="a3"/>
        <w:spacing w:before="79" w:line="259" w:lineRule="auto"/>
        <w:ind w:right="119" w:firstLine="0"/>
      </w:pPr>
      <w:r>
        <w:t>В рамках изучения предмета история на углубленном уровне  происходит:</w:t>
      </w:r>
    </w:p>
    <w:p w:rsidR="00CE65D3" w:rsidRDefault="00CE65D3" w:rsidP="00CE65D3">
      <w:pPr>
        <w:pStyle w:val="a3"/>
        <w:spacing w:before="1" w:line="256" w:lineRule="auto"/>
        <w:ind w:right="117"/>
      </w:pPr>
      <w:r>
        <w:t>углубление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мира;</w:t>
      </w:r>
    </w:p>
    <w:p w:rsidR="00CE65D3" w:rsidRDefault="00CE65D3" w:rsidP="00CE65D3">
      <w:pPr>
        <w:pStyle w:val="a3"/>
        <w:spacing w:before="4" w:line="264" w:lineRule="auto"/>
        <w:ind w:right="131"/>
      </w:pPr>
      <w:r>
        <w:t>освоение систематических знаний об истории России и всеобщей истории</w:t>
      </w:r>
      <w:r>
        <w:rPr>
          <w:spacing w:val="1"/>
        </w:rPr>
        <w:t xml:space="preserve"> </w:t>
      </w:r>
      <w:r>
        <w:t>XX–XXI</w:t>
      </w:r>
      <w:r>
        <w:rPr>
          <w:spacing w:val="-13"/>
        </w:rPr>
        <w:t xml:space="preserve"> </w:t>
      </w:r>
      <w:r>
        <w:t>вв.;</w:t>
      </w:r>
    </w:p>
    <w:p w:rsidR="00CE65D3" w:rsidRDefault="00CE65D3" w:rsidP="00CE65D3">
      <w:pPr>
        <w:pStyle w:val="a3"/>
        <w:spacing w:line="259" w:lineRule="auto"/>
        <w:ind w:right="102"/>
      </w:pPr>
      <w:r>
        <w:rPr>
          <w:spacing w:val="-1"/>
        </w:rPr>
        <w:t>воспитание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духе</w:t>
      </w:r>
      <w:r>
        <w:rPr>
          <w:spacing w:val="-9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lastRenderedPageBreak/>
        <w:t>демократических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CE65D3" w:rsidRDefault="00CE65D3" w:rsidP="00CE65D3">
      <w:pPr>
        <w:pStyle w:val="a3"/>
        <w:spacing w:line="256" w:lineRule="auto"/>
        <w:ind w:right="123"/>
      </w:pPr>
      <w:r>
        <w:t>формирование исторического мышления, то есть способности 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координат</w:t>
      </w:r>
      <w:r>
        <w:rPr>
          <w:spacing w:val="-4"/>
        </w:rPr>
        <w:t xml:space="preserve"> </w:t>
      </w:r>
      <w:r>
        <w:t>«прошлое</w:t>
      </w:r>
      <w:r>
        <w:rPr>
          <w:spacing w:val="6"/>
        </w:rPr>
        <w:t xml:space="preserve"> </w:t>
      </w:r>
      <w:r>
        <w:t>– настоящее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будущее»;</w:t>
      </w:r>
    </w:p>
    <w:p w:rsidR="00CE65D3" w:rsidRDefault="00CE65D3" w:rsidP="00CE65D3">
      <w:pPr>
        <w:pStyle w:val="a3"/>
        <w:spacing w:line="256" w:lineRule="auto"/>
        <w:ind w:right="116"/>
      </w:pPr>
      <w:r>
        <w:t>работа с комплексами источников исторической и социальной информации,</w:t>
      </w:r>
      <w:r>
        <w:rPr>
          <w:spacing w:val="1"/>
        </w:rPr>
        <w:t xml:space="preserve"> </w:t>
      </w:r>
      <w:r>
        <w:t>развитие учебно-проектной деятельности, в углубленных курсах – приобретение</w:t>
      </w:r>
      <w:r>
        <w:rPr>
          <w:spacing w:val="1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CE65D3" w:rsidRDefault="00CE65D3" w:rsidP="00CE65D3">
      <w:pPr>
        <w:pStyle w:val="a3"/>
        <w:spacing w:before="11" w:line="256" w:lineRule="auto"/>
        <w:ind w:right="125"/>
      </w:pPr>
      <w:r>
        <w:t>расширение</w:t>
      </w:r>
      <w:r>
        <w:rPr>
          <w:spacing w:val="1"/>
        </w:rPr>
        <w:t xml:space="preserve"> </w:t>
      </w:r>
      <w:r>
        <w:t>аксиологических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(сопоставление различных версий и оценок исторических событий и личностей,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выражение</w:t>
      </w:r>
      <w:r>
        <w:rPr>
          <w:spacing w:val="71"/>
        </w:rPr>
        <w:t xml:space="preserve"> </w:t>
      </w:r>
      <w:r>
        <w:t>собственного</w:t>
      </w:r>
      <w:r>
        <w:rPr>
          <w:spacing w:val="71"/>
        </w:rPr>
        <w:t xml:space="preserve"> </w:t>
      </w:r>
      <w:r>
        <w:t>отношения,   обоснование   позиции</w:t>
      </w:r>
      <w:r>
        <w:rPr>
          <w:spacing w:val="1"/>
        </w:rPr>
        <w:t xml:space="preserve"> </w:t>
      </w:r>
      <w:r>
        <w:t>при изучении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-4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прошлого</w:t>
      </w:r>
      <w:r>
        <w:rPr>
          <w:spacing w:val="-4"/>
        </w:rPr>
        <w:t xml:space="preserve"> </w:t>
      </w:r>
      <w:r>
        <w:t>и современности);</w:t>
      </w:r>
    </w:p>
    <w:p w:rsidR="00CE65D3" w:rsidRDefault="00CE65D3" w:rsidP="00CE65D3">
      <w:pPr>
        <w:pStyle w:val="a3"/>
        <w:spacing w:before="12" w:line="256" w:lineRule="auto"/>
        <w:ind w:right="133"/>
      </w:pPr>
      <w:r>
        <w:t>развитие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межкультурном</w:t>
      </w:r>
      <w:r>
        <w:rPr>
          <w:spacing w:val="2"/>
        </w:rPr>
        <w:t xml:space="preserve"> </w:t>
      </w:r>
      <w:r>
        <w:t>общении;</w:t>
      </w:r>
    </w:p>
    <w:p w:rsidR="00CE65D3" w:rsidRDefault="00CE65D3" w:rsidP="00CE65D3">
      <w:pPr>
        <w:pStyle w:val="a3"/>
        <w:spacing w:before="3" w:line="259" w:lineRule="auto"/>
        <w:ind w:right="122"/>
      </w:pPr>
      <w:r>
        <w:t xml:space="preserve">элементы </w:t>
      </w:r>
      <w:r>
        <w:t>ориентации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продолжение</w:t>
      </w:r>
      <w:r>
        <w:rPr>
          <w:spacing w:val="25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(Концепция преподавания учебного курса «История России» в образовательных</w:t>
      </w:r>
      <w:r>
        <w:rPr>
          <w:spacing w:val="1"/>
        </w:rPr>
        <w:t xml:space="preserve"> </w:t>
      </w:r>
      <w:r>
        <w:t>организациях Российской Федерации, реализующих основные образовательные</w:t>
      </w:r>
      <w:r>
        <w:rPr>
          <w:spacing w:val="1"/>
        </w:rPr>
        <w:t xml:space="preserve"> </w:t>
      </w:r>
      <w:r>
        <w:t>программы.</w:t>
      </w:r>
    </w:p>
    <w:p w:rsidR="00CE65D3" w:rsidRDefault="00CE65D3" w:rsidP="00CE65D3">
      <w:pPr>
        <w:pStyle w:val="a3"/>
        <w:spacing w:before="79" w:line="261" w:lineRule="auto"/>
        <w:ind w:right="112"/>
      </w:pPr>
      <w:r>
        <w:t xml:space="preserve">Общее     число     часов,    </w:t>
      </w:r>
      <w:r>
        <w:rPr>
          <w:spacing w:val="1"/>
        </w:rPr>
        <w:t xml:space="preserve"> </w:t>
      </w:r>
      <w:r>
        <w:t>выделенных     для      изучения      истории</w:t>
      </w:r>
      <w:r>
        <w:rPr>
          <w:spacing w:val="1"/>
        </w:rPr>
        <w:t xml:space="preserve"> </w:t>
      </w:r>
      <w:r>
        <w:t>на углублённом</w:t>
      </w:r>
      <w:r>
        <w:rPr>
          <w:spacing w:val="70"/>
        </w:rPr>
        <w:t xml:space="preserve"> </w:t>
      </w:r>
      <w:r>
        <w:t>уровне,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272 часа:</w:t>
      </w:r>
      <w:r>
        <w:rPr>
          <w:spacing w:val="70"/>
        </w:rPr>
        <w:t xml:space="preserve"> </w:t>
      </w:r>
      <w:r>
        <w:t>в 10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136 часов (4</w:t>
      </w:r>
      <w:r>
        <w:rPr>
          <w:spacing w:val="70"/>
        </w:rPr>
        <w:t xml:space="preserve"> </w:t>
      </w:r>
      <w:r>
        <w:t>часа в неделю),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CE65D3" w:rsidRDefault="00CE65D3" w:rsidP="00CE65D3">
      <w:pPr>
        <w:pStyle w:val="a3"/>
        <w:spacing w:line="261" w:lineRule="auto"/>
        <w:ind w:right="122"/>
      </w:pPr>
      <w:r>
        <w:t>Распределение учебных часов по учебным курсам отечественной и всеобщей</w:t>
      </w:r>
      <w:r>
        <w:rPr>
          <w:spacing w:val="1"/>
        </w:rPr>
        <w:t xml:space="preserve"> </w:t>
      </w:r>
      <w:r>
        <w:t>истории, а также обобщающего учебного курса истории России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8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CE65D3" w:rsidRDefault="00CE65D3" w:rsidP="00CE65D3">
      <w:pPr>
        <w:pStyle w:val="a3"/>
        <w:spacing w:line="305" w:lineRule="exact"/>
        <w:ind w:left="8828" w:firstLine="0"/>
        <w:jc w:val="left"/>
      </w:pPr>
      <w:r>
        <w:t>Таблица</w:t>
      </w:r>
      <w:r>
        <w:rPr>
          <w:spacing w:val="-6"/>
        </w:rPr>
        <w:t xml:space="preserve"> </w:t>
      </w:r>
      <w:r>
        <w:t>1</w:t>
      </w:r>
    </w:p>
    <w:p w:rsidR="00CE65D3" w:rsidRDefault="00CE65D3" w:rsidP="00CE65D3">
      <w:pPr>
        <w:pStyle w:val="a3"/>
        <w:spacing w:before="23" w:line="264" w:lineRule="auto"/>
        <w:ind w:left="1011" w:right="1023" w:firstLine="151"/>
        <w:jc w:val="left"/>
      </w:pPr>
      <w:r>
        <w:t>Распределение учебных часов по учебным курсам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обобщающего</w:t>
      </w:r>
      <w:r>
        <w:rPr>
          <w:spacing w:val="-2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России</w:t>
      </w:r>
    </w:p>
    <w:p w:rsidR="00CE65D3" w:rsidRDefault="00CE65D3" w:rsidP="00CE65D3">
      <w:pPr>
        <w:pStyle w:val="a3"/>
        <w:spacing w:line="305" w:lineRule="exact"/>
        <w:ind w:left="3165" w:firstLine="0"/>
        <w:jc w:val="left"/>
      </w:pP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</w:t>
      </w:r>
      <w:r>
        <w:rPr>
          <w:spacing w:val="3"/>
        </w:rPr>
        <w:t xml:space="preserve"> </w:t>
      </w:r>
      <w:r>
        <w:t>г.</w:t>
      </w:r>
    </w:p>
    <w:p w:rsidR="00CE65D3" w:rsidRDefault="00CE65D3" w:rsidP="00CE65D3">
      <w:pPr>
        <w:pStyle w:val="a3"/>
        <w:spacing w:before="2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1888"/>
        <w:gridCol w:w="1736"/>
        <w:gridCol w:w="4812"/>
      </w:tblGrid>
      <w:tr w:rsidR="00CE65D3" w:rsidTr="00374430">
        <w:trPr>
          <w:trHeight w:val="1279"/>
        </w:trPr>
        <w:tc>
          <w:tcPr>
            <w:tcW w:w="1477" w:type="dxa"/>
          </w:tcPr>
          <w:p w:rsidR="00CE65D3" w:rsidRPr="00CE65D3" w:rsidRDefault="00CE65D3" w:rsidP="00374430">
            <w:pPr>
              <w:pStyle w:val="TableParagraph"/>
              <w:spacing w:before="1"/>
              <w:ind w:left="0"/>
              <w:rPr>
                <w:sz w:val="39"/>
                <w:lang w:val="ru-RU"/>
              </w:rPr>
            </w:pPr>
          </w:p>
          <w:p w:rsidR="00CE65D3" w:rsidRDefault="00CE65D3" w:rsidP="00374430">
            <w:pPr>
              <w:pStyle w:val="TableParagraph"/>
              <w:spacing w:before="1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888" w:type="dxa"/>
          </w:tcPr>
          <w:p w:rsidR="00CE65D3" w:rsidRDefault="00CE65D3" w:rsidP="00374430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CE65D3" w:rsidRDefault="00CE65D3" w:rsidP="00374430">
            <w:pPr>
              <w:pStyle w:val="TableParagraph"/>
              <w:spacing w:line="256" w:lineRule="auto"/>
              <w:ind w:left="269" w:right="250" w:firstLine="86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(ч)</w:t>
            </w:r>
          </w:p>
        </w:tc>
        <w:tc>
          <w:tcPr>
            <w:tcW w:w="1736" w:type="dxa"/>
          </w:tcPr>
          <w:p w:rsidR="00CE65D3" w:rsidRDefault="00CE65D3" w:rsidP="00374430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CE65D3" w:rsidRDefault="00CE65D3" w:rsidP="00374430">
            <w:pPr>
              <w:pStyle w:val="TableParagraph"/>
              <w:spacing w:line="256" w:lineRule="auto"/>
              <w:ind w:left="253" w:right="222" w:firstLine="11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(ч)</w:t>
            </w:r>
          </w:p>
        </w:tc>
        <w:tc>
          <w:tcPr>
            <w:tcW w:w="4812" w:type="dxa"/>
          </w:tcPr>
          <w:p w:rsidR="00CE65D3" w:rsidRPr="00CE65D3" w:rsidRDefault="00CE65D3" w:rsidP="00374430">
            <w:pPr>
              <w:pStyle w:val="TableParagraph"/>
              <w:spacing w:before="104" w:line="256" w:lineRule="auto"/>
              <w:ind w:left="823" w:right="812" w:firstLine="12"/>
              <w:jc w:val="center"/>
              <w:rPr>
                <w:sz w:val="28"/>
                <w:lang w:val="ru-RU"/>
              </w:rPr>
            </w:pPr>
            <w:r w:rsidRPr="00CE65D3">
              <w:rPr>
                <w:sz w:val="28"/>
                <w:lang w:val="ru-RU"/>
              </w:rPr>
              <w:t>Обобщающее повторение</w:t>
            </w:r>
            <w:r w:rsidRPr="00CE65D3">
              <w:rPr>
                <w:spacing w:val="1"/>
                <w:sz w:val="28"/>
                <w:lang w:val="ru-RU"/>
              </w:rPr>
              <w:t xml:space="preserve"> </w:t>
            </w:r>
            <w:r w:rsidRPr="00CE65D3">
              <w:rPr>
                <w:sz w:val="28"/>
                <w:lang w:val="ru-RU"/>
              </w:rPr>
              <w:t>по</w:t>
            </w:r>
            <w:r w:rsidRPr="00CE65D3">
              <w:rPr>
                <w:spacing w:val="-8"/>
                <w:sz w:val="28"/>
                <w:lang w:val="ru-RU"/>
              </w:rPr>
              <w:t xml:space="preserve"> </w:t>
            </w:r>
            <w:r w:rsidRPr="00CE65D3">
              <w:rPr>
                <w:sz w:val="28"/>
                <w:lang w:val="ru-RU"/>
              </w:rPr>
              <w:t>курсу</w:t>
            </w:r>
            <w:r w:rsidRPr="00CE65D3">
              <w:rPr>
                <w:spacing w:val="-6"/>
                <w:sz w:val="28"/>
                <w:lang w:val="ru-RU"/>
              </w:rPr>
              <w:t xml:space="preserve"> </w:t>
            </w:r>
            <w:r w:rsidRPr="00CE65D3">
              <w:rPr>
                <w:sz w:val="28"/>
                <w:lang w:val="ru-RU"/>
              </w:rPr>
              <w:t>«История</w:t>
            </w:r>
            <w:r w:rsidRPr="00CE65D3">
              <w:rPr>
                <w:spacing w:val="-3"/>
                <w:sz w:val="28"/>
                <w:lang w:val="ru-RU"/>
              </w:rPr>
              <w:t xml:space="preserve"> </w:t>
            </w:r>
            <w:r w:rsidRPr="00CE65D3">
              <w:rPr>
                <w:sz w:val="28"/>
                <w:lang w:val="ru-RU"/>
              </w:rPr>
              <w:t>России</w:t>
            </w:r>
          </w:p>
          <w:p w:rsidR="00CE65D3" w:rsidRDefault="00CE65D3" w:rsidP="00374430">
            <w:pPr>
              <w:pStyle w:val="TableParagraph"/>
              <w:spacing w:before="3"/>
              <w:ind w:left="219" w:right="192"/>
              <w:jc w:val="center"/>
              <w:rPr>
                <w:sz w:val="28"/>
              </w:rPr>
            </w:pPr>
            <w:r w:rsidRPr="00CE65D3">
              <w:rPr>
                <w:sz w:val="28"/>
                <w:lang w:val="ru-RU"/>
              </w:rPr>
              <w:t>с</w:t>
            </w:r>
            <w:r w:rsidRPr="00CE65D3">
              <w:rPr>
                <w:spacing w:val="-2"/>
                <w:sz w:val="28"/>
                <w:lang w:val="ru-RU"/>
              </w:rPr>
              <w:t xml:space="preserve"> </w:t>
            </w:r>
            <w:r w:rsidRPr="00CE65D3">
              <w:rPr>
                <w:sz w:val="28"/>
                <w:lang w:val="ru-RU"/>
              </w:rPr>
              <w:t>древнейших</w:t>
            </w:r>
            <w:r w:rsidRPr="00CE65D3">
              <w:rPr>
                <w:spacing w:val="-2"/>
                <w:sz w:val="28"/>
                <w:lang w:val="ru-RU"/>
              </w:rPr>
              <w:t xml:space="preserve"> </w:t>
            </w:r>
            <w:r w:rsidRPr="00CE65D3">
              <w:rPr>
                <w:sz w:val="28"/>
                <w:lang w:val="ru-RU"/>
              </w:rPr>
              <w:t>времен</w:t>
            </w:r>
            <w:r w:rsidRPr="00CE65D3">
              <w:rPr>
                <w:spacing w:val="2"/>
                <w:sz w:val="28"/>
                <w:lang w:val="ru-RU"/>
              </w:rPr>
              <w:t xml:space="preserve"> </w:t>
            </w:r>
            <w:r w:rsidRPr="00CE65D3">
              <w:rPr>
                <w:sz w:val="28"/>
                <w:lang w:val="ru-RU"/>
              </w:rPr>
              <w:t>до</w:t>
            </w:r>
            <w:r w:rsidRPr="00CE65D3">
              <w:rPr>
                <w:spacing w:val="-3"/>
                <w:sz w:val="28"/>
                <w:lang w:val="ru-RU"/>
              </w:rPr>
              <w:t xml:space="preserve"> </w:t>
            </w:r>
            <w:r w:rsidRPr="00CE65D3">
              <w:rPr>
                <w:sz w:val="28"/>
                <w:lang w:val="ru-RU"/>
              </w:rPr>
              <w:t>1914</w:t>
            </w:r>
            <w:r w:rsidRPr="00CE65D3">
              <w:rPr>
                <w:spacing w:val="3"/>
                <w:sz w:val="28"/>
                <w:lang w:val="ru-RU"/>
              </w:rPr>
              <w:t xml:space="preserve"> </w:t>
            </w:r>
            <w:r w:rsidRPr="00CE65D3">
              <w:rPr>
                <w:sz w:val="28"/>
                <w:lang w:val="ru-RU"/>
              </w:rPr>
              <w:t>г.»</w:t>
            </w:r>
            <w:r w:rsidRPr="00CE65D3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(ч)</w:t>
            </w:r>
          </w:p>
        </w:tc>
      </w:tr>
      <w:tr w:rsidR="00CE65D3" w:rsidTr="00374430">
        <w:trPr>
          <w:trHeight w:val="595"/>
        </w:trPr>
        <w:tc>
          <w:tcPr>
            <w:tcW w:w="1477" w:type="dxa"/>
          </w:tcPr>
          <w:p w:rsidR="00CE65D3" w:rsidRDefault="00CE65D3" w:rsidP="00374430">
            <w:pPr>
              <w:pStyle w:val="TableParagraph"/>
              <w:spacing w:before="104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88" w:type="dxa"/>
          </w:tcPr>
          <w:p w:rsidR="00CE65D3" w:rsidRDefault="00CE65D3" w:rsidP="00374430">
            <w:pPr>
              <w:pStyle w:val="TableParagraph"/>
              <w:spacing w:before="104"/>
              <w:ind w:left="785" w:right="77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736" w:type="dxa"/>
          </w:tcPr>
          <w:p w:rsidR="00CE65D3" w:rsidRDefault="00CE65D3" w:rsidP="00374430">
            <w:pPr>
              <w:pStyle w:val="TableParagraph"/>
              <w:spacing w:before="104"/>
              <w:ind w:left="664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812" w:type="dxa"/>
          </w:tcPr>
          <w:p w:rsidR="00CE65D3" w:rsidRDefault="00CE65D3" w:rsidP="00374430">
            <w:pPr>
              <w:pStyle w:val="TableParagraph"/>
              <w:spacing w:before="104"/>
              <w:ind w:left="0" w:right="2316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CE65D3" w:rsidTr="00374430">
        <w:trPr>
          <w:trHeight w:val="696"/>
        </w:trPr>
        <w:tc>
          <w:tcPr>
            <w:tcW w:w="1477" w:type="dxa"/>
          </w:tcPr>
          <w:p w:rsidR="00CE65D3" w:rsidRDefault="00CE65D3" w:rsidP="00374430">
            <w:pPr>
              <w:pStyle w:val="TableParagraph"/>
              <w:spacing w:before="154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88" w:type="dxa"/>
          </w:tcPr>
          <w:p w:rsidR="00CE65D3" w:rsidRDefault="00CE65D3" w:rsidP="00374430">
            <w:pPr>
              <w:pStyle w:val="TableParagraph"/>
              <w:spacing w:before="154"/>
              <w:ind w:left="785" w:right="77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736" w:type="dxa"/>
          </w:tcPr>
          <w:p w:rsidR="00CE65D3" w:rsidRDefault="00CE65D3" w:rsidP="00374430">
            <w:pPr>
              <w:pStyle w:val="TableParagraph"/>
              <w:spacing w:before="154"/>
              <w:ind w:left="729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4812" w:type="dxa"/>
          </w:tcPr>
          <w:p w:rsidR="00CE65D3" w:rsidRDefault="00CE65D3" w:rsidP="00374430">
            <w:pPr>
              <w:pStyle w:val="TableParagraph"/>
              <w:spacing w:before="154"/>
              <w:ind w:left="0" w:right="2240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CE65D3" w:rsidRDefault="00CE65D3" w:rsidP="00CE65D3">
      <w:pPr>
        <w:pStyle w:val="a3"/>
        <w:spacing w:before="79" w:line="259" w:lineRule="auto"/>
        <w:ind w:right="119" w:firstLine="0"/>
      </w:pPr>
    </w:p>
    <w:p w:rsidR="00CE65D3" w:rsidRDefault="00CE65D3" w:rsidP="00CE65D3">
      <w:pPr>
        <w:pStyle w:val="a3"/>
        <w:spacing w:line="259" w:lineRule="auto"/>
        <w:ind w:right="124"/>
      </w:pPr>
    </w:p>
    <w:p w:rsidR="00CE65D3" w:rsidRDefault="00CE65D3" w:rsidP="00CE65D3">
      <w:pPr>
        <w:sectPr w:rsidR="00CE65D3">
          <w:headerReference w:type="default" r:id="rId4"/>
          <w:footerReference w:type="default" r:id="rId5"/>
          <w:pgSz w:w="11910" w:h="16850"/>
          <w:pgMar w:top="1040" w:right="740" w:bottom="940" w:left="1020" w:header="545" w:footer="755" w:gutter="0"/>
          <w:pgNumType w:start="3"/>
          <w:cols w:space="720"/>
        </w:sectPr>
      </w:pPr>
    </w:p>
    <w:p w:rsidR="00CE65D3" w:rsidRDefault="00CE65D3" w:rsidP="00CE65D3">
      <w:pPr>
        <w:pStyle w:val="a3"/>
        <w:spacing w:line="259" w:lineRule="auto"/>
        <w:ind w:right="124"/>
      </w:pPr>
    </w:p>
    <w:p w:rsidR="008F7DFD" w:rsidRDefault="008F7DFD"/>
    <w:sectPr w:rsidR="008F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96" w:rsidRDefault="00CE65D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793.3pt;width:17.55pt;height:14.4pt;z-index:-251656192;mso-position-horizontal-relative:page;mso-position-vertical-relative:page" filled="f" stroked="f">
          <v:textbox inset="0,0,0,0">
            <w:txbxContent>
              <w:p w:rsidR="00625696" w:rsidRDefault="00CE65D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96" w:rsidRDefault="00CE65D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.8pt;margin-top:26.25pt;width:418.75pt;height:15.2pt;z-index:-251657216;mso-position-horizontal-relative:page;mso-position-vertical-relative:page" filled="f" stroked="f">
          <v:textbox inset="0,0,0,0">
            <w:txbxContent>
              <w:p w:rsidR="00625696" w:rsidRDefault="00CE65D3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D3"/>
    <w:rsid w:val="008F7DFD"/>
    <w:rsid w:val="00C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1398D4"/>
  <w15:chartTrackingRefBased/>
  <w15:docId w15:val="{1F83950D-2CE2-419F-B0F0-D7A51488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E65D3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65D3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E65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65D3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dcterms:created xsi:type="dcterms:W3CDTF">2023-09-18T12:23:00Z</dcterms:created>
  <dcterms:modified xsi:type="dcterms:W3CDTF">2023-09-18T12:28:00Z</dcterms:modified>
</cp:coreProperties>
</file>