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57B" w:rsidRPr="00783EA7" w:rsidRDefault="003D057B" w:rsidP="003D057B">
      <w:pPr>
        <w:ind w:left="14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83EA7">
        <w:rPr>
          <w:rFonts w:ascii="Times New Roman" w:eastAsia="Times New Roman" w:hAnsi="Times New Roman" w:cs="Times New Roman"/>
          <w:b/>
          <w:sz w:val="24"/>
        </w:rPr>
        <w:t xml:space="preserve">Аннотация к рабочей адаптированной программе </w:t>
      </w:r>
    </w:p>
    <w:p w:rsidR="003D057B" w:rsidRPr="00783EA7" w:rsidRDefault="003D057B" w:rsidP="003D057B">
      <w:pPr>
        <w:widowControl w:val="0"/>
        <w:tabs>
          <w:tab w:val="left" w:pos="1554"/>
          <w:tab w:val="left" w:pos="1948"/>
          <w:tab w:val="left" w:pos="4074"/>
          <w:tab w:val="left" w:pos="5246"/>
          <w:tab w:val="left" w:pos="7967"/>
          <w:tab w:val="left" w:pos="9567"/>
        </w:tabs>
        <w:autoSpaceDE w:val="0"/>
        <w:autoSpaceDN w:val="0"/>
        <w:spacing w:before="60" w:after="0"/>
        <w:ind w:left="142" w:right="12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EA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для </w:t>
      </w:r>
      <w:r w:rsidRPr="00783EA7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   </w:t>
      </w:r>
      <w:r w:rsidRPr="00783EA7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r w:rsidRPr="00783EA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83EA7">
        <w:rPr>
          <w:rFonts w:ascii="Times New Roman" w:eastAsia="Times New Roman" w:hAnsi="Times New Roman" w:cs="Times New Roman"/>
          <w:b/>
          <w:bCs/>
          <w:sz w:val="24"/>
          <w:szCs w:val="24"/>
        </w:rPr>
        <w:t>с задержкой псих</w:t>
      </w:r>
      <w:r w:rsidR="00101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ического развития </w:t>
      </w:r>
    </w:p>
    <w:p w:rsidR="003D057B" w:rsidRPr="00783EA7" w:rsidRDefault="003D057B" w:rsidP="003D057B">
      <w:pPr>
        <w:spacing w:before="1"/>
        <w:ind w:left="142"/>
        <w:jc w:val="center"/>
        <w:rPr>
          <w:rFonts w:ascii="Times New Roman" w:hAnsi="Times New Roman" w:cs="Times New Roman"/>
          <w:b/>
          <w:sz w:val="24"/>
        </w:rPr>
      </w:pPr>
      <w:r w:rsidRPr="00783EA7">
        <w:rPr>
          <w:rFonts w:ascii="Times New Roman" w:hAnsi="Times New Roman" w:cs="Times New Roman"/>
          <w:b/>
          <w:sz w:val="24"/>
        </w:rPr>
        <w:t>1 - 4 классы</w:t>
      </w:r>
    </w:p>
    <w:p w:rsidR="003D057B" w:rsidRPr="00783EA7" w:rsidRDefault="003D057B" w:rsidP="003D057B">
      <w:pPr>
        <w:widowControl w:val="0"/>
        <w:autoSpaceDE w:val="0"/>
        <w:autoSpaceDN w:val="0"/>
        <w:spacing w:before="232" w:after="0" w:line="244" w:lineRule="auto"/>
        <w:ind w:left="142" w:right="67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EA7">
        <w:rPr>
          <w:rFonts w:ascii="Times New Roman" w:eastAsia="Times New Roman" w:hAnsi="Times New Roman" w:cs="Times New Roman"/>
          <w:sz w:val="24"/>
          <w:szCs w:val="24"/>
        </w:rPr>
        <w:t>Рабочие программы разработаны в соответствии со следующими нормативными</w:t>
      </w:r>
      <w:r w:rsidRPr="00783E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EA7">
        <w:rPr>
          <w:rFonts w:ascii="Times New Roman" w:eastAsia="Times New Roman" w:hAnsi="Times New Roman" w:cs="Times New Roman"/>
          <w:sz w:val="24"/>
          <w:szCs w:val="24"/>
        </w:rPr>
        <w:t>документами:</w:t>
      </w:r>
    </w:p>
    <w:p w:rsidR="0010151B" w:rsidRDefault="003D057B" w:rsidP="0010151B">
      <w:pPr>
        <w:widowControl w:val="0"/>
        <w:numPr>
          <w:ilvl w:val="0"/>
          <w:numId w:val="3"/>
        </w:numPr>
        <w:tabs>
          <w:tab w:val="left" w:pos="937"/>
        </w:tabs>
        <w:autoSpaceDE w:val="0"/>
        <w:autoSpaceDN w:val="0"/>
        <w:spacing w:before="2" w:after="0" w:line="240" w:lineRule="auto"/>
        <w:ind w:left="142" w:right="219"/>
        <w:jc w:val="both"/>
        <w:rPr>
          <w:rFonts w:ascii="Times New Roman" w:eastAsia="Times New Roman" w:hAnsi="Times New Roman" w:cs="Times New Roman"/>
          <w:color w:val="0F0F0F"/>
          <w:sz w:val="24"/>
        </w:rPr>
      </w:pPr>
      <w:r w:rsidRPr="00783EA7">
        <w:rPr>
          <w:rFonts w:ascii="Times New Roman" w:eastAsia="Times New Roman" w:hAnsi="Times New Roman" w:cs="Times New Roman"/>
          <w:color w:val="0F0F0F"/>
          <w:sz w:val="24"/>
        </w:rPr>
        <w:t>Федеральным</w:t>
      </w:r>
      <w:r w:rsidRPr="00783EA7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783EA7">
        <w:rPr>
          <w:rFonts w:ascii="Times New Roman" w:eastAsia="Times New Roman" w:hAnsi="Times New Roman" w:cs="Times New Roman"/>
          <w:color w:val="0F0F0F"/>
          <w:sz w:val="24"/>
        </w:rPr>
        <w:t>государственным</w:t>
      </w:r>
      <w:r w:rsidRPr="00783EA7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783EA7">
        <w:rPr>
          <w:rFonts w:ascii="Times New Roman" w:eastAsia="Times New Roman" w:hAnsi="Times New Roman" w:cs="Times New Roman"/>
          <w:color w:val="0F0F0F"/>
          <w:sz w:val="24"/>
        </w:rPr>
        <w:t>образовательным</w:t>
      </w:r>
      <w:r w:rsidRPr="00783EA7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783EA7">
        <w:rPr>
          <w:rFonts w:ascii="Times New Roman" w:eastAsia="Times New Roman" w:hAnsi="Times New Roman" w:cs="Times New Roman"/>
          <w:color w:val="0F0F0F"/>
          <w:sz w:val="24"/>
        </w:rPr>
        <w:t>стандартом</w:t>
      </w:r>
      <w:r w:rsidRPr="00783EA7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783EA7">
        <w:rPr>
          <w:rFonts w:ascii="Times New Roman" w:eastAsia="Times New Roman" w:hAnsi="Times New Roman" w:cs="Times New Roman"/>
          <w:color w:val="0F0F0F"/>
          <w:sz w:val="24"/>
        </w:rPr>
        <w:t>начального</w:t>
      </w:r>
      <w:r w:rsidRPr="00783EA7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783EA7">
        <w:rPr>
          <w:rFonts w:ascii="Times New Roman" w:eastAsia="Times New Roman" w:hAnsi="Times New Roman" w:cs="Times New Roman"/>
          <w:color w:val="0F0F0F"/>
          <w:sz w:val="24"/>
        </w:rPr>
        <w:t>общего</w:t>
      </w:r>
      <w:r w:rsidRPr="00783EA7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783EA7">
        <w:rPr>
          <w:rFonts w:ascii="Times New Roman" w:eastAsia="Times New Roman" w:hAnsi="Times New Roman" w:cs="Times New Roman"/>
          <w:color w:val="0F0F0F"/>
          <w:spacing w:val="14"/>
          <w:sz w:val="24"/>
        </w:rPr>
        <w:t>образования</w:t>
      </w:r>
      <w:r w:rsidRPr="00783EA7">
        <w:rPr>
          <w:rFonts w:ascii="Times New Roman" w:eastAsia="Times New Roman" w:hAnsi="Times New Roman" w:cs="Times New Roman"/>
          <w:color w:val="0F0F0F"/>
          <w:spacing w:val="15"/>
          <w:sz w:val="24"/>
        </w:rPr>
        <w:t xml:space="preserve"> </w:t>
      </w:r>
      <w:r w:rsidRPr="00783EA7">
        <w:rPr>
          <w:rFonts w:ascii="Times New Roman" w:eastAsia="Times New Roman" w:hAnsi="Times New Roman" w:cs="Times New Roman"/>
          <w:color w:val="0F0F0F"/>
          <w:spacing w:val="14"/>
          <w:sz w:val="24"/>
        </w:rPr>
        <w:t>обучающихся</w:t>
      </w:r>
      <w:r w:rsidRPr="00783EA7">
        <w:rPr>
          <w:rFonts w:ascii="Times New Roman" w:eastAsia="Times New Roman" w:hAnsi="Times New Roman" w:cs="Times New Roman"/>
          <w:color w:val="0F0F0F"/>
          <w:spacing w:val="15"/>
          <w:sz w:val="24"/>
        </w:rPr>
        <w:t xml:space="preserve"> </w:t>
      </w:r>
      <w:r w:rsidRPr="00783EA7">
        <w:rPr>
          <w:rFonts w:ascii="Times New Roman" w:eastAsia="Times New Roman" w:hAnsi="Times New Roman" w:cs="Times New Roman"/>
          <w:color w:val="0F0F0F"/>
          <w:sz w:val="24"/>
        </w:rPr>
        <w:t>с</w:t>
      </w:r>
      <w:r w:rsidRPr="00783EA7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783EA7">
        <w:rPr>
          <w:rFonts w:ascii="Times New Roman" w:eastAsia="Times New Roman" w:hAnsi="Times New Roman" w:cs="Times New Roman"/>
          <w:color w:val="0F0F0F"/>
          <w:spacing w:val="15"/>
          <w:sz w:val="24"/>
        </w:rPr>
        <w:t>ограниченными</w:t>
      </w:r>
      <w:r w:rsidRPr="00783EA7">
        <w:rPr>
          <w:rFonts w:ascii="Times New Roman" w:eastAsia="Times New Roman" w:hAnsi="Times New Roman" w:cs="Times New Roman"/>
          <w:color w:val="0F0F0F"/>
          <w:spacing w:val="16"/>
          <w:sz w:val="24"/>
        </w:rPr>
        <w:t xml:space="preserve"> </w:t>
      </w:r>
      <w:r w:rsidRPr="00783EA7">
        <w:rPr>
          <w:rFonts w:ascii="Times New Roman" w:eastAsia="Times New Roman" w:hAnsi="Times New Roman" w:cs="Times New Roman"/>
          <w:color w:val="0F0F0F"/>
          <w:spacing w:val="14"/>
          <w:sz w:val="24"/>
        </w:rPr>
        <w:t>возможностями</w:t>
      </w:r>
      <w:r w:rsidRPr="00783EA7">
        <w:rPr>
          <w:rFonts w:ascii="Times New Roman" w:eastAsia="Times New Roman" w:hAnsi="Times New Roman" w:cs="Times New Roman"/>
          <w:color w:val="0F0F0F"/>
          <w:spacing w:val="15"/>
          <w:sz w:val="24"/>
        </w:rPr>
        <w:t xml:space="preserve"> </w:t>
      </w:r>
      <w:r w:rsidRPr="00783EA7">
        <w:rPr>
          <w:rFonts w:ascii="Times New Roman" w:eastAsia="Times New Roman" w:hAnsi="Times New Roman" w:cs="Times New Roman"/>
          <w:color w:val="0F0F0F"/>
          <w:spacing w:val="13"/>
          <w:sz w:val="24"/>
        </w:rPr>
        <w:t>здоровья</w:t>
      </w:r>
      <w:r w:rsidRPr="00783EA7">
        <w:rPr>
          <w:rFonts w:ascii="Times New Roman" w:eastAsia="Times New Roman" w:hAnsi="Times New Roman" w:cs="Times New Roman"/>
          <w:color w:val="0F0F0F"/>
          <w:spacing w:val="14"/>
          <w:sz w:val="24"/>
        </w:rPr>
        <w:t xml:space="preserve"> </w:t>
      </w:r>
      <w:r w:rsidRPr="00783EA7">
        <w:rPr>
          <w:rFonts w:ascii="Times New Roman" w:eastAsia="Times New Roman" w:hAnsi="Times New Roman" w:cs="Times New Roman"/>
          <w:color w:val="0F0F0F"/>
          <w:sz w:val="24"/>
        </w:rPr>
        <w:t>(утверждённого</w:t>
      </w:r>
      <w:r w:rsidRPr="00783EA7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783EA7">
        <w:rPr>
          <w:rFonts w:ascii="Times New Roman" w:eastAsia="Times New Roman" w:hAnsi="Times New Roman" w:cs="Times New Roman"/>
          <w:color w:val="0F0F0F"/>
          <w:sz w:val="24"/>
        </w:rPr>
        <w:t>приказом</w:t>
      </w:r>
      <w:r w:rsidRPr="00783EA7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783EA7">
        <w:rPr>
          <w:rFonts w:ascii="Times New Roman" w:eastAsia="Times New Roman" w:hAnsi="Times New Roman" w:cs="Times New Roman"/>
          <w:color w:val="0F0F0F"/>
          <w:sz w:val="24"/>
        </w:rPr>
        <w:t>Министерства</w:t>
      </w:r>
      <w:r w:rsidRPr="00783EA7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783EA7">
        <w:rPr>
          <w:rFonts w:ascii="Times New Roman" w:eastAsia="Times New Roman" w:hAnsi="Times New Roman" w:cs="Times New Roman"/>
          <w:color w:val="0F0F0F"/>
          <w:sz w:val="24"/>
        </w:rPr>
        <w:t>образования</w:t>
      </w:r>
      <w:r w:rsidRPr="00783EA7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783EA7">
        <w:rPr>
          <w:rFonts w:ascii="Times New Roman" w:eastAsia="Times New Roman" w:hAnsi="Times New Roman" w:cs="Times New Roman"/>
          <w:color w:val="0F0F0F"/>
          <w:sz w:val="24"/>
        </w:rPr>
        <w:t>и</w:t>
      </w:r>
      <w:r w:rsidRPr="00783EA7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783EA7">
        <w:rPr>
          <w:rFonts w:ascii="Times New Roman" w:eastAsia="Times New Roman" w:hAnsi="Times New Roman" w:cs="Times New Roman"/>
          <w:color w:val="0F0F0F"/>
          <w:sz w:val="24"/>
        </w:rPr>
        <w:t>науки</w:t>
      </w:r>
      <w:r w:rsidRPr="00783EA7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783EA7">
        <w:rPr>
          <w:rFonts w:ascii="Times New Roman" w:eastAsia="Times New Roman" w:hAnsi="Times New Roman" w:cs="Times New Roman"/>
          <w:color w:val="0F0F0F"/>
          <w:sz w:val="24"/>
        </w:rPr>
        <w:t>Российской</w:t>
      </w:r>
      <w:r w:rsidRPr="00783EA7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783EA7">
        <w:rPr>
          <w:rFonts w:ascii="Times New Roman" w:eastAsia="Times New Roman" w:hAnsi="Times New Roman" w:cs="Times New Roman"/>
          <w:color w:val="0F0F0F"/>
          <w:sz w:val="24"/>
        </w:rPr>
        <w:t>Федерации от</w:t>
      </w:r>
      <w:r w:rsidRPr="00783EA7">
        <w:rPr>
          <w:rFonts w:ascii="Times New Roman" w:eastAsia="Times New Roman" w:hAnsi="Times New Roman" w:cs="Times New Roman"/>
          <w:color w:val="0F0F0F"/>
          <w:spacing w:val="-1"/>
          <w:sz w:val="24"/>
        </w:rPr>
        <w:t xml:space="preserve"> </w:t>
      </w:r>
      <w:r w:rsidRPr="00783EA7">
        <w:rPr>
          <w:rFonts w:ascii="Times New Roman" w:eastAsia="Times New Roman" w:hAnsi="Times New Roman" w:cs="Times New Roman"/>
          <w:color w:val="0F0F0F"/>
          <w:sz w:val="24"/>
        </w:rPr>
        <w:t>«19»</w:t>
      </w:r>
      <w:r w:rsidRPr="00783EA7">
        <w:rPr>
          <w:rFonts w:ascii="Times New Roman" w:eastAsia="Times New Roman" w:hAnsi="Times New Roman" w:cs="Times New Roman"/>
          <w:color w:val="0F0F0F"/>
          <w:spacing w:val="-5"/>
          <w:sz w:val="24"/>
        </w:rPr>
        <w:t xml:space="preserve"> </w:t>
      </w:r>
      <w:r w:rsidRPr="00783EA7">
        <w:rPr>
          <w:rFonts w:ascii="Times New Roman" w:eastAsia="Times New Roman" w:hAnsi="Times New Roman" w:cs="Times New Roman"/>
          <w:color w:val="0F0F0F"/>
          <w:sz w:val="24"/>
        </w:rPr>
        <w:t>декабря</w:t>
      </w:r>
      <w:r w:rsidRPr="00783EA7">
        <w:rPr>
          <w:rFonts w:ascii="Times New Roman" w:eastAsia="Times New Roman" w:hAnsi="Times New Roman" w:cs="Times New Roman"/>
          <w:color w:val="0F0F0F"/>
          <w:spacing w:val="3"/>
          <w:sz w:val="24"/>
        </w:rPr>
        <w:t xml:space="preserve"> </w:t>
      </w:r>
      <w:r w:rsidRPr="00783EA7">
        <w:rPr>
          <w:rFonts w:ascii="Times New Roman" w:eastAsia="Times New Roman" w:hAnsi="Times New Roman" w:cs="Times New Roman"/>
          <w:color w:val="0F0F0F"/>
          <w:sz w:val="24"/>
        </w:rPr>
        <w:t>2014 г. №</w:t>
      </w:r>
      <w:r w:rsidRPr="00783EA7">
        <w:rPr>
          <w:rFonts w:ascii="Times New Roman" w:eastAsia="Times New Roman" w:hAnsi="Times New Roman" w:cs="Times New Roman"/>
          <w:color w:val="0F0F0F"/>
          <w:spacing w:val="-1"/>
          <w:sz w:val="24"/>
        </w:rPr>
        <w:t xml:space="preserve"> </w:t>
      </w:r>
      <w:r w:rsidRPr="00783EA7">
        <w:rPr>
          <w:rFonts w:ascii="Times New Roman" w:eastAsia="Times New Roman" w:hAnsi="Times New Roman" w:cs="Times New Roman"/>
          <w:color w:val="0F0F0F"/>
          <w:sz w:val="24"/>
        </w:rPr>
        <w:t>1598);</w:t>
      </w:r>
    </w:p>
    <w:p w:rsidR="0010151B" w:rsidRPr="0010151B" w:rsidRDefault="0010151B" w:rsidP="0010151B">
      <w:pPr>
        <w:widowControl w:val="0"/>
        <w:numPr>
          <w:ilvl w:val="0"/>
          <w:numId w:val="3"/>
        </w:numPr>
        <w:tabs>
          <w:tab w:val="left" w:pos="937"/>
        </w:tabs>
        <w:autoSpaceDE w:val="0"/>
        <w:autoSpaceDN w:val="0"/>
        <w:spacing w:before="2" w:after="0" w:line="240" w:lineRule="auto"/>
        <w:ind w:left="142" w:right="219"/>
        <w:jc w:val="both"/>
        <w:rPr>
          <w:rFonts w:ascii="Times New Roman" w:eastAsia="Times New Roman" w:hAnsi="Times New Roman" w:cs="Times New Roman"/>
          <w:color w:val="0F0F0F"/>
          <w:sz w:val="24"/>
        </w:rPr>
      </w:pPr>
      <w:bookmarkStart w:id="0" w:name="_GoBack"/>
      <w:bookmarkEnd w:id="0"/>
      <w:r w:rsidRPr="0010151B">
        <w:rPr>
          <w:rFonts w:ascii="Times New Roman" w:eastAsia="Times New Roman" w:hAnsi="Times New Roman" w:cs="Times New Roman"/>
          <w:color w:val="0F0F0F"/>
          <w:sz w:val="24"/>
        </w:rPr>
        <w:t xml:space="preserve">Адаптированной основной образовательной программы начального общего образования МАОУ «СОШ п. Демьянка» для детей с ЗПР (вариант7.1., 7.2)  </w:t>
      </w:r>
    </w:p>
    <w:p w:rsidR="003D057B" w:rsidRDefault="003D057B" w:rsidP="003D057B">
      <w:pPr>
        <w:widowControl w:val="0"/>
        <w:numPr>
          <w:ilvl w:val="0"/>
          <w:numId w:val="3"/>
        </w:numPr>
        <w:tabs>
          <w:tab w:val="left" w:pos="937"/>
        </w:tabs>
        <w:autoSpaceDE w:val="0"/>
        <w:autoSpaceDN w:val="0"/>
        <w:spacing w:before="2" w:after="0" w:line="240" w:lineRule="auto"/>
        <w:ind w:left="142" w:right="219"/>
        <w:jc w:val="both"/>
        <w:rPr>
          <w:rFonts w:ascii="Times New Roman" w:eastAsia="Times New Roman" w:hAnsi="Times New Roman" w:cs="Times New Roman"/>
          <w:color w:val="0F0F0F"/>
          <w:sz w:val="24"/>
        </w:rPr>
      </w:pPr>
      <w:r>
        <w:rPr>
          <w:rFonts w:ascii="Times New Roman" w:eastAsia="Times New Roman" w:hAnsi="Times New Roman" w:cs="Times New Roman"/>
          <w:color w:val="0F0F0F"/>
          <w:sz w:val="24"/>
        </w:rPr>
        <w:t xml:space="preserve">Авторской программой </w:t>
      </w:r>
      <w:r w:rsidRPr="003D057B">
        <w:rPr>
          <w:rFonts w:ascii="Times New Roman" w:eastAsia="Times New Roman" w:hAnsi="Times New Roman" w:cs="Times New Roman"/>
          <w:color w:val="0F0F0F"/>
          <w:sz w:val="24"/>
        </w:rPr>
        <w:t xml:space="preserve">«FORWARD» для начальной школы, разработанной Вербицкой М.В., </w:t>
      </w:r>
      <w:proofErr w:type="spellStart"/>
      <w:r w:rsidRPr="003D057B">
        <w:rPr>
          <w:rFonts w:ascii="Times New Roman" w:eastAsia="Times New Roman" w:hAnsi="Times New Roman" w:cs="Times New Roman"/>
          <w:color w:val="0F0F0F"/>
          <w:sz w:val="24"/>
        </w:rPr>
        <w:t>Эббс</w:t>
      </w:r>
      <w:proofErr w:type="spellEnd"/>
      <w:r w:rsidRPr="003D057B">
        <w:rPr>
          <w:rFonts w:ascii="Times New Roman" w:eastAsia="Times New Roman" w:hAnsi="Times New Roman" w:cs="Times New Roman"/>
          <w:color w:val="0F0F0F"/>
          <w:sz w:val="24"/>
        </w:rPr>
        <w:t xml:space="preserve"> Б., </w:t>
      </w:r>
      <w:proofErr w:type="spellStart"/>
      <w:r w:rsidRPr="003D057B">
        <w:rPr>
          <w:rFonts w:ascii="Times New Roman" w:eastAsia="Times New Roman" w:hAnsi="Times New Roman" w:cs="Times New Roman"/>
          <w:color w:val="0F0F0F"/>
          <w:sz w:val="24"/>
        </w:rPr>
        <w:t>Уорелл</w:t>
      </w:r>
      <w:proofErr w:type="spellEnd"/>
      <w:r w:rsidRPr="003D057B">
        <w:rPr>
          <w:rFonts w:ascii="Times New Roman" w:eastAsia="Times New Roman" w:hAnsi="Times New Roman" w:cs="Times New Roman"/>
          <w:color w:val="0F0F0F"/>
          <w:sz w:val="24"/>
        </w:rPr>
        <w:t xml:space="preserve"> Э., Уорд Э., </w:t>
      </w:r>
      <w:proofErr w:type="spellStart"/>
      <w:r w:rsidRPr="003D057B">
        <w:rPr>
          <w:rFonts w:ascii="Times New Roman" w:eastAsia="Times New Roman" w:hAnsi="Times New Roman" w:cs="Times New Roman"/>
          <w:color w:val="0F0F0F"/>
          <w:sz w:val="24"/>
        </w:rPr>
        <w:t>Ораловой</w:t>
      </w:r>
      <w:proofErr w:type="spellEnd"/>
      <w:r w:rsidRPr="003D057B">
        <w:rPr>
          <w:rFonts w:ascii="Times New Roman" w:eastAsia="Times New Roman" w:hAnsi="Times New Roman" w:cs="Times New Roman"/>
          <w:color w:val="0F0F0F"/>
          <w:sz w:val="24"/>
        </w:rPr>
        <w:t xml:space="preserve"> О.В. в рамках проекта «Начальная школа XXI века» (научный руководитель Л.В. Школяр).</w:t>
      </w:r>
    </w:p>
    <w:p w:rsidR="003D057B" w:rsidRPr="00783EA7" w:rsidRDefault="003D057B" w:rsidP="003D057B">
      <w:pPr>
        <w:widowControl w:val="0"/>
        <w:numPr>
          <w:ilvl w:val="0"/>
          <w:numId w:val="3"/>
        </w:numPr>
        <w:tabs>
          <w:tab w:val="left" w:pos="937"/>
        </w:tabs>
        <w:autoSpaceDE w:val="0"/>
        <w:autoSpaceDN w:val="0"/>
        <w:spacing w:before="7" w:after="0" w:line="232" w:lineRule="auto"/>
        <w:ind w:left="142" w:right="222"/>
        <w:jc w:val="both"/>
        <w:rPr>
          <w:rFonts w:ascii="Times New Roman" w:eastAsia="Times New Roman" w:hAnsi="Times New Roman" w:cs="Times New Roman"/>
          <w:sz w:val="24"/>
        </w:rPr>
      </w:pPr>
      <w:r w:rsidRPr="00783EA7">
        <w:rPr>
          <w:rFonts w:ascii="Times New Roman" w:eastAsia="Times New Roman" w:hAnsi="Times New Roman" w:cs="Times New Roman"/>
          <w:sz w:val="24"/>
        </w:rPr>
        <w:t>Учебным</w:t>
      </w:r>
      <w:r w:rsidRPr="00783E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3EA7">
        <w:rPr>
          <w:rFonts w:ascii="Times New Roman" w:eastAsia="Times New Roman" w:hAnsi="Times New Roman" w:cs="Times New Roman"/>
          <w:sz w:val="24"/>
        </w:rPr>
        <w:t>планом</w:t>
      </w:r>
      <w:r w:rsidRPr="00783E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3EA7">
        <w:rPr>
          <w:rFonts w:ascii="Times New Roman" w:eastAsia="Times New Roman" w:hAnsi="Times New Roman" w:cs="Times New Roman"/>
          <w:sz w:val="24"/>
        </w:rPr>
        <w:t>МАОУ СОШ п. Демьянка УМР;</w:t>
      </w:r>
    </w:p>
    <w:p w:rsidR="003D057B" w:rsidRPr="00783EA7" w:rsidRDefault="003D057B" w:rsidP="003D057B">
      <w:pPr>
        <w:widowControl w:val="0"/>
        <w:numPr>
          <w:ilvl w:val="0"/>
          <w:numId w:val="3"/>
        </w:numPr>
        <w:tabs>
          <w:tab w:val="left" w:pos="937"/>
        </w:tabs>
        <w:autoSpaceDE w:val="0"/>
        <w:autoSpaceDN w:val="0"/>
        <w:spacing w:before="8" w:after="0" w:line="230" w:lineRule="auto"/>
        <w:ind w:left="142" w:right="223"/>
        <w:jc w:val="both"/>
        <w:rPr>
          <w:rFonts w:ascii="Times New Roman" w:eastAsia="Times New Roman" w:hAnsi="Times New Roman" w:cs="Times New Roman"/>
          <w:sz w:val="24"/>
        </w:rPr>
      </w:pPr>
      <w:r w:rsidRPr="00783EA7">
        <w:rPr>
          <w:rFonts w:ascii="Times New Roman" w:eastAsia="Times New Roman" w:hAnsi="Times New Roman" w:cs="Times New Roman"/>
          <w:spacing w:val="10"/>
          <w:sz w:val="24"/>
        </w:rPr>
        <w:t>Положением</w:t>
      </w:r>
      <w:r w:rsidRPr="00783EA7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783EA7">
        <w:rPr>
          <w:rFonts w:ascii="Times New Roman" w:eastAsia="Times New Roman" w:hAnsi="Times New Roman" w:cs="Times New Roman"/>
          <w:sz w:val="24"/>
        </w:rPr>
        <w:t>о</w:t>
      </w:r>
      <w:r w:rsidRPr="00783E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3EA7">
        <w:rPr>
          <w:rFonts w:ascii="Times New Roman" w:eastAsia="Times New Roman" w:hAnsi="Times New Roman" w:cs="Times New Roman"/>
          <w:spacing w:val="9"/>
          <w:sz w:val="24"/>
        </w:rPr>
        <w:t>рабочих</w:t>
      </w:r>
      <w:r w:rsidRPr="00783EA7">
        <w:rPr>
          <w:rFonts w:ascii="Times New Roman" w:eastAsia="Times New Roman" w:hAnsi="Times New Roman" w:cs="Times New Roman"/>
          <w:spacing w:val="10"/>
          <w:sz w:val="24"/>
        </w:rPr>
        <w:t xml:space="preserve"> программах</w:t>
      </w:r>
      <w:r w:rsidRPr="00783EA7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783EA7">
        <w:rPr>
          <w:rFonts w:ascii="Times New Roman" w:eastAsia="Times New Roman" w:hAnsi="Times New Roman" w:cs="Times New Roman"/>
          <w:sz w:val="24"/>
        </w:rPr>
        <w:t>МАОУ СОШ п. Демьянка УМР</w:t>
      </w:r>
    </w:p>
    <w:p w:rsidR="003D057B" w:rsidRDefault="003D057B" w:rsidP="00390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4C7" w:rsidRDefault="003904C7" w:rsidP="003D05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C5E67">
        <w:rPr>
          <w:rFonts w:ascii="Times New Roman" w:hAnsi="Times New Roman" w:cs="Times New Roman"/>
          <w:bCs/>
          <w:i/>
          <w:iCs/>
          <w:sz w:val="24"/>
          <w:szCs w:val="24"/>
        </w:rPr>
        <w:t>Содержание данной программы направлено на реализацию следующих целей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AC5E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904C7" w:rsidRPr="003904C7" w:rsidRDefault="003904C7" w:rsidP="003904C7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</w:rPr>
      </w:pPr>
      <w:r w:rsidRPr="003904C7">
        <w:rPr>
          <w:rFonts w:ascii="Times New Roman" w:eastAsia="Times New Roman" w:hAnsi="Times New Roman" w:cs="Times New Roman"/>
          <w:sz w:val="24"/>
        </w:rPr>
        <w:t xml:space="preserve"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английскому языку; </w:t>
      </w:r>
    </w:p>
    <w:p w:rsidR="003904C7" w:rsidRPr="003904C7" w:rsidRDefault="003904C7" w:rsidP="003904C7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</w:rPr>
      </w:pPr>
      <w:r w:rsidRPr="003904C7">
        <w:rPr>
          <w:rFonts w:ascii="Times New Roman" w:eastAsia="Times New Roman" w:hAnsi="Times New Roman" w:cs="Times New Roman"/>
          <w:sz w:val="24"/>
        </w:rPr>
        <w:t xml:space="preserve">совершенствование речемыслительной деятельности, коммуникативных умений и навыков, обеспечивающих свободное овладение английским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</w:t>
      </w:r>
    </w:p>
    <w:p w:rsidR="003904C7" w:rsidRPr="003904C7" w:rsidRDefault="003904C7" w:rsidP="003904C7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</w:rPr>
      </w:pPr>
      <w:r w:rsidRPr="003904C7">
        <w:rPr>
          <w:rFonts w:ascii="Times New Roman" w:eastAsia="Times New Roman" w:hAnsi="Times New Roman" w:cs="Times New Roman"/>
          <w:sz w:val="24"/>
        </w:rPr>
        <w:t xml:space="preserve">освоение знаний об устройстве и функционировании английского языка в различных сферах и ситуациях общения; об английском речевом этикете; </w:t>
      </w:r>
    </w:p>
    <w:p w:rsidR="003904C7" w:rsidRPr="003904C7" w:rsidRDefault="003904C7" w:rsidP="003904C7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</w:rPr>
      </w:pPr>
      <w:r w:rsidRPr="003904C7">
        <w:rPr>
          <w:rFonts w:ascii="Times New Roman" w:eastAsia="Times New Roman" w:hAnsi="Times New Roman" w:cs="Times New Roman"/>
          <w:sz w:val="24"/>
        </w:rPr>
        <w:t xml:space="preserve"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 </w:t>
      </w:r>
    </w:p>
    <w:p w:rsidR="003904C7" w:rsidRPr="000F34DC" w:rsidRDefault="003904C7" w:rsidP="00390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3904C7" w:rsidRDefault="003904C7" w:rsidP="00390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     Эти цели обусловливают следующие </w:t>
      </w:r>
      <w:r w:rsidRPr="000F34DC">
        <w:rPr>
          <w:rFonts w:ascii="Times New Roman" w:eastAsia="Times New Roman" w:hAnsi="Times New Roman" w:cs="Times New Roman"/>
          <w:b/>
          <w:sz w:val="24"/>
        </w:rPr>
        <w:t>задачи:</w:t>
      </w:r>
      <w:r w:rsidRPr="000F34DC">
        <w:rPr>
          <w:rFonts w:ascii="Times New Roman" w:eastAsia="Times New Roman" w:hAnsi="Times New Roman" w:cs="Times New Roman"/>
          <w:sz w:val="24"/>
        </w:rPr>
        <w:t xml:space="preserve"> </w:t>
      </w:r>
    </w:p>
    <w:p w:rsidR="003904C7" w:rsidRPr="000F34DC" w:rsidRDefault="003904C7" w:rsidP="00390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3904C7" w:rsidRPr="003904C7" w:rsidRDefault="003904C7" w:rsidP="003904C7">
      <w:pPr>
        <w:pStyle w:val="a3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</w:rPr>
      </w:pPr>
      <w:r w:rsidRPr="003904C7">
        <w:rPr>
          <w:rFonts w:ascii="Times New Roman" w:eastAsia="Times New Roman" w:hAnsi="Times New Roman" w:cs="Times New Roman"/>
          <w:sz w:val="24"/>
        </w:rPr>
        <w:t>изучение основ науки о языке, дающее определенный круг знаний из области фонетики, графики, орфографии, лексики, а также некоторые сведения о роли языка в жизни общества, его развитии, о месте английского языка среди языков мира, а также умение применять эти знания на практике.</w:t>
      </w:r>
    </w:p>
    <w:p w:rsidR="003904C7" w:rsidRPr="000F34DC" w:rsidRDefault="003904C7" w:rsidP="00390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       Цели изучения иностранного языка направлены: </w:t>
      </w:r>
    </w:p>
    <w:p w:rsidR="003904C7" w:rsidRPr="000F34DC" w:rsidRDefault="003904C7" w:rsidP="00390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− на развитие иноязычной коммуникативной компетенции (речевой, языковой, социокультурной, компенсаторной и учебно-познавательной); </w:t>
      </w:r>
    </w:p>
    <w:p w:rsidR="003904C7" w:rsidRPr="000F34DC" w:rsidRDefault="003904C7" w:rsidP="00390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− развитие и воспитание школьников средствами иностранного языка; </w:t>
      </w:r>
    </w:p>
    <w:p w:rsidR="003904C7" w:rsidRPr="000F34DC" w:rsidRDefault="003904C7" w:rsidP="00390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− формирование у обучающихся культуры безопасной жизнедеятельности. </w:t>
      </w:r>
    </w:p>
    <w:p w:rsidR="003904C7" w:rsidRDefault="003904C7" w:rsidP="003904C7"/>
    <w:p w:rsidR="003904C7" w:rsidRPr="00F93B63" w:rsidRDefault="003904C7" w:rsidP="003904C7">
      <w:pPr>
        <w:spacing w:after="12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B63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Рабочая програм</w:t>
      </w:r>
      <w:r>
        <w:rPr>
          <w:rFonts w:ascii="Times New Roman" w:hAnsi="Times New Roman" w:cs="Times New Roman"/>
          <w:bCs/>
          <w:iCs/>
          <w:sz w:val="24"/>
          <w:szCs w:val="24"/>
        </w:rPr>
        <w:t>ма по иностранному языку (английский)</w:t>
      </w:r>
      <w:r w:rsidR="003D057B">
        <w:rPr>
          <w:rFonts w:ascii="Times New Roman" w:hAnsi="Times New Roman" w:cs="Times New Roman"/>
          <w:bCs/>
          <w:iCs/>
          <w:sz w:val="24"/>
          <w:szCs w:val="24"/>
        </w:rPr>
        <w:t xml:space="preserve"> для учащихся 2-4х классов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рассчитана на 68 часов в год (2</w:t>
      </w:r>
      <w:r w:rsidRPr="00F93B63">
        <w:rPr>
          <w:rFonts w:ascii="Times New Roman" w:hAnsi="Times New Roman" w:cs="Times New Roman"/>
          <w:bCs/>
          <w:i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93B63">
        <w:rPr>
          <w:rFonts w:ascii="Times New Roman" w:hAnsi="Times New Roman" w:cs="Times New Roman"/>
          <w:bCs/>
          <w:iCs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93B63">
        <w:rPr>
          <w:rFonts w:ascii="Times New Roman" w:hAnsi="Times New Roman" w:cs="Times New Roman"/>
          <w:bCs/>
          <w:iCs/>
          <w:sz w:val="24"/>
          <w:szCs w:val="24"/>
        </w:rPr>
        <w:t xml:space="preserve"> 34 учебные недели).</w:t>
      </w:r>
    </w:p>
    <w:p w:rsidR="003904C7" w:rsidRDefault="003904C7" w:rsidP="003904C7"/>
    <w:p w:rsidR="00820A0D" w:rsidRDefault="00820A0D"/>
    <w:sectPr w:rsidR="0082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82F5C"/>
    <w:multiLevelType w:val="hybridMultilevel"/>
    <w:tmpl w:val="169E15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D82B95"/>
    <w:multiLevelType w:val="hybridMultilevel"/>
    <w:tmpl w:val="3850DEE2"/>
    <w:lvl w:ilvl="0" w:tplc="49861C56">
      <w:numFmt w:val="bullet"/>
      <w:lvlText w:val="•"/>
      <w:lvlJc w:val="left"/>
      <w:pPr>
        <w:ind w:left="1180" w:hanging="116"/>
      </w:pPr>
      <w:rPr>
        <w:w w:val="100"/>
        <w:lang w:val="ru-RU" w:eastAsia="en-US" w:bidi="ar-SA"/>
      </w:rPr>
    </w:lvl>
    <w:lvl w:ilvl="1" w:tplc="9296FB92">
      <w:numFmt w:val="bullet"/>
      <w:lvlText w:val="•"/>
      <w:lvlJc w:val="left"/>
      <w:pPr>
        <w:ind w:left="2070" w:hanging="116"/>
      </w:pPr>
      <w:rPr>
        <w:lang w:val="ru-RU" w:eastAsia="en-US" w:bidi="ar-SA"/>
      </w:rPr>
    </w:lvl>
    <w:lvl w:ilvl="2" w:tplc="D4DC8284">
      <w:numFmt w:val="bullet"/>
      <w:lvlText w:val="•"/>
      <w:lvlJc w:val="left"/>
      <w:pPr>
        <w:ind w:left="2960" w:hanging="116"/>
      </w:pPr>
      <w:rPr>
        <w:lang w:val="ru-RU" w:eastAsia="en-US" w:bidi="ar-SA"/>
      </w:rPr>
    </w:lvl>
    <w:lvl w:ilvl="3" w:tplc="6D584A94">
      <w:numFmt w:val="bullet"/>
      <w:lvlText w:val="•"/>
      <w:lvlJc w:val="left"/>
      <w:pPr>
        <w:ind w:left="3850" w:hanging="116"/>
      </w:pPr>
      <w:rPr>
        <w:lang w:val="ru-RU" w:eastAsia="en-US" w:bidi="ar-SA"/>
      </w:rPr>
    </w:lvl>
    <w:lvl w:ilvl="4" w:tplc="9482DCD0">
      <w:numFmt w:val="bullet"/>
      <w:lvlText w:val="•"/>
      <w:lvlJc w:val="left"/>
      <w:pPr>
        <w:ind w:left="4740" w:hanging="116"/>
      </w:pPr>
      <w:rPr>
        <w:lang w:val="ru-RU" w:eastAsia="en-US" w:bidi="ar-SA"/>
      </w:rPr>
    </w:lvl>
    <w:lvl w:ilvl="5" w:tplc="B0B460C4">
      <w:numFmt w:val="bullet"/>
      <w:lvlText w:val="•"/>
      <w:lvlJc w:val="left"/>
      <w:pPr>
        <w:ind w:left="5630" w:hanging="116"/>
      </w:pPr>
      <w:rPr>
        <w:lang w:val="ru-RU" w:eastAsia="en-US" w:bidi="ar-SA"/>
      </w:rPr>
    </w:lvl>
    <w:lvl w:ilvl="6" w:tplc="DB22343C">
      <w:numFmt w:val="bullet"/>
      <w:lvlText w:val="•"/>
      <w:lvlJc w:val="left"/>
      <w:pPr>
        <w:ind w:left="6520" w:hanging="116"/>
      </w:pPr>
      <w:rPr>
        <w:lang w:val="ru-RU" w:eastAsia="en-US" w:bidi="ar-SA"/>
      </w:rPr>
    </w:lvl>
    <w:lvl w:ilvl="7" w:tplc="7118023A">
      <w:numFmt w:val="bullet"/>
      <w:lvlText w:val="•"/>
      <w:lvlJc w:val="left"/>
      <w:pPr>
        <w:ind w:left="7410" w:hanging="116"/>
      </w:pPr>
      <w:rPr>
        <w:lang w:val="ru-RU" w:eastAsia="en-US" w:bidi="ar-SA"/>
      </w:rPr>
    </w:lvl>
    <w:lvl w:ilvl="8" w:tplc="DF544A1A">
      <w:numFmt w:val="bullet"/>
      <w:lvlText w:val="•"/>
      <w:lvlJc w:val="left"/>
      <w:pPr>
        <w:ind w:left="8300" w:hanging="116"/>
      </w:pPr>
      <w:rPr>
        <w:lang w:val="ru-RU" w:eastAsia="en-US" w:bidi="ar-SA"/>
      </w:rPr>
    </w:lvl>
  </w:abstractNum>
  <w:abstractNum w:abstractNumId="2" w15:restartNumberingAfterBreak="0">
    <w:nsid w:val="4E613466"/>
    <w:multiLevelType w:val="hybridMultilevel"/>
    <w:tmpl w:val="E51CF6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C7"/>
    <w:rsid w:val="0010151B"/>
    <w:rsid w:val="003904C7"/>
    <w:rsid w:val="003D057B"/>
    <w:rsid w:val="00820A0D"/>
    <w:rsid w:val="00E6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420A6"/>
  <w15:chartTrackingRefBased/>
  <w15:docId w15:val="{10C0E963-9185-41A6-A4D8-2B8D7B4E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4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Светлана Владимировна</dc:creator>
  <cp:keywords/>
  <dc:description/>
  <cp:lastModifiedBy>Чащина Физалия Валиуловна</cp:lastModifiedBy>
  <cp:revision>5</cp:revision>
  <dcterms:created xsi:type="dcterms:W3CDTF">2021-11-09T10:04:00Z</dcterms:created>
  <dcterms:modified xsi:type="dcterms:W3CDTF">2022-09-29T10:45:00Z</dcterms:modified>
</cp:coreProperties>
</file>