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A8" w:rsidRPr="00AC10DE" w:rsidRDefault="00603CA8" w:rsidP="00603CA8">
      <w:pPr>
        <w:spacing w:after="0"/>
        <w:jc w:val="center"/>
        <w:rPr>
          <w:b/>
          <w:color w:val="000000"/>
          <w:sz w:val="24"/>
          <w:szCs w:val="24"/>
        </w:rPr>
      </w:pPr>
      <w:r w:rsidRPr="00AC10DE">
        <w:rPr>
          <w:b/>
          <w:color w:val="000000"/>
          <w:sz w:val="24"/>
          <w:szCs w:val="24"/>
        </w:rPr>
        <w:t>Аннотация к адаптированной раб</w:t>
      </w:r>
      <w:r>
        <w:rPr>
          <w:b/>
          <w:color w:val="000000"/>
          <w:sz w:val="24"/>
          <w:szCs w:val="24"/>
        </w:rPr>
        <w:t>очей программе по музыке</w:t>
      </w:r>
    </w:p>
    <w:p w:rsidR="00603CA8" w:rsidRPr="00AC10DE" w:rsidRDefault="00603CA8" w:rsidP="00603CA8">
      <w:pPr>
        <w:spacing w:after="0"/>
        <w:jc w:val="center"/>
        <w:rPr>
          <w:b/>
          <w:color w:val="000000"/>
          <w:sz w:val="24"/>
          <w:szCs w:val="24"/>
        </w:rPr>
      </w:pPr>
      <w:r w:rsidRPr="00AC10DE">
        <w:rPr>
          <w:b/>
          <w:color w:val="000000"/>
          <w:sz w:val="24"/>
          <w:szCs w:val="24"/>
        </w:rPr>
        <w:t xml:space="preserve"> для обучающихся с НОДА  (вариант 6.3) .</w:t>
      </w:r>
    </w:p>
    <w:p w:rsidR="00603CA8" w:rsidRPr="00A87CFE" w:rsidRDefault="00603CA8" w:rsidP="00603CA8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>очая программа по музыке</w:t>
      </w:r>
      <w:r w:rsidRPr="00A87CFE">
        <w:rPr>
          <w:rFonts w:ascii="Times New Roman" w:hAnsi="Times New Roman" w:cs="Times New Roman"/>
        </w:rPr>
        <w:t xml:space="preserve"> для 4 класса  рассч</w:t>
      </w:r>
      <w:r>
        <w:rPr>
          <w:rFonts w:ascii="Times New Roman" w:hAnsi="Times New Roman" w:cs="Times New Roman"/>
        </w:rPr>
        <w:t>итана на изучение музыки и</w:t>
      </w:r>
      <w:r w:rsidRPr="00A87CFE">
        <w:rPr>
          <w:rFonts w:ascii="Times New Roman" w:hAnsi="Times New Roman" w:cs="Times New Roman"/>
        </w:rPr>
        <w:t xml:space="preserve"> составлена на основании: закона Российской Федерации «Об образовании в Российской Федерации» от 29.12.2012 г №273-ФЗ; </w:t>
      </w:r>
    </w:p>
    <w:p w:rsidR="00603CA8" w:rsidRPr="00A87CFE" w:rsidRDefault="00603CA8" w:rsidP="00603CA8">
      <w:pPr>
        <w:pStyle w:val="Default"/>
        <w:spacing w:after="72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</w:t>
      </w:r>
    </w:p>
    <w:p w:rsidR="00603CA8" w:rsidRPr="005718D7" w:rsidRDefault="00603CA8" w:rsidP="00603CA8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>Приказ Министерства образования и науки РФ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</w:t>
      </w:r>
      <w:r>
        <w:rPr>
          <w:rFonts w:ascii="Times New Roman" w:hAnsi="Times New Roman" w:cs="Times New Roman"/>
        </w:rPr>
        <w:t>4 г. № 1599;</w:t>
      </w:r>
    </w:p>
    <w:p w:rsidR="00603CA8" w:rsidRPr="00A87CFE" w:rsidRDefault="00603CA8" w:rsidP="00603CA8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</w:t>
      </w:r>
      <w:r>
        <w:rPr>
          <w:rFonts w:ascii="Times New Roman" w:hAnsi="Times New Roman" w:cs="Times New Roman"/>
        </w:rPr>
        <w:t>олнениями, от 18.05.2020 №249);</w:t>
      </w:r>
    </w:p>
    <w:p w:rsidR="00603CA8" w:rsidRPr="00DE5EA8" w:rsidRDefault="00603CA8" w:rsidP="00603CA8">
      <w:pPr>
        <w:pStyle w:val="Default"/>
        <w:rPr>
          <w:rFonts w:ascii="Times New Roman" w:hAnsi="Times New Roman" w:cs="Times New Roman"/>
        </w:rPr>
      </w:pPr>
      <w:r w:rsidRPr="00FC278B">
        <w:rPr>
          <w:rFonts w:ascii="Times New Roman" w:eastAsia="Calibri" w:hAnsi="Times New Roman" w:cs="Times New Roman"/>
        </w:rPr>
        <w:t>Адаптированной основной образовательной  программы начального общего образования</w:t>
      </w:r>
      <w:r w:rsidRPr="00FC278B">
        <w:rPr>
          <w:rFonts w:ascii="Times New Roman" w:hAnsi="Times New Roman" w:cs="Times New Roman"/>
        </w:rPr>
        <w:t xml:space="preserve"> МАОУ «СОШ п.Демьянка» для детей с НОДА (вариант 6.3).</w:t>
      </w:r>
      <w:r w:rsidRPr="00FC278B">
        <w:rPr>
          <w:rFonts w:ascii="Times New Roman" w:eastAsia="Calibri" w:hAnsi="Times New Roman" w:cs="Times New Roman"/>
        </w:rPr>
        <w:t>, Примерной</w:t>
      </w:r>
      <w:r w:rsidRPr="00FC278B">
        <w:rPr>
          <w:rFonts w:ascii="Times New Roman" w:hAnsi="Times New Roman" w:cs="Times New Roman"/>
          <w:shd w:val="clear" w:color="auto" w:fill="FFFFFF"/>
        </w:rPr>
        <w:t xml:space="preserve">  рабочей про</w:t>
      </w:r>
      <w:r>
        <w:rPr>
          <w:rFonts w:ascii="Times New Roman" w:hAnsi="Times New Roman" w:cs="Times New Roman"/>
          <w:shd w:val="clear" w:color="auto" w:fill="FFFFFF"/>
        </w:rPr>
        <w:t>граммы по музыке</w:t>
      </w:r>
      <w:r w:rsidRPr="00FC278B">
        <w:rPr>
          <w:rFonts w:ascii="Times New Roman" w:hAnsi="Times New Roman" w:cs="Times New Roman"/>
          <w:shd w:val="clear" w:color="auto" w:fill="FFFFFF"/>
        </w:rPr>
        <w:t xml:space="preserve"> «Программы подготовительного и 1 – 4 классов коррекционных образовательных учреждений VIII вида» под редакцией В.В.Воронковой. – М.: Просвещение, 2008.</w:t>
      </w:r>
      <w:r w:rsidRPr="00FC278B">
        <w:rPr>
          <w:rFonts w:ascii="Times New Roman" w:hAnsi="Times New Roman" w:cs="Times New Roman"/>
        </w:rPr>
        <w:t xml:space="preserve"> </w:t>
      </w:r>
      <w:r w:rsidRPr="00CE1538">
        <w:t>.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«Музыка» ― учебный предмет, предназначенный для формирования у обучающихся с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умственной отсталостью (интеллектуальными нарушениями) элементарных знаний, уме ний 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навыков в области музыкального искусства, развития их музыкальных способностей, мотивации к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 xml:space="preserve"> </w:t>
      </w:r>
      <w:r w:rsidRPr="00F45C35">
        <w:rPr>
          <w:color w:val="000000"/>
          <w:sz w:val="24"/>
          <w:szCs w:val="24"/>
          <w:lang w:eastAsia="ru-RU"/>
        </w:rPr>
        <w:t>м</w:t>
      </w:r>
      <w:r w:rsidRPr="00CE1538">
        <w:rPr>
          <w:color w:val="000000"/>
          <w:sz w:val="24"/>
          <w:szCs w:val="24"/>
          <w:lang w:eastAsia="ru-RU"/>
        </w:rPr>
        <w:t>узыкальной деятельности.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Цель ― приобщение к музыкальной культуре обучающихся с умственной отсталостью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(интеллектуальными нарушениями) как к неотъемлемой части духовной культуры.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Задачи учебного предмета «Музыка»: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― накопление первоначальных впечатлений от музыкального искусства и получение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доступного опыта (овладение элементарными музыкальными знаниями, слушательскими 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доступными исполнительскими умениями).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― приобщение к культурной среде, дающей обучающемуся впечатления от музыкального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искусства, формирование стремления и привычки к слушанию музыки, посещению концертов,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самостоятельной музыкальной деятельности и др.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― развитие способности получать удовольствие от музыкальных произведений, выделение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собственных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предпочтений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в восприятии музыки,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приобретение опыта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F45C35">
        <w:rPr>
          <w:color w:val="000000"/>
          <w:sz w:val="24"/>
          <w:szCs w:val="24"/>
          <w:lang w:eastAsia="ru-RU"/>
        </w:rPr>
        <w:t>С</w:t>
      </w:r>
      <w:r w:rsidRPr="00CE1538">
        <w:rPr>
          <w:color w:val="000000"/>
          <w:sz w:val="24"/>
          <w:szCs w:val="24"/>
          <w:lang w:eastAsia="ru-RU"/>
        </w:rPr>
        <w:t>амостоятельной</w:t>
      </w:r>
      <w:r w:rsidRPr="00F45C35">
        <w:rPr>
          <w:color w:val="000000"/>
          <w:sz w:val="24"/>
          <w:szCs w:val="24"/>
          <w:lang w:eastAsia="ru-RU"/>
        </w:rPr>
        <w:t xml:space="preserve"> м</w:t>
      </w:r>
      <w:r w:rsidRPr="00CE1538">
        <w:rPr>
          <w:color w:val="000000"/>
          <w:sz w:val="24"/>
          <w:szCs w:val="24"/>
          <w:lang w:eastAsia="ru-RU"/>
        </w:rPr>
        <w:t>узыкально деятельности.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― формирование простейших эстетических ориентиров и и</w:t>
      </w:r>
      <w:r w:rsidRPr="00F45C35">
        <w:rPr>
          <w:color w:val="000000"/>
          <w:sz w:val="24"/>
          <w:szCs w:val="24"/>
          <w:lang w:eastAsia="ru-RU"/>
        </w:rPr>
        <w:t xml:space="preserve">х использование в </w:t>
      </w:r>
      <w:r w:rsidRPr="00CE1538">
        <w:rPr>
          <w:color w:val="000000"/>
          <w:sz w:val="24"/>
          <w:szCs w:val="24"/>
          <w:lang w:eastAsia="ru-RU"/>
        </w:rPr>
        <w:t>организации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обыденной жизни и праздника.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― развитие восприятия, в том числе восприятия музыки, мыслительных процессов,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F45C35">
        <w:rPr>
          <w:color w:val="000000"/>
          <w:sz w:val="24"/>
          <w:szCs w:val="24"/>
          <w:lang w:eastAsia="ru-RU"/>
        </w:rPr>
        <w:t>п</w:t>
      </w:r>
      <w:r w:rsidRPr="00CE1538">
        <w:rPr>
          <w:color w:val="000000"/>
          <w:sz w:val="24"/>
          <w:szCs w:val="24"/>
          <w:lang w:eastAsia="ru-RU"/>
        </w:rPr>
        <w:t>евческого голоса, творческих способностей обучающихся.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Коррекционная направленность учебного предмета «Музыка» обеспечивается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композиционностъю,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игровой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направленностью,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эмоциональной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дополнительностью</w:t>
      </w:r>
    </w:p>
    <w:p w:rsidR="00603CA8" w:rsidRPr="00CE1538" w:rsidRDefault="00603CA8" w:rsidP="00603CA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используемыхметодов.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Музыкально-образовательный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процесс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основан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на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принципе</w:t>
      </w:r>
    </w:p>
    <w:p w:rsidR="00603CA8" w:rsidRDefault="00603CA8" w:rsidP="00603CA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CE1538">
        <w:rPr>
          <w:color w:val="000000"/>
          <w:sz w:val="24"/>
          <w:szCs w:val="24"/>
          <w:lang w:eastAsia="ru-RU"/>
        </w:rPr>
        <w:t>индивидуализации и дифференциации процесса музыкального воспитания, взаимосвязи обучения</w:t>
      </w:r>
      <w:r w:rsidRPr="00F45C35">
        <w:rPr>
          <w:color w:val="000000"/>
          <w:sz w:val="24"/>
          <w:szCs w:val="24"/>
          <w:lang w:eastAsia="ru-RU"/>
        </w:rPr>
        <w:t xml:space="preserve"> и </w:t>
      </w:r>
      <w:r w:rsidRPr="00CE1538">
        <w:rPr>
          <w:color w:val="000000"/>
          <w:sz w:val="24"/>
          <w:szCs w:val="24"/>
          <w:lang w:eastAsia="ru-RU"/>
        </w:rPr>
        <w:t>воспитания, оптимистической перспективы, комплексности обучения, доступности,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CE1538">
        <w:rPr>
          <w:color w:val="000000"/>
          <w:sz w:val="24"/>
          <w:szCs w:val="24"/>
          <w:lang w:eastAsia="ru-RU"/>
        </w:rPr>
        <w:t>систематичности и последовательности, наглядности.</w:t>
      </w:r>
    </w:p>
    <w:p w:rsidR="00A77EA2" w:rsidRPr="00603CA8" w:rsidRDefault="00603CA8" w:rsidP="00603C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Музыка изучается в 4 классе начальной школы. На изучение музыки </w:t>
      </w:r>
      <w:r w:rsidRPr="00AC5E67">
        <w:rPr>
          <w:sz w:val="24"/>
          <w:szCs w:val="24"/>
        </w:rPr>
        <w:t>учебным планом МАОУ «СОШ п</w:t>
      </w:r>
      <w:r>
        <w:rPr>
          <w:sz w:val="24"/>
          <w:szCs w:val="24"/>
        </w:rPr>
        <w:t>осёлка Демьянка»  отводится  34 часа ( по 1 часу</w:t>
      </w:r>
      <w:r>
        <w:rPr>
          <w:sz w:val="24"/>
          <w:szCs w:val="24"/>
        </w:rPr>
        <w:t xml:space="preserve"> в неделю). </w:t>
      </w:r>
      <w:bookmarkStart w:id="0" w:name="_GoBack"/>
      <w:bookmarkEnd w:id="0"/>
    </w:p>
    <w:sectPr w:rsidR="00A77EA2" w:rsidRPr="0060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15"/>
    <w:rsid w:val="00603CA8"/>
    <w:rsid w:val="00A64E15"/>
    <w:rsid w:val="00A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DEC6-9319-4B99-B404-A79810D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A8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C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2021-11-22T09:46:00Z</dcterms:created>
  <dcterms:modified xsi:type="dcterms:W3CDTF">2021-11-22T09:47:00Z</dcterms:modified>
</cp:coreProperties>
</file>