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B7" w:rsidRPr="004538B7" w:rsidRDefault="004538B7" w:rsidP="004538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B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иностранному языку в 10-11 классах.</w:t>
      </w:r>
    </w:p>
    <w:p w:rsidR="004538B7" w:rsidRPr="00D56759" w:rsidRDefault="004538B7" w:rsidP="004538B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5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 составлена в соответствии с требованиями 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основной образовательной программы МАОУ СОШ п. Демьянка</w:t>
      </w:r>
    </w:p>
    <w:p w:rsidR="004538B7" w:rsidRPr="00333A49" w:rsidRDefault="004538B7" w:rsidP="004538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5675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Данная рабочая программа предназначена для обучения школьников английскому языку в образовательных учреждениях основного общего образования. Рабочая программа ориентирована на использование УМК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«</w:t>
      </w:r>
      <w:r w:rsidRPr="00D56759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» 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10,11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классов общеобразовательных учреждений авторов </w:t>
      </w:r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М.В.Вербицкой, </w:t>
      </w:r>
      <w:proofErr w:type="spell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Б.Эббс</w:t>
      </w:r>
      <w:proofErr w:type="spell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Э.Уорелл</w:t>
      </w:r>
      <w:proofErr w:type="spell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др. – М.: </w:t>
      </w:r>
      <w:proofErr w:type="spellStart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Вентана-Граф</w:t>
      </w:r>
      <w:proofErr w:type="spellEnd"/>
      <w:r w:rsidRPr="00D56759">
        <w:rPr>
          <w:rFonts w:ascii="Times New Roman" w:eastAsiaTheme="minorEastAsia" w:hAnsi="Times New Roman" w:cs="Times New Roman"/>
          <w:sz w:val="24"/>
          <w:szCs w:val="24"/>
          <w:lang w:eastAsia="ja-JP"/>
        </w:rPr>
        <w:t>, 2014</w:t>
      </w:r>
      <w:r w:rsidRPr="00D5675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год.</w:t>
      </w:r>
    </w:p>
    <w:p w:rsidR="004538B7" w:rsidRPr="00333A49" w:rsidRDefault="004538B7" w:rsidP="004538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33A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Федеральным государственным образовательным станда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ртом предусмотрено обязательное </w:t>
      </w:r>
      <w:r w:rsidRPr="00333A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изучение предмета «Иностранный язык» во всех 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пах организаций, осуществляющих </w:t>
      </w:r>
      <w:r w:rsidRPr="00333A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образовательную деятельность в области среднего общего об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разования. На базовом уровне на </w:t>
      </w:r>
      <w:r w:rsidRPr="00333A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обязательное изучение иностранного языка в 10 – 11 классах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204 часов (по 3 часа в неделю).</w:t>
      </w:r>
      <w:r w:rsidRPr="00333A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</w:p>
    <w:p w:rsidR="004538B7" w:rsidRDefault="004538B7" w:rsidP="004538B7">
      <w:pPr>
        <w:pStyle w:val="Default"/>
        <w:spacing w:line="276" w:lineRule="auto"/>
        <w:jc w:val="both"/>
      </w:pPr>
      <w:r>
        <w:t xml:space="preserve">Основной содержательной линией учебного предмета «Английский язык» являются коммуникативные умения в таких видах речевой деятельности, как говорение, </w:t>
      </w:r>
      <w:proofErr w:type="spellStart"/>
      <w:r>
        <w:t>аудирование</w:t>
      </w:r>
      <w:proofErr w:type="spellEnd"/>
      <w:r>
        <w:t xml:space="preserve">, чтение и письмо. Второй содержательной линией признаются языковые средства и навыки оперирования ими, третьей — </w:t>
      </w:r>
      <w:proofErr w:type="spellStart"/>
      <w:r>
        <w:t>социокультурные</w:t>
      </w:r>
      <w:proofErr w:type="spellEnd"/>
      <w:r>
        <w:t xml:space="preserve"> знания и умения.</w:t>
      </w:r>
    </w:p>
    <w:p w:rsidR="004538B7" w:rsidRDefault="004538B7" w:rsidP="004538B7">
      <w:pPr>
        <w:pStyle w:val="Default"/>
        <w:spacing w:line="276" w:lineRule="auto"/>
        <w:jc w:val="both"/>
        <w:rPr>
          <w:rFonts w:ascii="Calibri" w:hAnsi="Calibri"/>
          <w:b/>
          <w:bCs/>
          <w:iCs/>
          <w:sz w:val="22"/>
          <w:shd w:val="clear" w:color="auto" w:fill="FFFFFF"/>
        </w:rPr>
      </w:pPr>
      <w:r>
        <w:t>Предмет «Английский язык» формирует коммуникативную культуру учащегося, способствует его общему речевому развитию, расширению его кругозора и воспитанию его чувств и эмоций. Наряду с этим, владение иностранными языками в наши дни стало одним из важнейших средств социализации, успешности в профессиональной деятельности человека.</w:t>
      </w:r>
    </w:p>
    <w:sectPr w:rsidR="004538B7" w:rsidSect="0016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8B7"/>
    <w:rsid w:val="001622A1"/>
    <w:rsid w:val="0045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2021-10-25T04:19:00Z</dcterms:created>
  <dcterms:modified xsi:type="dcterms:W3CDTF">2021-10-25T04:25:00Z</dcterms:modified>
</cp:coreProperties>
</file>