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D" w:rsidRPr="008D13A1" w:rsidRDefault="008D13A1">
      <w:pPr>
        <w:rPr>
          <w:rFonts w:ascii="Times New Roman" w:hAnsi="Times New Roman" w:cs="Times New Roman"/>
          <w:b/>
          <w:sz w:val="24"/>
          <w:szCs w:val="24"/>
        </w:rPr>
      </w:pPr>
      <w:r w:rsidRPr="008D13A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10-11 классах.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3A1">
        <w:rPr>
          <w:rFonts w:ascii="Times New Roman" w:hAnsi="Times New Roman" w:cs="Times New Roman"/>
          <w:sz w:val="24"/>
          <w:szCs w:val="24"/>
        </w:rPr>
        <w:t xml:space="preserve">Рабочая программа  по  математике  для  10-11-х классов  </w:t>
      </w:r>
      <w:r w:rsidRPr="008D13A1">
        <w:rPr>
          <w:rFonts w:ascii="Times New Roman" w:hAnsi="Times New Roman" w:cs="Times New Roman"/>
          <w:kern w:val="16"/>
          <w:sz w:val="24"/>
          <w:szCs w:val="24"/>
        </w:rPr>
        <w:t xml:space="preserve">составлена </w:t>
      </w:r>
      <w:r w:rsidRPr="008D13A1">
        <w:rPr>
          <w:rFonts w:ascii="Times New Roman" w:hAnsi="Times New Roman" w:cs="Times New Roman"/>
          <w:sz w:val="24"/>
          <w:szCs w:val="24"/>
        </w:rPr>
        <w:t>в соответствии с основными положениями Федерального гос</w:t>
      </w:r>
      <w:r w:rsidRPr="008D13A1">
        <w:rPr>
          <w:rFonts w:ascii="Times New Roman" w:hAnsi="Times New Roman" w:cs="Times New Roman"/>
          <w:sz w:val="24"/>
          <w:szCs w:val="24"/>
        </w:rPr>
        <w:t>у</w:t>
      </w:r>
      <w:r w:rsidRPr="008D13A1">
        <w:rPr>
          <w:rFonts w:ascii="Times New Roman" w:hAnsi="Times New Roman" w:cs="Times New Roman"/>
          <w:sz w:val="24"/>
          <w:szCs w:val="24"/>
        </w:rPr>
        <w:t xml:space="preserve">дарственного образовательного стандарта среднего общего образования (приказ </w:t>
      </w:r>
      <w:proofErr w:type="spellStart"/>
      <w:r w:rsidRPr="008D13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D13A1">
        <w:rPr>
          <w:rFonts w:ascii="Times New Roman" w:hAnsi="Times New Roman" w:cs="Times New Roman"/>
          <w:sz w:val="24"/>
          <w:szCs w:val="24"/>
        </w:rPr>
        <w:t xml:space="preserve"> РФ № 413 от 17 мая 2012 г.)</w:t>
      </w:r>
      <w:r w:rsidRPr="008D13A1">
        <w:rPr>
          <w:rFonts w:ascii="Times New Roman" w:hAnsi="Times New Roman" w:cs="Times New Roman"/>
          <w:kern w:val="16"/>
          <w:sz w:val="24"/>
          <w:szCs w:val="24"/>
        </w:rPr>
        <w:t>, рекоменд</w:t>
      </w:r>
      <w:r w:rsidRPr="008D13A1">
        <w:rPr>
          <w:rFonts w:ascii="Times New Roman" w:hAnsi="Times New Roman" w:cs="Times New Roman"/>
          <w:kern w:val="16"/>
          <w:sz w:val="24"/>
          <w:szCs w:val="24"/>
        </w:rPr>
        <w:t>а</w:t>
      </w:r>
      <w:r w:rsidRPr="008D13A1">
        <w:rPr>
          <w:rFonts w:ascii="Times New Roman" w:hAnsi="Times New Roman" w:cs="Times New Roman"/>
          <w:kern w:val="16"/>
          <w:sz w:val="24"/>
          <w:szCs w:val="24"/>
        </w:rPr>
        <w:t xml:space="preserve">циями Примерной программы </w:t>
      </w:r>
      <w:r w:rsidRPr="008D13A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по математике и Программы общеобразовательных учреждений ФГОС. </w:t>
      </w:r>
      <w:proofErr w:type="gramStart"/>
      <w:r w:rsidRPr="008D13A1">
        <w:rPr>
          <w:rFonts w:ascii="Times New Roman" w:hAnsi="Times New Roman" w:cs="Times New Roman"/>
          <w:sz w:val="24"/>
          <w:szCs w:val="24"/>
        </w:rPr>
        <w:t>Мат</w:t>
      </w:r>
      <w:r w:rsidRPr="008D13A1">
        <w:rPr>
          <w:rFonts w:ascii="Times New Roman" w:hAnsi="Times New Roman" w:cs="Times New Roman"/>
          <w:sz w:val="24"/>
          <w:szCs w:val="24"/>
        </w:rPr>
        <w:t>е</w:t>
      </w:r>
      <w:r w:rsidRPr="008D13A1">
        <w:rPr>
          <w:rFonts w:ascii="Times New Roman" w:hAnsi="Times New Roman" w:cs="Times New Roman"/>
          <w:sz w:val="24"/>
          <w:szCs w:val="24"/>
        </w:rPr>
        <w:t xml:space="preserve">матика 10-11 классы, составитель </w:t>
      </w:r>
      <w:proofErr w:type="spellStart"/>
      <w:r w:rsidRPr="008D13A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D13A1">
        <w:rPr>
          <w:rFonts w:ascii="Times New Roman" w:hAnsi="Times New Roman" w:cs="Times New Roman"/>
          <w:sz w:val="24"/>
          <w:szCs w:val="24"/>
        </w:rPr>
        <w:t xml:space="preserve"> Т.А. (Алгебра и начала математического анализа.</w:t>
      </w:r>
      <w:proofErr w:type="gramEnd"/>
      <w:r w:rsidRPr="008D13A1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 базовый и углубленный уровни; пособие для учителей общеобразовательных учреждений </w:t>
      </w:r>
      <w:proofErr w:type="gramStart"/>
      <w:r w:rsidRPr="008D13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D13A1">
        <w:rPr>
          <w:rFonts w:ascii="Times New Roman" w:hAnsi="Times New Roman" w:cs="Times New Roman"/>
          <w:sz w:val="24"/>
          <w:szCs w:val="24"/>
        </w:rPr>
        <w:t>.: Просвещение, 2016; Геометрия. Сборник р</w:t>
      </w:r>
      <w:r w:rsidRPr="008D13A1">
        <w:rPr>
          <w:rFonts w:ascii="Times New Roman" w:hAnsi="Times New Roman" w:cs="Times New Roman"/>
          <w:sz w:val="24"/>
          <w:szCs w:val="24"/>
        </w:rPr>
        <w:t>а</w:t>
      </w:r>
      <w:r w:rsidRPr="008D13A1">
        <w:rPr>
          <w:rFonts w:ascii="Times New Roman" w:hAnsi="Times New Roman" w:cs="Times New Roman"/>
          <w:sz w:val="24"/>
          <w:szCs w:val="24"/>
        </w:rPr>
        <w:t xml:space="preserve">бочих программ 10-11 классы; пособие для учителей общеобразовательных учреждений </w:t>
      </w:r>
      <w:proofErr w:type="gramStart"/>
      <w:r w:rsidRPr="008D13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D13A1">
        <w:rPr>
          <w:rFonts w:ascii="Times New Roman" w:hAnsi="Times New Roman" w:cs="Times New Roman"/>
          <w:sz w:val="24"/>
          <w:szCs w:val="24"/>
        </w:rPr>
        <w:t>.: Просвещение, 2015)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t xml:space="preserve">Срок реализации программы: 2 года Рабочая программа составлена в соответствии </w:t>
      </w:r>
      <w:proofErr w:type="gramStart"/>
      <w:r w:rsidRPr="008D13A1">
        <w:rPr>
          <w:rFonts w:ascii="Times New Roman" w:hAnsi="Times New Roman" w:cs="Times New Roman"/>
          <w:sz w:val="24"/>
        </w:rPr>
        <w:t>с</w:t>
      </w:r>
      <w:proofErr w:type="gramEnd"/>
      <w:r w:rsidRPr="008D13A1">
        <w:rPr>
          <w:rFonts w:ascii="Times New Roman" w:hAnsi="Times New Roman" w:cs="Times New Roman"/>
          <w:sz w:val="24"/>
        </w:rPr>
        <w:t xml:space="preserve">: 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sym w:font="Symbol" w:char="F0B7"/>
      </w:r>
      <w:r w:rsidRPr="008D13A1">
        <w:rPr>
          <w:rFonts w:ascii="Times New Roman" w:hAnsi="Times New Roman" w:cs="Times New Roman"/>
          <w:sz w:val="24"/>
        </w:rPr>
        <w:t xml:space="preserve"> требованиями Федерального государственного образовательного стандарта среднего общего образования (ФГОС СОО); 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sym w:font="Symbol" w:char="F0B7"/>
      </w:r>
      <w:r w:rsidRPr="008D13A1">
        <w:rPr>
          <w:rFonts w:ascii="Times New Roman" w:hAnsi="Times New Roman" w:cs="Times New Roman"/>
          <w:sz w:val="24"/>
        </w:rPr>
        <w:t xml:space="preserve"> примерной основной образовательной программой среднего общего образования, включающей требования к результатам освоения основной образовательной программы (личностным, </w:t>
      </w:r>
      <w:proofErr w:type="spellStart"/>
      <w:r w:rsidRPr="008D13A1">
        <w:rPr>
          <w:rFonts w:ascii="Times New Roman" w:hAnsi="Times New Roman" w:cs="Times New Roman"/>
          <w:sz w:val="24"/>
        </w:rPr>
        <w:t>метапредметным</w:t>
      </w:r>
      <w:proofErr w:type="spellEnd"/>
      <w:r w:rsidRPr="008D13A1">
        <w:rPr>
          <w:rFonts w:ascii="Times New Roman" w:hAnsi="Times New Roman" w:cs="Times New Roman"/>
          <w:sz w:val="24"/>
        </w:rPr>
        <w:t>, предметным).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t>Согласно учебному плану МАОУ «СОШ п. Демьянка» на изучение алгебры и начала математического анализа в 10-11 классах отводи</w:t>
      </w:r>
      <w:r w:rsidRPr="008D13A1">
        <w:rPr>
          <w:rFonts w:ascii="Times New Roman" w:hAnsi="Times New Roman" w:cs="Times New Roman"/>
          <w:sz w:val="24"/>
        </w:rPr>
        <w:t>т</w:t>
      </w:r>
      <w:r w:rsidRPr="008D13A1">
        <w:rPr>
          <w:rFonts w:ascii="Times New Roman" w:hAnsi="Times New Roman" w:cs="Times New Roman"/>
          <w:sz w:val="24"/>
        </w:rPr>
        <w:t>ся: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t xml:space="preserve">Базовый уровень. </w:t>
      </w:r>
      <w:proofErr w:type="gramStart"/>
      <w:r w:rsidRPr="008D13A1">
        <w:rPr>
          <w:rFonts w:ascii="Times New Roman" w:hAnsi="Times New Roman" w:cs="Times New Roman"/>
          <w:sz w:val="24"/>
        </w:rPr>
        <w:t xml:space="preserve">На изучение алгебры и начал анализа 3 часа в неделю в течение каждого года обучения, всего 102 часа в год (10 класс) и 102 часа в год (11 класс); на изучение геометрии в 10–11 классах отводится 2 часа в неделю в течение каждого года обучения, всего 68 часов в год (10 класс) и 68 часов в год (11 класс). </w:t>
      </w:r>
      <w:proofErr w:type="gramEnd"/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t>Углубленный уровень. На изучение алгебры и начал анализа 4 часа в неделю в течение каждого года обучения, всего 136 часов в год (10 класс) и 136 часов в год (11 класс).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t xml:space="preserve">Обучение ведется по следующим учебникам: 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sym w:font="Symbol" w:char="F0B7"/>
      </w:r>
      <w:r w:rsidRPr="008D13A1">
        <w:rPr>
          <w:rFonts w:ascii="Times New Roman" w:hAnsi="Times New Roman" w:cs="Times New Roman"/>
          <w:sz w:val="24"/>
        </w:rPr>
        <w:t xml:space="preserve"> Ш. А. Алимов, Ю.М. Колягин и др. Алгебра и начала математического анализа. 10-11 классы: учеб</w:t>
      </w:r>
      <w:proofErr w:type="gramStart"/>
      <w:r w:rsidRPr="008D13A1">
        <w:rPr>
          <w:rFonts w:ascii="Times New Roman" w:hAnsi="Times New Roman" w:cs="Times New Roman"/>
          <w:sz w:val="24"/>
        </w:rPr>
        <w:t>.</w:t>
      </w:r>
      <w:proofErr w:type="gramEnd"/>
      <w:r w:rsidRPr="008D13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13A1">
        <w:rPr>
          <w:rFonts w:ascii="Times New Roman" w:hAnsi="Times New Roman" w:cs="Times New Roman"/>
          <w:sz w:val="24"/>
        </w:rPr>
        <w:t>д</w:t>
      </w:r>
      <w:proofErr w:type="gramEnd"/>
      <w:r w:rsidRPr="008D13A1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8D13A1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8D13A1">
        <w:rPr>
          <w:rFonts w:ascii="Times New Roman" w:hAnsi="Times New Roman" w:cs="Times New Roman"/>
          <w:sz w:val="24"/>
        </w:rPr>
        <w:t>. организаций: базовый уровень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A1">
        <w:rPr>
          <w:rFonts w:ascii="Times New Roman" w:hAnsi="Times New Roman" w:cs="Times New Roman"/>
          <w:sz w:val="24"/>
        </w:rPr>
        <w:t xml:space="preserve"> </w:t>
      </w:r>
      <w:r w:rsidRPr="008D13A1">
        <w:rPr>
          <w:rFonts w:ascii="Times New Roman" w:hAnsi="Times New Roman" w:cs="Times New Roman"/>
          <w:sz w:val="24"/>
          <w:szCs w:val="24"/>
        </w:rPr>
        <w:t>А.Г. Мордковича</w:t>
      </w:r>
      <w:r w:rsidRPr="008D13A1">
        <w:rPr>
          <w:rFonts w:ascii="Times New Roman" w:hAnsi="Times New Roman" w:cs="Times New Roman"/>
          <w:sz w:val="24"/>
        </w:rPr>
        <w:t xml:space="preserve"> и др.  Алгебра и начала математического анализа. 10-11 классы </w:t>
      </w:r>
      <w:proofErr w:type="spellStart"/>
      <w:r w:rsidRPr="008D13A1">
        <w:rPr>
          <w:rFonts w:ascii="Times New Roman" w:hAnsi="Times New Roman" w:cs="Times New Roman"/>
          <w:sz w:val="24"/>
        </w:rPr>
        <w:t>углубл</w:t>
      </w:r>
      <w:proofErr w:type="spellEnd"/>
      <w:r w:rsidRPr="008D13A1">
        <w:rPr>
          <w:rFonts w:ascii="Times New Roman" w:hAnsi="Times New Roman" w:cs="Times New Roman"/>
          <w:sz w:val="24"/>
        </w:rPr>
        <w:t>. уровень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13A1">
        <w:rPr>
          <w:rFonts w:ascii="Times New Roman" w:hAnsi="Times New Roman" w:cs="Times New Roman"/>
        </w:rPr>
        <w:sym w:font="Symbol" w:char="F0B7"/>
      </w:r>
      <w:r w:rsidRPr="008D13A1">
        <w:rPr>
          <w:rFonts w:ascii="Times New Roman" w:hAnsi="Times New Roman" w:cs="Times New Roman"/>
        </w:rPr>
        <w:t xml:space="preserve"> Л.С. </w:t>
      </w:r>
      <w:proofErr w:type="spellStart"/>
      <w:r w:rsidRPr="008D13A1">
        <w:rPr>
          <w:rFonts w:ascii="Times New Roman" w:hAnsi="Times New Roman" w:cs="Times New Roman"/>
        </w:rPr>
        <w:t>Атанасян</w:t>
      </w:r>
      <w:proofErr w:type="spellEnd"/>
      <w:r w:rsidRPr="008D13A1">
        <w:rPr>
          <w:rFonts w:ascii="Times New Roman" w:hAnsi="Times New Roman" w:cs="Times New Roman"/>
        </w:rPr>
        <w:t xml:space="preserve"> и др. «Геометрия, 10–11»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D13A1">
        <w:rPr>
          <w:rFonts w:ascii="Times New Roman" w:hAnsi="Times New Roman" w:cs="Times New Roman"/>
        </w:rPr>
        <w:t xml:space="preserve"> </w:t>
      </w:r>
      <w:proofErr w:type="gramStart"/>
      <w:r w:rsidRPr="008D13A1">
        <w:rPr>
          <w:rFonts w:ascii="Times New Roman" w:hAnsi="Times New Roman" w:cs="Times New Roman"/>
          <w:kern w:val="16"/>
          <w:sz w:val="24"/>
          <w:szCs w:val="24"/>
        </w:rPr>
        <w:t>Р</w:t>
      </w:r>
      <w:r w:rsidRPr="008D13A1">
        <w:rPr>
          <w:rFonts w:ascii="Times New Roman" w:hAnsi="Times New Roman" w:cs="Times New Roman"/>
          <w:sz w:val="24"/>
          <w:szCs w:val="24"/>
        </w:rPr>
        <w:t>абочая учебная программа не содержит расхождений с авторскими программами Ш. А..Алимова и др., (Алгебра и начала математич</w:t>
      </w:r>
      <w:r w:rsidRPr="008D13A1">
        <w:rPr>
          <w:rFonts w:ascii="Times New Roman" w:hAnsi="Times New Roman" w:cs="Times New Roman"/>
          <w:sz w:val="24"/>
          <w:szCs w:val="24"/>
        </w:rPr>
        <w:t>е</w:t>
      </w:r>
      <w:r w:rsidRPr="008D13A1">
        <w:rPr>
          <w:rFonts w:ascii="Times New Roman" w:hAnsi="Times New Roman" w:cs="Times New Roman"/>
          <w:sz w:val="24"/>
          <w:szCs w:val="24"/>
        </w:rPr>
        <w:t>ского анализа.</w:t>
      </w:r>
      <w:proofErr w:type="gramEnd"/>
      <w:r w:rsidRPr="008D13A1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 базовый и углубленный уровни; пособие для учителей общеобразовательных у</w:t>
      </w:r>
      <w:r w:rsidRPr="008D13A1">
        <w:rPr>
          <w:rFonts w:ascii="Times New Roman" w:hAnsi="Times New Roman" w:cs="Times New Roman"/>
          <w:sz w:val="24"/>
          <w:szCs w:val="24"/>
        </w:rPr>
        <w:t>ч</w:t>
      </w:r>
      <w:r w:rsidRPr="008D13A1">
        <w:rPr>
          <w:rFonts w:ascii="Times New Roman" w:hAnsi="Times New Roman" w:cs="Times New Roman"/>
          <w:sz w:val="24"/>
          <w:szCs w:val="24"/>
        </w:rPr>
        <w:t xml:space="preserve">реждений.- </w:t>
      </w:r>
      <w:proofErr w:type="gramStart"/>
      <w:r w:rsidRPr="008D13A1">
        <w:rPr>
          <w:rFonts w:ascii="Times New Roman" w:hAnsi="Times New Roman" w:cs="Times New Roman"/>
          <w:sz w:val="24"/>
          <w:szCs w:val="24"/>
        </w:rPr>
        <w:t xml:space="preserve">М.: Просвещение, 2016.; Л.С. </w:t>
      </w:r>
      <w:proofErr w:type="spellStart"/>
      <w:r w:rsidRPr="008D13A1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8D13A1">
        <w:rPr>
          <w:rFonts w:ascii="Times New Roman" w:hAnsi="Times New Roman" w:cs="Times New Roman"/>
          <w:sz w:val="24"/>
          <w:szCs w:val="24"/>
        </w:rPr>
        <w:t xml:space="preserve"> (Геометрия.</w:t>
      </w:r>
      <w:proofErr w:type="gramEnd"/>
      <w:r w:rsidRPr="008D13A1">
        <w:rPr>
          <w:rFonts w:ascii="Times New Roman" w:hAnsi="Times New Roman" w:cs="Times New Roman"/>
          <w:sz w:val="24"/>
          <w:szCs w:val="24"/>
        </w:rPr>
        <w:t xml:space="preserve"> Сборник рабочих программ. 10-11 классы; пособие для учителей общеобр</w:t>
      </w:r>
      <w:r w:rsidRPr="008D13A1">
        <w:rPr>
          <w:rFonts w:ascii="Times New Roman" w:hAnsi="Times New Roman" w:cs="Times New Roman"/>
          <w:sz w:val="24"/>
          <w:szCs w:val="24"/>
        </w:rPr>
        <w:t>а</w:t>
      </w:r>
      <w:r w:rsidRPr="008D13A1">
        <w:rPr>
          <w:rFonts w:ascii="Times New Roman" w:hAnsi="Times New Roman" w:cs="Times New Roman"/>
          <w:sz w:val="24"/>
          <w:szCs w:val="24"/>
        </w:rPr>
        <w:t xml:space="preserve">зовательных учреждений </w:t>
      </w:r>
      <w:proofErr w:type="gramStart"/>
      <w:r w:rsidRPr="008D13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D13A1">
        <w:rPr>
          <w:rFonts w:ascii="Times New Roman" w:hAnsi="Times New Roman" w:cs="Times New Roman"/>
          <w:sz w:val="24"/>
          <w:szCs w:val="24"/>
        </w:rPr>
        <w:t>.: Просвещение, 2015). ). За счет резерва учебного времени добавлена тема «</w:t>
      </w:r>
      <w:r w:rsidRPr="008D13A1">
        <w:rPr>
          <w:rFonts w:ascii="Times New Roman" w:hAnsi="Times New Roman" w:cs="Times New Roman"/>
          <w:b/>
          <w:iCs/>
          <w:sz w:val="24"/>
          <w:szCs w:val="24"/>
        </w:rPr>
        <w:t xml:space="preserve"> «Комплексные числа» в 11 кла</w:t>
      </w:r>
      <w:r w:rsidRPr="008D13A1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Pr="008D13A1">
        <w:rPr>
          <w:rFonts w:ascii="Times New Roman" w:hAnsi="Times New Roman" w:cs="Times New Roman"/>
          <w:b/>
          <w:iCs/>
          <w:sz w:val="24"/>
          <w:szCs w:val="24"/>
        </w:rPr>
        <w:t>се.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</w:rPr>
      </w:pP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8D13A1">
        <w:rPr>
          <w:rFonts w:ascii="Times New Roman" w:hAnsi="Times New Roman" w:cs="Times New Roman"/>
          <w:kern w:val="16"/>
          <w:sz w:val="24"/>
          <w:szCs w:val="24"/>
        </w:rPr>
        <w:t>Программа  детализирует  и  раскрывает  содержание  стандарта,  определяет  общую стратегию  обучения,  воспитания  и  развития  учащихся  средствами  учебного  предмета  в  соответствии  с  целями  изучения  математики,  которые  определены  стандартом.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математики в старшей школе осуществляется на двух уровнях - базовом и углубленном, каждый из которых имеет свою спец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фику.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 базовом уровне решаются проблемы, связанные с формированием общей культуры, с развивающими и воспитательными целями о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разования, в социализации личности. Изучение курса математики 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областях, не 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связанных с математикой.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Углубленный уровень способствует получению образования в соответствии со склонностями и потребностями учащихся, обеспечивает их ориентацию и самоопределение. Изучение курса математики на углубленном уровне ставит своей целью завершение формирования си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темы математических знаний как основы для продолжения математического образования в системе профессиональной подготовки. О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крывает дополнительные возможности для совершенствования интеллектуальных и творческих способностей выпускников, развития и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следовательских умений и навыков, формирования культуры мышления и математического языка.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курса математики на </w:t>
      </w:r>
      <w:r w:rsidRPr="008D13A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базовом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уровне ставит своей направлено на достижение следующих </w:t>
      </w:r>
      <w:r w:rsidRPr="008D13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системой математических понятий, законов и методов, изучаемых в пределах основной образовательной программы сре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него общего образования, установление логической связи между ними;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 объяснение роли математики в описании и исследовании процессов и явлений; представление о математическом мод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лировании и его возможностях;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математической терминологией и символикой, начальными понятиями логики и принципами математического доказ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тельства; самостоятельного проведения доказательных рассуждений в ходе решения задач;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точных и приближенных вычисление и преобразований выражений; решение уравнений и неравенств; решение текст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вых задач; исследование функций, построение их графиков; оценка вероятности наступления событий в простейших ситуациях;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плоских и пространственных геометрических фигур</w:t>
      </w:r>
      <w:proofErr w:type="gramStart"/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комбинаций; чтение геометрических чертежей; описание и обоснование свойств фигур и отношений между ними;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</w:r>
    </w:p>
    <w:p w:rsidR="008D13A1" w:rsidRPr="008D13A1" w:rsidRDefault="008D13A1" w:rsidP="008D13A1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8D13A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углубленном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уровне к </w:t>
      </w:r>
      <w:proofErr w:type="gramStart"/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перечисленным</w:t>
      </w:r>
      <w:proofErr w:type="gramEnd"/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 добавляются: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мотивации к последующему изучению математики, естественных и технических дисциплин в учреждениях системы среднего и высшего профессионального образования и для самообразования;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и умение объяснить причины введения абстракций при построении математических теорий;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 выявление структуры доказательных рассуждений, логически обоснования доказательств; осмысление проблемы соо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ветствия дедуктивных выводов отвлеченных теорий и реальной жизни;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проблем из реальной жизни;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к решению широкого класса задач из различных разделов математики и смежных учебных предметов, к поисковой и тво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ческой деятельности, в том числе при решении нестандартных задач;</w:t>
      </w:r>
    </w:p>
    <w:p w:rsidR="008D13A1" w:rsidRPr="008D13A1" w:rsidRDefault="008D13A1" w:rsidP="008D13A1">
      <w:pPr>
        <w:pStyle w:val="A3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навыками использования компьютерных программ при решении математических задач, в том числе для поиска пути р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D13A1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 и иллюстрации хода рассуждения.</w:t>
      </w:r>
    </w:p>
    <w:p w:rsidR="008D13A1" w:rsidRDefault="008D13A1"/>
    <w:sectPr w:rsidR="008D13A1" w:rsidSect="00CB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A1"/>
    <w:rsid w:val="008D13A1"/>
    <w:rsid w:val="00CB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8D13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2021-10-21T04:23:00Z</dcterms:created>
  <dcterms:modified xsi:type="dcterms:W3CDTF">2021-10-21T04:26:00Z</dcterms:modified>
</cp:coreProperties>
</file>