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65" w:rsidRDefault="00584B88" w:rsidP="00B15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B15D65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  <w:r w:rsidRPr="00AC5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88" w:rsidRDefault="00B15D65" w:rsidP="00B15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обучающихся с ЗПР (вариант 7.2</w:t>
      </w:r>
      <w:r w:rsidRPr="00B15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DE6C45">
        <w:rPr>
          <w:rFonts w:ascii="Times New Roman" w:hAnsi="Times New Roman" w:cs="Times New Roman"/>
          <w:b/>
          <w:sz w:val="24"/>
          <w:szCs w:val="24"/>
        </w:rPr>
        <w:t>1</w:t>
      </w:r>
      <w:r w:rsidR="00584B88" w:rsidRPr="00AC5E6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B15D65" w:rsidRPr="00AC5E67" w:rsidRDefault="00B15D65" w:rsidP="00B15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4B88" w:rsidRPr="00584B88" w:rsidRDefault="00584B88" w:rsidP="00B15D65">
      <w:pPr>
        <w:spacing w:after="120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AC5E67">
        <w:rPr>
          <w:rFonts w:ascii="Times New Roman" w:hAnsi="Times New Roman" w:cs="Times New Roman"/>
          <w:sz w:val="24"/>
          <w:szCs w:val="24"/>
        </w:rPr>
        <w:t xml:space="preserve">для </w:t>
      </w:r>
      <w:r w:rsidR="00DE6C45">
        <w:rPr>
          <w:rFonts w:ascii="Times New Roman" w:hAnsi="Times New Roman" w:cs="Times New Roman"/>
          <w:sz w:val="24"/>
          <w:szCs w:val="24"/>
        </w:rPr>
        <w:t>1</w:t>
      </w:r>
      <w:r w:rsidRPr="00AC5E67">
        <w:rPr>
          <w:rFonts w:ascii="Times New Roman" w:hAnsi="Times New Roman" w:cs="Times New Roman"/>
          <w:sz w:val="24"/>
          <w:szCs w:val="24"/>
        </w:rPr>
        <w:t xml:space="preserve"> классов рассчитана на изучение </w:t>
      </w:r>
      <w:r w:rsidR="00B15D65">
        <w:rPr>
          <w:rFonts w:ascii="Times New Roman" w:hAnsi="Times New Roman" w:cs="Times New Roman"/>
          <w:sz w:val="24"/>
          <w:szCs w:val="24"/>
        </w:rPr>
        <w:t>музыки</w:t>
      </w:r>
      <w:r w:rsidR="003A4F8B" w:rsidRPr="003A4F8B">
        <w:rPr>
          <w:rFonts w:ascii="Times New Roman" w:hAnsi="Times New Roman" w:cs="Times New Roman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sz w:val="24"/>
          <w:szCs w:val="24"/>
        </w:rPr>
        <w:t xml:space="preserve">и составлена на основании: </w:t>
      </w:r>
      <w:r w:rsidR="00B15D65" w:rsidRPr="00B15D65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</w:t>
      </w:r>
      <w:r w:rsidR="00B15D65">
        <w:rPr>
          <w:rFonts w:ascii="Times New Roman" w:hAnsi="Times New Roman" w:cs="Times New Roman"/>
          <w:sz w:val="24"/>
          <w:szCs w:val="24"/>
        </w:rPr>
        <w:t xml:space="preserve">ации» от 29.12.2012 г №273-ФЗ; </w:t>
      </w:r>
      <w:r w:rsidR="00B15D65" w:rsidRPr="00B15D6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от 19.12.2014 г. № 1598.</w:t>
      </w:r>
      <w:proofErr w:type="gramEnd"/>
      <w:r w:rsidR="00B15D65" w:rsidRPr="00B15D65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дополнениями, от 18.05.2020 №249);</w:t>
      </w:r>
      <w:r w:rsidR="00B15D65">
        <w:rPr>
          <w:rFonts w:ascii="Times New Roman" w:hAnsi="Times New Roman" w:cs="Times New Roman"/>
          <w:sz w:val="24"/>
          <w:szCs w:val="24"/>
        </w:rPr>
        <w:t xml:space="preserve"> </w:t>
      </w:r>
      <w:r w:rsidR="00B15D65" w:rsidRPr="00B15D65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 программы начального общего образования МАОУ «СОШ п.</w:t>
      </w:r>
      <w:r w:rsidR="00B15D65">
        <w:rPr>
          <w:rFonts w:ascii="Times New Roman" w:hAnsi="Times New Roman" w:cs="Times New Roman"/>
          <w:sz w:val="24"/>
          <w:szCs w:val="24"/>
        </w:rPr>
        <w:t xml:space="preserve"> </w:t>
      </w:r>
      <w:r w:rsidR="00B15D65" w:rsidRPr="00B15D65">
        <w:rPr>
          <w:rFonts w:ascii="Times New Roman" w:hAnsi="Times New Roman" w:cs="Times New Roman"/>
          <w:sz w:val="24"/>
          <w:szCs w:val="24"/>
        </w:rPr>
        <w:t>Демьян</w:t>
      </w:r>
      <w:r w:rsidR="00B15D65">
        <w:rPr>
          <w:rFonts w:ascii="Times New Roman" w:hAnsi="Times New Roman" w:cs="Times New Roman"/>
          <w:sz w:val="24"/>
          <w:szCs w:val="24"/>
        </w:rPr>
        <w:t>ка» для детей с ЗПР (вариант 7.2</w:t>
      </w:r>
      <w:r w:rsidR="00B15D65" w:rsidRPr="00B15D65">
        <w:rPr>
          <w:rFonts w:ascii="Times New Roman" w:hAnsi="Times New Roman" w:cs="Times New Roman"/>
          <w:sz w:val="24"/>
          <w:szCs w:val="24"/>
        </w:rPr>
        <w:t>).,  авторской программы «Русский язык» для</w:t>
      </w:r>
      <w:r w:rsidR="00B15D65">
        <w:rPr>
          <w:rFonts w:ascii="Times New Roman" w:hAnsi="Times New Roman" w:cs="Times New Roman"/>
          <w:sz w:val="24"/>
          <w:szCs w:val="24"/>
        </w:rPr>
        <w:t xml:space="preserve"> начальной школы, разработанной Усачевой В.О., </w:t>
      </w:r>
      <w:r w:rsidR="00B15D65" w:rsidRPr="00B15D65">
        <w:rPr>
          <w:rFonts w:ascii="Times New Roman" w:hAnsi="Times New Roman" w:cs="Times New Roman"/>
          <w:sz w:val="24"/>
          <w:szCs w:val="24"/>
        </w:rPr>
        <w:t>Школяр</w:t>
      </w:r>
      <w:r w:rsidR="00B15D65">
        <w:rPr>
          <w:rFonts w:ascii="Times New Roman" w:hAnsi="Times New Roman" w:cs="Times New Roman"/>
          <w:sz w:val="24"/>
          <w:szCs w:val="24"/>
        </w:rPr>
        <w:t xml:space="preserve"> Л.В.</w:t>
      </w:r>
      <w:r w:rsidR="00B15D65" w:rsidRPr="00B15D65">
        <w:rPr>
          <w:rFonts w:ascii="Times New Roman" w:hAnsi="Times New Roman" w:cs="Times New Roman"/>
          <w:sz w:val="24"/>
          <w:szCs w:val="24"/>
        </w:rPr>
        <w:t xml:space="preserve"> в рамках проекта «Начальная школа XXI века» (научный руководитель Н.Ф. Виноградова).</w:t>
      </w:r>
    </w:p>
    <w:p w:rsidR="00584B88" w:rsidRDefault="00584B88" w:rsidP="00584B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584B88" w:rsidRPr="00F72913" w:rsidRDefault="00584B88" w:rsidP="00584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20A0D" w:rsidRDefault="00820A0D"/>
    <w:p w:rsidR="00584B88" w:rsidRPr="00F72913" w:rsidRDefault="00584B88" w:rsidP="00584B88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84B88" w:rsidRPr="00F72913" w:rsidRDefault="00584B88" w:rsidP="00584B88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584B88" w:rsidRDefault="00584B88" w:rsidP="00584B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5A2">
        <w:rPr>
          <w:rFonts w:ascii="Times New Roman" w:hAnsi="Times New Roman"/>
        </w:rPr>
        <w:t xml:space="preserve">формирование музыкально-практических умений и навыков музыкальной деятельности (сочинение, восприятие, исполнение), а также – </w:t>
      </w:r>
      <w:r w:rsidRPr="00B105A2">
        <w:rPr>
          <w:rFonts w:ascii="Times New Roman" w:hAnsi="Times New Roman"/>
          <w:sz w:val="24"/>
          <w:szCs w:val="24"/>
        </w:rPr>
        <w:t>творческих способностей детей.</w:t>
      </w:r>
    </w:p>
    <w:p w:rsidR="00B15D65" w:rsidRDefault="00B15D65" w:rsidP="00B15D65">
      <w:pPr>
        <w:pStyle w:val="a3"/>
        <w:rPr>
          <w:rFonts w:ascii="Times New Roman" w:hAnsi="Times New Roman"/>
          <w:sz w:val="24"/>
          <w:szCs w:val="24"/>
        </w:rPr>
      </w:pPr>
    </w:p>
    <w:p w:rsidR="00B15D65" w:rsidRPr="00F93B63" w:rsidRDefault="00B15D65" w:rsidP="00B15D65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по музыке для учащихся </w:t>
      </w:r>
      <w:r w:rsidR="00DE6C45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-го класса рассчитана на 3</w:t>
      </w:r>
      <w:r w:rsidR="00DE6C45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часа в год (1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DE6C4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учебные недели).</w:t>
      </w:r>
    </w:p>
    <w:p w:rsidR="00B15D65" w:rsidRPr="00584B88" w:rsidRDefault="00B15D65" w:rsidP="00B15D65">
      <w:pPr>
        <w:pStyle w:val="a3"/>
        <w:rPr>
          <w:rFonts w:ascii="Times New Roman" w:hAnsi="Times New Roman"/>
          <w:sz w:val="24"/>
          <w:szCs w:val="24"/>
        </w:rPr>
      </w:pPr>
    </w:p>
    <w:sectPr w:rsidR="00B15D65" w:rsidRPr="00584B88" w:rsidSect="002C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9C0"/>
    <w:multiLevelType w:val="hybridMultilevel"/>
    <w:tmpl w:val="0172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42CC"/>
    <w:multiLevelType w:val="hybridMultilevel"/>
    <w:tmpl w:val="CD54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88"/>
    <w:rsid w:val="001424A4"/>
    <w:rsid w:val="002C0300"/>
    <w:rsid w:val="003A4F8B"/>
    <w:rsid w:val="00584B88"/>
    <w:rsid w:val="00820A0D"/>
    <w:rsid w:val="00B15D65"/>
    <w:rsid w:val="00D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4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84B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Зенкова Галина Николаевна</cp:lastModifiedBy>
  <cp:revision>3</cp:revision>
  <dcterms:created xsi:type="dcterms:W3CDTF">2021-11-09T07:22:00Z</dcterms:created>
  <dcterms:modified xsi:type="dcterms:W3CDTF">2021-11-10T03:54:00Z</dcterms:modified>
</cp:coreProperties>
</file>