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1" w:rsidRPr="00543BCE" w:rsidRDefault="00543BCE" w:rsidP="00543BCE">
      <w:pPr>
        <w:jc w:val="center"/>
        <w:rPr>
          <w:rFonts w:ascii="Times New Roman" w:hAnsi="Times New Roman" w:cs="Times New Roman"/>
          <w:b/>
        </w:rPr>
      </w:pPr>
      <w:r w:rsidRPr="00543BCE">
        <w:rPr>
          <w:rFonts w:ascii="Times New Roman" w:hAnsi="Times New Roman" w:cs="Times New Roman"/>
          <w:b/>
        </w:rPr>
        <w:t>Аннотация к рабочей программе по физической культуре 10-11 класс.</w:t>
      </w:r>
    </w:p>
    <w:p w:rsidR="00B44057" w:rsidRPr="007B0A3B" w:rsidRDefault="00B44057" w:rsidP="00B44057">
      <w:pPr>
        <w:shd w:val="clear" w:color="auto" w:fill="FFFFFF"/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B0A3B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среднего общего образования, требованиями к результатам освоения основной образовательной программы среднего общего образования МАОУ» СОШ посёлка Демьянка», а также с примерной программой по физической культуре. </w:t>
      </w:r>
    </w:p>
    <w:p w:rsidR="00B44057" w:rsidRPr="007B0A3B" w:rsidRDefault="00B44057" w:rsidP="00B44057">
      <w:pPr>
        <w:shd w:val="clear" w:color="auto" w:fill="FFFFFF"/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B0A3B">
        <w:rPr>
          <w:rFonts w:ascii="Times New Roman" w:hAnsi="Times New Roman"/>
          <w:b/>
          <w:sz w:val="24"/>
          <w:szCs w:val="24"/>
        </w:rPr>
        <w:t>Целью</w:t>
      </w:r>
      <w:r w:rsidRPr="007B0A3B">
        <w:rPr>
          <w:rFonts w:ascii="Times New Roman" w:hAnsi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</w:t>
      </w:r>
      <w:r w:rsidRPr="007B0A3B">
        <w:rPr>
          <w:rFonts w:ascii="Times New Roman" w:hAnsi="Times New Roman"/>
          <w:sz w:val="24"/>
          <w:szCs w:val="24"/>
        </w:rPr>
        <w:softHyphen/>
        <w:t>собной активно использовать ценности физической культу</w:t>
      </w:r>
      <w:r w:rsidRPr="007B0A3B">
        <w:rPr>
          <w:rFonts w:ascii="Times New Roman" w:hAnsi="Times New Roman"/>
          <w:sz w:val="24"/>
          <w:szCs w:val="24"/>
        </w:rPr>
        <w:softHyphen/>
        <w:t>ры для укрепления и длительного сохранения собственного здоровья, оптимизации трудовой деятельности и организа</w:t>
      </w:r>
      <w:r w:rsidRPr="007B0A3B">
        <w:rPr>
          <w:rFonts w:ascii="Times New Roman" w:hAnsi="Times New Roman"/>
          <w:sz w:val="24"/>
          <w:szCs w:val="24"/>
        </w:rPr>
        <w:softHyphen/>
        <w:t>ции активного отдыха.</w:t>
      </w:r>
    </w:p>
    <w:p w:rsidR="00543BCE" w:rsidRDefault="00B44057" w:rsidP="00B44057">
      <w:r w:rsidRPr="007B0A3B">
        <w:rPr>
          <w:rFonts w:ascii="Times New Roman" w:hAnsi="Times New Roman"/>
          <w:color w:val="000000"/>
          <w:sz w:val="24"/>
          <w:szCs w:val="24"/>
        </w:rPr>
        <w:t>Учебный план МАОУ «СОШ посёлка Демьянка»  отводит 204 часа для изучения физической культуры на ступени среднего общего образования. В том числе в  10 классе-102 часа, по 1 часу в неделю и в 11 классе – 102 часа</w:t>
      </w:r>
      <w:proofErr w:type="gramStart"/>
      <w:r w:rsidRPr="007B0A3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B0A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B0A3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B0A3B">
        <w:rPr>
          <w:rFonts w:ascii="Times New Roman" w:hAnsi="Times New Roman"/>
          <w:color w:val="000000"/>
          <w:sz w:val="24"/>
          <w:szCs w:val="24"/>
        </w:rPr>
        <w:t xml:space="preserve">о 1 часу в неделю. </w:t>
      </w:r>
      <w:r w:rsidRPr="007B0A3B">
        <w:rPr>
          <w:rStyle w:val="c1"/>
          <w:rFonts w:ascii="Times New Roman" w:hAnsi="Times New Roman"/>
          <w:sz w:val="24"/>
          <w:szCs w:val="24"/>
        </w:rPr>
        <w:t xml:space="preserve">Третий час предмета </w:t>
      </w:r>
      <w:r w:rsidRPr="007B0A3B">
        <w:rPr>
          <w:rFonts w:ascii="Times New Roman" w:hAnsi="Times New Roman"/>
          <w:sz w:val="24"/>
          <w:szCs w:val="24"/>
        </w:rPr>
        <w:t xml:space="preserve">направлен на  увеличение   двигательной активности </w:t>
      </w:r>
      <w:proofErr w:type="gramStart"/>
      <w:r w:rsidRPr="007B0A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0A3B">
        <w:rPr>
          <w:rFonts w:ascii="Times New Roman" w:hAnsi="Times New Roman"/>
          <w:sz w:val="24"/>
          <w:szCs w:val="24"/>
        </w:rPr>
        <w:t>.     При организации, планировании и проведении третьего часа предмета «Физическая культура» используется  потенциал имеющейся спортивной инфраструктуры школы,  а также максимально используются  возможности светового дня. В программу включена подготовка к выполнению нормативов Всероссийского физкультурно-спортивного  комплекса «Готов к труду и обороне».</w:t>
      </w:r>
    </w:p>
    <w:sectPr w:rsidR="00543BCE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BCE"/>
    <w:rsid w:val="002C5CF1"/>
    <w:rsid w:val="00543BCE"/>
    <w:rsid w:val="006654D1"/>
    <w:rsid w:val="00B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543BC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rsid w:val="00543BCE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c1">
    <w:name w:val="c1"/>
    <w:rsid w:val="00B44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2021-10-12T07:09:00Z</dcterms:created>
  <dcterms:modified xsi:type="dcterms:W3CDTF">2021-10-12T07:25:00Z</dcterms:modified>
</cp:coreProperties>
</file>