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24" w:rsidRDefault="007C7124" w:rsidP="002134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  <w:bookmarkStart w:id="0" w:name="_GoBack"/>
      <w:r w:rsidRPr="007C7124">
        <w:rPr>
          <w:rStyle w:val="normaltextru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75628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d:\Users\ZlygostevaDZ\Desktop\тит аоп\Охотникова Е.А\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Охотникова Е.А\м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1349D" w:rsidRDefault="0021349D" w:rsidP="002134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Адаптированная рабочая программа по математике предназначена для учащихся 4 класса с легкой степенью умственной отсталости (интеллектуальными нарушениями).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«Математика» для специальных (коррекционных) учреждений VIII вида: 0 – 4 классы/ под редакцией И.М. </w:t>
      </w:r>
      <w:proofErr w:type="spellStart"/>
      <w:r>
        <w:rPr>
          <w:rStyle w:val="spellingerror"/>
        </w:rPr>
        <w:t>Бгажноковой</w:t>
      </w:r>
      <w:proofErr w:type="spellEnd"/>
      <w:r>
        <w:rPr>
          <w:rStyle w:val="normaltextrun"/>
        </w:rPr>
        <w:t>, филиал издательства «Просвещение», Санкт- Петербург, 2013г.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Рабочая программа ориентирована на </w:t>
      </w:r>
      <w:proofErr w:type="spellStart"/>
      <w:r>
        <w:rPr>
          <w:rStyle w:val="spellingerror"/>
        </w:rPr>
        <w:t>учебно</w:t>
      </w:r>
      <w:proofErr w:type="spellEnd"/>
      <w:r>
        <w:rPr>
          <w:rStyle w:val="normaltextrun"/>
        </w:rPr>
        <w:t> – методический комплект: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Учебник «Математика» Т.В. </w:t>
      </w:r>
      <w:proofErr w:type="spellStart"/>
      <w:r>
        <w:rPr>
          <w:rStyle w:val="spellingerror"/>
        </w:rPr>
        <w:t>Алышева</w:t>
      </w:r>
      <w:proofErr w:type="spellEnd"/>
      <w:r>
        <w:rPr>
          <w:rStyle w:val="normaltextrun"/>
        </w:rPr>
        <w:t>, И.М. Яковлева, 4 класс. Учебник для общеобразовательных организаций, реализующих адаптированные основные общеобразовательные программы. В 2 частях. Часть 1 – М.: Просвещение, 2018г.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Учебник «Математика» Т.В. </w:t>
      </w:r>
      <w:proofErr w:type="spellStart"/>
      <w:r>
        <w:rPr>
          <w:rStyle w:val="spellingerror"/>
        </w:rPr>
        <w:t>Алышева</w:t>
      </w:r>
      <w:proofErr w:type="spellEnd"/>
      <w:r>
        <w:rPr>
          <w:rStyle w:val="normaltextrun"/>
        </w:rPr>
        <w:t>, И.М. Яковлева, 4 класс. Учебник для общеобразовательных организаций, реализующих адаптированные основные общеобразовательные программы. В 2 частях. Часть 2 – М.: Просвещение, 2018г.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«Математика» является одним из ведущих общеобразовательных предметов в специальном (коррекционном) образовательном учреждении для детей с интеллектуальными нарушениями.  </w:t>
      </w:r>
      <w:r>
        <w:rPr>
          <w:rStyle w:val="normaltextrun"/>
          <w:b/>
          <w:bCs/>
          <w:i/>
          <w:iCs/>
        </w:rPr>
        <w:t>Актуальностью</w:t>
      </w:r>
      <w:r>
        <w:rPr>
          <w:rStyle w:val="normaltextrun"/>
        </w:rPr>
        <w:t> данного предмета является его практическая направленность, связанная с жизнью и другими учебными предметами и заключается в подготовке обучающихся к жизни в обществе и овладение доступными профессионально-трудовыми навыками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Основная </w:t>
      </w:r>
      <w:r>
        <w:rPr>
          <w:rStyle w:val="normaltextrun"/>
          <w:b/>
          <w:bCs/>
          <w:i/>
          <w:iCs/>
        </w:rPr>
        <w:t>цель </w:t>
      </w:r>
      <w:r>
        <w:rPr>
          <w:rStyle w:val="normaltextrun"/>
        </w:rPr>
        <w:t xml:space="preserve">изучения предмета «математика» - социальная реабилитация и адаптация учащихся с интеллектуальными нарушениями </w:t>
      </w:r>
      <w:proofErr w:type="gramStart"/>
      <w:r>
        <w:rPr>
          <w:rStyle w:val="normaltextrun"/>
        </w:rPr>
        <w:t>в  современном</w:t>
      </w:r>
      <w:proofErr w:type="gramEnd"/>
      <w:r>
        <w:rPr>
          <w:rStyle w:val="normaltextrun"/>
        </w:rPr>
        <w:t xml:space="preserve"> обществе.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 уроках математики используются следующие </w:t>
      </w:r>
      <w:r>
        <w:rPr>
          <w:rStyle w:val="normaltextrun"/>
          <w:b/>
          <w:bCs/>
          <w:i/>
          <w:iCs/>
        </w:rPr>
        <w:t>методы: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Объяснительно-иллюстративный или информационно-рецептивный;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Репродуктивный;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Частично-поисковый или эвристический;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Исследовательский;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Беседа;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Наблюдение;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Работа с книгой;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Упражнение;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Самостоятельная работа;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Практическая работа;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"/>
        </w:numPr>
        <w:spacing w:before="0" w:beforeAutospacing="0" w:after="0" w:afterAutospacing="0"/>
        <w:ind w:left="960" w:firstLine="0"/>
        <w:jc w:val="both"/>
        <w:textAlignment w:val="baseline"/>
      </w:pPr>
      <w:r>
        <w:rPr>
          <w:rStyle w:val="normaltextrun"/>
        </w:rPr>
        <w:t>ИКТ.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Методы распределяются на методы преподавания и соответствующие им методы учения: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5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Информационно-обобщающий (учитель) / исполнительский (ученик);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5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Объяснительный / репродуктивный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5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Инструктивный / практический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6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Объяснительно-побуждающий / поисковый.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Формы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7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Учебная экскурсия;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7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Предметный урок;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7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Домашняя учебная работа;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8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Индивидуальная работа;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8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Фронтальная работа;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8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Групповая работа;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right="30"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>Учебный предмет «математика» ставит следующие </w:t>
      </w:r>
      <w:r>
        <w:rPr>
          <w:rStyle w:val="normaltextrun"/>
          <w:b/>
          <w:bCs/>
          <w:i/>
          <w:iCs/>
          <w:shd w:val="clear" w:color="auto" w:fill="FFFFFF"/>
        </w:rPr>
        <w:t>задачи: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формирование доступных учащимся математических знаний и умений, практически применять их в повседневной жизни, при изучении других учебных предметов; подготовка учащихся к овладению трудовыми знаниями и навыками;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lastRenderedPageBreak/>
        <w:t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9"/>
        </w:numPr>
        <w:spacing w:before="0" w:beforeAutospacing="0" w:after="0" w:afterAutospacing="0"/>
        <w:ind w:left="1065" w:firstLine="0"/>
        <w:jc w:val="both"/>
        <w:textAlignment w:val="baseline"/>
      </w:pPr>
      <w:r>
        <w:rPr>
          <w:rStyle w:val="normaltextrun"/>
        </w:rPr>
        <w:t>воспитание у школьников целеустремлённости, трудолюбия, самостоятельности, терпеливости, навыков контроля и самоконтроля, аккуратности.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10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Учебный курс математики предусматривает следующую </w:t>
      </w:r>
      <w:r>
        <w:rPr>
          <w:rStyle w:val="normaltextrun"/>
          <w:b/>
          <w:bCs/>
          <w:i/>
          <w:iCs/>
        </w:rPr>
        <w:t>структуру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0"/>
        </w:numPr>
        <w:spacing w:before="0" w:beforeAutospacing="0" w:after="0" w:afterAutospacing="0"/>
        <w:ind w:left="1020" w:firstLine="0"/>
        <w:jc w:val="both"/>
        <w:textAlignment w:val="baseline"/>
      </w:pPr>
      <w:r>
        <w:rPr>
          <w:rStyle w:val="normaltextrun"/>
        </w:rPr>
        <w:t>Нумерация;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1"/>
        </w:numPr>
        <w:spacing w:before="0" w:beforeAutospacing="0" w:after="0" w:afterAutospacing="0"/>
        <w:ind w:left="1020" w:firstLine="0"/>
        <w:jc w:val="both"/>
        <w:textAlignment w:val="baseline"/>
      </w:pPr>
      <w:r>
        <w:rPr>
          <w:rStyle w:val="normaltextrun"/>
        </w:rPr>
        <w:t>Единицы измерения и их соотношения;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1"/>
        </w:numPr>
        <w:spacing w:before="0" w:beforeAutospacing="0" w:after="0" w:afterAutospacing="0"/>
        <w:ind w:left="1020" w:firstLine="0"/>
        <w:jc w:val="both"/>
        <w:textAlignment w:val="baseline"/>
      </w:pPr>
      <w:r>
        <w:rPr>
          <w:rStyle w:val="normaltextrun"/>
        </w:rPr>
        <w:t>Арифметические действия;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1"/>
        </w:numPr>
        <w:spacing w:before="0" w:beforeAutospacing="0" w:after="0" w:afterAutospacing="0"/>
        <w:ind w:left="1020" w:firstLine="0"/>
        <w:jc w:val="both"/>
        <w:textAlignment w:val="baseline"/>
      </w:pPr>
      <w:r>
        <w:rPr>
          <w:rStyle w:val="normaltextrun"/>
        </w:rPr>
        <w:t>Арифметические задачи;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1"/>
        </w:numPr>
        <w:spacing w:before="0" w:beforeAutospacing="0" w:after="0" w:afterAutospacing="0"/>
        <w:ind w:left="1020" w:firstLine="0"/>
        <w:jc w:val="both"/>
        <w:textAlignment w:val="baseline"/>
      </w:pPr>
      <w:r>
        <w:rPr>
          <w:rStyle w:val="normaltextrun"/>
        </w:rPr>
        <w:t>Геометрический материал.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Планируемые результаты освоения программы</w:t>
      </w:r>
      <w:r>
        <w:rPr>
          <w:rStyle w:val="eop"/>
          <w:sz w:val="28"/>
          <w:szCs w:val="28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Личностные результаты: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1)осознание себя как гражданина России; формирование чувства гордости за свою Родину;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воспитание уважительного отношения к иному мнению, истории и культуре других народов;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 сформированность адекватных представлений о собственных возможностях, о насущно необходимом жизнеобеспечении;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овладение начальными навыками адаптации в динамично изменяющемся и развивающемся мире;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овладение социально-бытовыми навыками, используемыми в повседневной жизни;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владение навыками коммуникации и принятыми нормами социального взаимодействия;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8) принятие и освоение социальной роли обучающегося, проявление социально значимых мотивов учебной деятельности;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9) сформированность навыков сотрудничества с взрослыми и сверстниками в разных социальных ситуациях;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10) воспитание эстетических потребностей, ценностей и чувств;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12) сформированность 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   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13) проявление готовности к самостоятельной жизни.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Предметные результаты: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знать названия компонентов и результатов действий;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 xml:space="preserve">уметь </w:t>
      </w:r>
      <w:proofErr w:type="gramStart"/>
      <w:r>
        <w:rPr>
          <w:rStyle w:val="normaltextrun"/>
        </w:rPr>
        <w:t>пользоваться  таблицей</w:t>
      </w:r>
      <w:proofErr w:type="gramEnd"/>
      <w:r>
        <w:rPr>
          <w:rStyle w:val="normaltextrun"/>
        </w:rPr>
        <w:t xml:space="preserve"> умножения однозначных чисел;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понимать связи таблиц умножения и деления;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выполнять устные и письменные действия сложения и вычитания чисел в пределах 100;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знать единицы измерения (меры) стоимости, длины, массы, ёмкости, времени и их соотношения;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определять время по часам (одним способом);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решать, составлять, иллюстрировать изученные простые арифметические задачи;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решать составные арифметические задачи в два действия (с помощью учителя);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различать замкнутые, незамкнутые кривые, ломаные линии;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lastRenderedPageBreak/>
        <w:t>узнавать, называть, моделировать взаимное положение двух прямых, кривых линий, фигур; находить точки пересечения без вычерчивания;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знать названия элементов четырехугольников; вычерчивать прямоугольник (квадрат) с помощью чертежного треугольника на нелинованной бумаге (с помощью учителя);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различать окружность и круг, вычерчивать окружности разных радиусов.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</w:rPr>
        <w:t>находить длину ломаной линии;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Базовые учебные действия: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Личностные учебные действия: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способность к осмыслению социального окружения, своего места в нем, принятие соответствующих возрасту ценностей и социальных ролей; положительное отношение к окружающей действительности, готовность к организации взаимодействия с ней и эстетическому ее восприятию;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целостный, социально ориентированный взгляд на мир в единстве его природной и социальной частей;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самостоятельность в выполнении учебных заданий, поручений, договоренностей;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готовность к безопасному и бережному поведению в природе и обществе.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Коммуникативные учебные действия: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вступать в контакт и работать в коллективе (учитель−ученик, ученик–ученик, ученик–класс, учитель−класс);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использовать принятые ритуалы социального взаимодействия с одноклассниками и учителем;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обращаться за помощью и принимать помощь;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слушать и понимать инструкцию к учебному заданию в разных видах деятельности и быту;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сотрудничать с взрослыми и сверстниками в разных социальных ситуациях; доброжелательно относиться, сопереживать, конструктивно взаимодействовать с людьми;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Регулятивные учебные действия: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адекватно соблюдать ритуалы школьного поведения (поднимать руку, вставать и выходить из-за парты и т. д.);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принимать цели и произвольно включаться в деятельность, следовать предложенному плану и работать в общем темпе;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активно участвовать в деятельности, контролировать и оценивать свои действия и действия одноклассников;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Познавательные учебные действия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выделять некоторые существенные, общие и отличительные свойства хорошо знакомых предметов;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устанавливать </w:t>
      </w:r>
      <w:proofErr w:type="spellStart"/>
      <w:r>
        <w:rPr>
          <w:rStyle w:val="spellingerror"/>
        </w:rPr>
        <w:t>видо</w:t>
      </w:r>
      <w:proofErr w:type="spellEnd"/>
      <w:r>
        <w:rPr>
          <w:rStyle w:val="normaltextrun"/>
        </w:rPr>
        <w:t>-родовые отношения предметов;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 делать простейшие обобщения, сравнивать, классифицировать на наглядном материале;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пользоваться знаками, символами, предметами-заместителями;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lastRenderedPageBreak/>
        <w:t>читать; писать; выполнять арифметические действия;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наблюдать под руководством взрослого за предметами и явлениями окружающей действительности;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программе по математике обозначены два уровня овладения предметными результатами: </w:t>
      </w:r>
      <w:r>
        <w:rPr>
          <w:rStyle w:val="normaltextrun"/>
          <w:b/>
          <w:bCs/>
          <w:i/>
          <w:iCs/>
        </w:rPr>
        <w:t>минимальный и достаточный.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Достаточный уровень освоения предметными результатами не является обязательным для всех обучающихся.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Минимальный уровень является обязательным для обучающихся с умственной отсталостью. Отсутствие достижения этого уровня по математике в 4 классе не является препятствием к продолжению образования поданному варианту программы.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Минимальный уровень: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числового ряда 1—100 в прямом порядке; откладывание любых чисел в пределах 100, с использованием счетного материала;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названий компонентов сложения, вычитания;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понимание смысла арифметических действий сложения и вычитания, умножения и деления (на равные части).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таблицы умножения однозначных чисел до 5 (в пределах 20);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порядка действий в примерах в два арифметических действия;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выполнение устных и письменных действий сложения и вычитания чисел в пределах 100;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единиц измерения (меры) стоимости, длины, массы, времени и их соотношения;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пользование календарем для установления порядка месяцев в году, количества суток в месяцах;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определение времени по часам (одним способом);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решение, составление, иллюстрирование изученных простых арифметических задач;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решение составных арифметических задач в два действия (с помощью учителя);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различение замкнутых, незамкнутых кривых, ломаных линий;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узнавание, называние, моделирование взаимного положения двух прямых, кривых линий, фигур; нахождение точки пересечения без вычерчивания;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различение окружности и круга, вычерчивание окружности разных радиусов.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Достаточный уровень: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числового ряда 1—100 в прямом и обратном порядке;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счет, присчитыванием, отсчитыванием по единице и равными числовыми группами в пределах 100;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откладывание любых чисел в пределах 100 с использованием счетного материала;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названия компонентов сложения, вычитания;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понимание смысла арифметических действий сложения и вычитания, умножения и деления (на равные части и по содержанию);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таблицы умножения всех однозначных чисел и числа 10;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- знание порядка действий в примерах в два арифметических действия;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выполнение устных и письменных действий сложения и вычитания чисел в пределах 100;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единиц (мер) измерения стоимости, длины, массы, времени и их соотношения;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определение времени по часам;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решение, составление, иллюстрирование всех изученных простых арифметических задач;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краткая запись, моделирование содержания, решение составных арифметических задач в два действия;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различение замкнутых, незамкнутых кривых, ломаных линий; 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  <w:r>
        <w:rPr>
          <w:rStyle w:val="eop"/>
        </w:rPr>
        <w:t> </w:t>
      </w:r>
    </w:p>
    <w:p w:rsidR="0021349D" w:rsidRDefault="0021349D" w:rsidP="002134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вычерчивание окружности разных радиусов, различение окружности и круга.</w:t>
      </w:r>
      <w:r>
        <w:rPr>
          <w:rStyle w:val="eop"/>
        </w:rPr>
        <w:t> </w:t>
      </w:r>
    </w:p>
    <w:p w:rsidR="0021349D" w:rsidRDefault="0021349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2"/>
        <w:gridCol w:w="4736"/>
      </w:tblGrid>
      <w:tr w:rsidR="0021349D" w:rsidRPr="00D87D8E" w:rsidTr="00A144C8">
        <w:trPr>
          <w:trHeight w:val="761"/>
        </w:trPr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  <w:b/>
                <w:bCs/>
              </w:rPr>
              <w:t>Целевой приоритет воспитания на уровне НОО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87D8E">
              <w:rPr>
                <w:rFonts w:ascii="Times New Roman" w:hAnsi="Times New Roman" w:cs="Times New Roman"/>
                <w:b/>
                <w:bCs/>
              </w:rPr>
              <w:t>Учебные предметы с необходимым воспитательным ресурсом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D87D8E">
              <w:rPr>
                <w:rFonts w:ascii="Times New Roman" w:eastAsia="№Е" w:hAnsi="Times New Roman" w:cs="Times New Roman"/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21349D" w:rsidRPr="00D87D8E" w:rsidRDefault="0021349D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7D8E">
              <w:rPr>
                <w:rFonts w:ascii="Times New Roman" w:hAnsi="Times New Roman" w:cs="Times New Roman"/>
              </w:rPr>
              <w:t>.Верно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ли, что…?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proofErr w:type="gramStart"/>
            <w:r w:rsidRPr="00D87D8E">
              <w:rPr>
                <w:rFonts w:ascii="Times New Roman" w:hAnsi="Times New Roman" w:cs="Times New Roman"/>
              </w:rPr>
              <w:t>Числа  и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цифры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Находим фигуры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Измеряем длину в сантиметрах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Измеряем длину в дециметрах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Проверяем, верно ли …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Логико- </w:t>
            </w:r>
            <w:proofErr w:type="gramStart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 подготовка</w:t>
            </w:r>
            <w:proofErr w:type="gramEnd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Счет десятками в пределах 100. Наблюдение.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Метр.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Во сколько раз больше? Во сколько раз меньше?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Числа от 100 до 1000. Чтение и запись трёхзначных чисел.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Единицы длины: километр, миллиметр, их обозначение.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Измерение длины в метрах, сантиметрах и миллиметрах.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Масса и её </w:t>
            </w:r>
            <w:proofErr w:type="gramStart"/>
            <w:r w:rsidRPr="00D87D8E">
              <w:rPr>
                <w:rFonts w:ascii="Times New Roman" w:hAnsi="Times New Roman" w:cs="Times New Roman"/>
              </w:rPr>
              <w:t>единицы :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килограмм, грамм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 Вместимость и её единица – литр.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Измерение вместимости с помощью мерных сосудов.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E">
              <w:rPr>
                <w:rFonts w:ascii="Times New Roman" w:hAnsi="Times New Roman" w:cs="Times New Roman"/>
                <w:b/>
                <w:bCs/>
              </w:rPr>
              <w:t xml:space="preserve">Решение задач с </w:t>
            </w:r>
            <w:proofErr w:type="gramStart"/>
            <w:r w:rsidRPr="00D87D8E">
              <w:rPr>
                <w:rFonts w:ascii="Times New Roman" w:hAnsi="Times New Roman" w:cs="Times New Roman"/>
                <w:b/>
                <w:bCs/>
              </w:rPr>
              <w:t>единицами  времени</w:t>
            </w:r>
            <w:proofErr w:type="gramEnd"/>
            <w:r w:rsidRPr="00D87D8E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7D8E">
              <w:rPr>
                <w:rFonts w:ascii="Times New Roman" w:hAnsi="Times New Roman" w:cs="Times New Roman"/>
                <w:b/>
                <w:bCs/>
                <w:i/>
                <w:iCs/>
              </w:rPr>
              <w:t>«В одной математической стране»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быть трудолюбивым, следуя принципу «делу </w:t>
            </w: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время, потехе </w:t>
            </w: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час» как в </w:t>
            </w: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учебных занятиях, так и в домашних делах, доводить начатое дело до конца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proofErr w:type="gramStart"/>
            <w:r w:rsidRPr="00D87D8E">
              <w:rPr>
                <w:rFonts w:ascii="Times New Roman" w:hAnsi="Times New Roman" w:cs="Times New Roman"/>
              </w:rPr>
              <w:lastRenderedPageBreak/>
              <w:t>Умение  выбирать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предметы по одному свойству (цвет, форма, </w:t>
            </w:r>
            <w:r w:rsidRPr="00D87D8E">
              <w:rPr>
                <w:rFonts w:ascii="Times New Roman" w:hAnsi="Times New Roman" w:cs="Times New Roman"/>
              </w:rPr>
              <w:br/>
              <w:t xml:space="preserve">размер) 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Представление  о</w:t>
            </w:r>
            <w:proofErr w:type="gramEnd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составе чисел.  Умение решать </w:t>
            </w:r>
            <w:proofErr w:type="gramStart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задачи  на</w:t>
            </w:r>
            <w:proofErr w:type="gramEnd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сложение  и вычитание .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задачи.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группы по несколько предметов 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 Многоугольник и его элементы. Выведение правила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87D8E">
              <w:rPr>
                <w:rFonts w:ascii="Times New Roman" w:hAnsi="Times New Roman" w:cs="Times New Roman"/>
              </w:rPr>
              <w:t>Понятие скорости. Единицы измерения скорости. Нахождение скорости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Виды треугольников.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знать и любить свою Родину – свой родной дом, двор, улицу, город, село, свою страну; </w:t>
            </w:r>
          </w:p>
          <w:p w:rsidR="0021349D" w:rsidRPr="00D87D8E" w:rsidRDefault="0021349D" w:rsidP="00A144C8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87D8E">
              <w:rPr>
                <w:rFonts w:ascii="Times New Roman" w:hAnsi="Times New Roman" w:cs="Times New Roman"/>
              </w:rPr>
              <w:t>ворческая работа «Вычисление периметра своей комнаты».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все темы урока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21349D" w:rsidRPr="00D87D8E" w:rsidRDefault="0021349D" w:rsidP="00A144C8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 Конструируем 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Знакомимся с многоугольниками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Шар. Куб 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Сравнение чисел. Результат сравнения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 Окружность, её центр и радиус. 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D87D8E">
              <w:rPr>
                <w:rFonts w:ascii="Times New Roman" w:hAnsi="Times New Roman" w:cs="Times New Roman"/>
              </w:rPr>
              <w:t>окружности  с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помощью циркуля. Практическая </w:t>
            </w:r>
            <w:proofErr w:type="gramStart"/>
            <w:r w:rsidRPr="00D87D8E">
              <w:rPr>
                <w:rFonts w:ascii="Times New Roman" w:hAnsi="Times New Roman" w:cs="Times New Roman"/>
              </w:rPr>
              <w:t>работа..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Ломанная и её элементы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Построение ломаной и вычисление её длины.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>стремиться узнавать что-то новое, проявлять любознательность, ценить знания;</w:t>
            </w:r>
          </w:p>
          <w:p w:rsidR="0021349D" w:rsidRPr="00D87D8E" w:rsidRDefault="0021349D" w:rsidP="00A144C8">
            <w:pPr>
              <w:spacing w:after="0" w:line="240" w:lineRule="auto"/>
              <w:ind w:firstLine="709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 Сравниваем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Называем по порядку. Слева направо. Справа налево.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Отношения между предметами, фигурами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proofErr w:type="gramStart"/>
            <w:r w:rsidRPr="00D87D8E">
              <w:rPr>
                <w:rFonts w:ascii="Times New Roman" w:hAnsi="Times New Roman" w:cs="Times New Roman"/>
              </w:rPr>
              <w:t>2  Луч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и его обозначение.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Письменный прием сложения двузначных чисел без перехода через десяток</w:t>
            </w:r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Вершины, ребра и грани </w:t>
            </w:r>
            <w:proofErr w:type="gramStart"/>
            <w:r w:rsidRPr="00D87D8E">
              <w:rPr>
                <w:rFonts w:ascii="Times New Roman" w:hAnsi="Times New Roman" w:cs="Times New Roman"/>
              </w:rPr>
              <w:t>многогранника..</w:t>
            </w:r>
            <w:proofErr w:type="gramEnd"/>
          </w:p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>быть вежливым и опрятным, скромным и приветливым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еркальное отражение предметов 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Симметрия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</w:t>
            </w:r>
            <w:proofErr w:type="gramStart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прямоугольника .</w:t>
            </w:r>
            <w:proofErr w:type="gramEnd"/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Деление отрезка на 2,4,8 равных частей с помощью циркуля и линейки.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49D" w:rsidRPr="00D87D8E" w:rsidTr="00A144C8">
        <w:tc>
          <w:tcPr>
            <w:tcW w:w="468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</w:t>
            </w: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482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lastRenderedPageBreak/>
              <w:t>Сравнение математических объектов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Работаем с числами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Нахождение </w:t>
            </w:r>
            <w:proofErr w:type="gramStart"/>
            <w:r w:rsidRPr="00D87D8E">
              <w:rPr>
                <w:rFonts w:ascii="Times New Roman" w:hAnsi="Times New Roman" w:cs="Times New Roman"/>
              </w:rPr>
              <w:t>нескольких  долей</w:t>
            </w:r>
            <w:proofErr w:type="gramEnd"/>
            <w:r w:rsidRPr="00D87D8E">
              <w:rPr>
                <w:rFonts w:ascii="Times New Roman" w:hAnsi="Times New Roman" w:cs="Times New Roman"/>
              </w:rPr>
              <w:t xml:space="preserve"> числа. Упражнение с опорой </w:t>
            </w:r>
            <w:proofErr w:type="gramStart"/>
            <w:r w:rsidRPr="00D87D8E">
              <w:rPr>
                <w:rFonts w:ascii="Times New Roman" w:hAnsi="Times New Roman" w:cs="Times New Roman"/>
              </w:rPr>
              <w:t>на  рисунок</w:t>
            </w:r>
            <w:proofErr w:type="gramEnd"/>
            <w:r w:rsidRPr="00D87D8E">
              <w:rPr>
                <w:rFonts w:ascii="Times New Roman" w:hAnsi="Times New Roman" w:cs="Times New Roman"/>
              </w:rPr>
              <w:t>.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Нахождение нескольких долей числа.  Более сложные случаи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lastRenderedPageBreak/>
              <w:t>Свойства прямоугольника. Наблюдение. Противоположные стороны прямоугольника.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>Урок-путешествие «Я люблю математику».</w:t>
            </w:r>
          </w:p>
          <w:p w:rsidR="0021349D" w:rsidRPr="00D87D8E" w:rsidRDefault="0021349D" w:rsidP="00A14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D8E">
              <w:rPr>
                <w:rFonts w:ascii="Times New Roman" w:hAnsi="Times New Roman" w:cs="Times New Roman"/>
              </w:rPr>
              <w:t xml:space="preserve"> Отработка умений письменного сложения многозначных чисел.</w:t>
            </w:r>
          </w:p>
        </w:tc>
      </w:tr>
      <w:tr w:rsidR="0021349D" w:rsidRPr="00D87D8E" w:rsidTr="00A144C8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spacing w:after="0" w:line="255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D8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</w:t>
            </w:r>
            <w:proofErr w:type="gramStart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способом  составления</w:t>
            </w:r>
            <w:proofErr w:type="gramEnd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 из элементов двух множеств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способом составления пар из элементов двух </w:t>
            </w:r>
            <w:proofErr w:type="gramStart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множеств  и</w:t>
            </w:r>
            <w:proofErr w:type="gramEnd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формулировкой вывода  «… на … больше (меньше), чем…» </w:t>
            </w: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Решаем задачи разными способами 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информацией 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>2 Решение задач на увеличение и уменьшение в несколько раз.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чисел. Знаки </w:t>
            </w:r>
            <w:proofErr w:type="gramStart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8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&gt;»  и  «&lt;»  </w:t>
            </w:r>
          </w:p>
          <w:p w:rsidR="0021349D" w:rsidRPr="00D87D8E" w:rsidRDefault="0021349D" w:rsidP="00A144C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349D" w:rsidRDefault="0021349D"/>
    <w:p w:rsidR="0021349D" w:rsidRDefault="00753F56" w:rsidP="00753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F56">
        <w:rPr>
          <w:rFonts w:ascii="Times New Roman" w:hAnsi="Times New Roman" w:cs="Times New Roman"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3748"/>
      </w:tblGrid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Счёт в пределах 100 единицами и десятками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Разложение числа на круглые десятки и единицы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без перехода через разряд в пределах 100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в пределах 20 с переходом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в пределах 20 с переходом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Нумерация. Контрольная работа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Числа, полученные при измерении величин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Меры длины - миллиметр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Дополнение чисел до 100 и соответствующие случаи вычитания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двузначного числа с однозначным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чисел с нулём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двузначных чисел с круглыми десятками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двузначных чисел в пределах 100 без перехода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двузначных чисел в пределах 100 без перехода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действия вычитания сложением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круглых десятков сложением двузначного числа с однозначным.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круглых десятков сложением двузначного числа с двузначным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однозначных чисел из круглых десятков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двузначных чисел из круглых десятков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однозначных чисел из 100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двузначных чисел из 100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Сложение и вычитание чисел в пределах 100 без перехода через разряд. Контрольная работа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 Меры времени.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чисел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2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числа 2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Умножение чисел.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чисел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деление на 2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2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равные части и по содержанию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Умножение и деление чисел. Контрольная работа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Сложение двузначного числа с однозначным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примеров удобным способом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и уменьшение числа на несколько единиц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двузначных чисел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составных задач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и примеров на все действия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Сложение с переходом через разряд.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однозначного числа из двузначного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действия в пределах 100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двузначных чисел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Компоненты чисел при вычитании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действия вычитания сложением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Сложение и вычитание с переходом через разряд. Контрольная работа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Таблица умножения числа 3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Компоненты чисел при умножении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Переместительное свойство умножения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деление на 3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примера на деление по примеру на умножение.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деление на 3, по 3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Умножение и деление на 3.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4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решение задач по краткой записи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деления на 4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4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4, по 4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Умножение и деление на 3 и 4. Контрольная работа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Таблица умножения числа 5 </w:t>
            </w:r>
          </w:p>
        </w:tc>
      </w:tr>
      <w:tr w:rsidR="00753F56" w:rsidRPr="00DC4973" w:rsidTr="00753F56">
        <w:trPr>
          <w:trHeight w:val="3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числа 5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Переместительный закон сложения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деления на 5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5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сложных примеров.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и примеров на деление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Умножение и деление на 5.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Двойное обозначение времени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6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на 6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стоимости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примеров на умножение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6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двузначных чисел в пределах 100 с переходом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нахождение цены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6, по 6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Умножение и деление на</w:t>
            </w:r>
            <w:r w:rsidRPr="00DC4973">
              <w:rPr>
                <w:rFonts w:ascii="Times New Roman" w:eastAsia="Times New Roman" w:hAnsi="Times New Roman" w:cs="Times New Roman"/>
                <w:b/>
                <w:bCs/>
              </w:rPr>
              <w:t xml:space="preserve"> 5 и</w:t>
            </w:r>
            <w:r w:rsidRPr="00D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6. Контрольная работа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  <w:r w:rsidRPr="00DC4973">
              <w:rPr>
                <w:rFonts w:ascii="Times New Roman" w:eastAsia="Times New Roman" w:hAnsi="Times New Roman" w:cs="Times New Roman"/>
              </w:rPr>
              <w:t>.</w:t>
            </w: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Таблица умножения числа 7.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умножения числа 7.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на 7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числа в несколько раз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увеличение числа в несколько раз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деления на 7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7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увеличение на несколько единиц и в несколько раз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Составные задачи на деление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в несколько раз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уменьшение числа на несколько единиц и в несколько раз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увеличение и уменьшение числа в несколько раз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и уменьшение числа в несколько раз. Контрольная работа.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  <w:r w:rsidRPr="00DC49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числа 8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на 8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Составные задачи на увеличение и уменьшение числа в несколько раз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8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задач по краткой записи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нужного решения к задаче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Умножение и деление на 7, 8. Контрольная работа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  <w:r w:rsidRPr="00DC4973">
              <w:rPr>
                <w:rFonts w:ascii="Times New Roman" w:eastAsia="Times New Roman" w:hAnsi="Times New Roman" w:cs="Times New Roman"/>
              </w:rPr>
              <w:t xml:space="preserve">. </w:t>
            </w: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времени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умножения числа 9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числа 9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9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деление на 9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количества предметов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Умножение и деление на 9. Контрольная работа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Умножение 1 на 1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Деление на 1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столбиком без перехода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столбиком без перехода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и вычитание столбиком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столбиком с переходом через разряд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круглых десятков решением в столбик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примеров решением в столбик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числа 100 решением в столбик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Письменное сложение двузначного числа с однозначным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задач по рисункам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сложения и вычитания столбиком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Сложение и вычитание в столбик. Контрольная работа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Работа над ошибками. Умножение 1 на 1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разности 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составных задач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Вычитание однозначного числа из двузначного столбиком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и примеров с именованными числами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проверка вычитания сложением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Вычитание с переходом через разряд.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0 и на 0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0 на число 0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10 и на 10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Деление на 10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на умножение и деление на 10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Умножение и деление на 10. Контрольная работа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контрольной работы. Работа над ошибками. Решение задач и примеров уравнением.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и примеры на нахождение неизвестного слагаемого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столбиком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 в пределах 100.</w:t>
            </w:r>
          </w:p>
        </w:tc>
      </w:tr>
      <w:tr w:rsidR="00753F56" w:rsidRPr="00DC4973" w:rsidTr="00753F5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6" w:rsidRPr="00DC4973" w:rsidRDefault="00753F56" w:rsidP="00A1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Сложение и вычитание в </w:t>
            </w:r>
            <w:proofErr w:type="gramStart"/>
            <w:r w:rsidRPr="00DC4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пределах  100</w:t>
            </w:r>
            <w:proofErr w:type="gramEnd"/>
          </w:p>
        </w:tc>
      </w:tr>
    </w:tbl>
    <w:p w:rsidR="00753F56" w:rsidRPr="00753F56" w:rsidRDefault="00753F56" w:rsidP="00753F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3F56" w:rsidRPr="00753F56" w:rsidSect="007C712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81D"/>
    <w:multiLevelType w:val="multilevel"/>
    <w:tmpl w:val="937EE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D127E"/>
    <w:multiLevelType w:val="multilevel"/>
    <w:tmpl w:val="2F2E7B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12F2"/>
    <w:multiLevelType w:val="multilevel"/>
    <w:tmpl w:val="E3ACC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D59EE"/>
    <w:multiLevelType w:val="multilevel"/>
    <w:tmpl w:val="961A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CF761F"/>
    <w:multiLevelType w:val="multilevel"/>
    <w:tmpl w:val="973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DA5FAB"/>
    <w:multiLevelType w:val="multilevel"/>
    <w:tmpl w:val="CF662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05BF7"/>
    <w:multiLevelType w:val="multilevel"/>
    <w:tmpl w:val="D4E8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271183"/>
    <w:multiLevelType w:val="multilevel"/>
    <w:tmpl w:val="FF447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F338D8"/>
    <w:multiLevelType w:val="multilevel"/>
    <w:tmpl w:val="E976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3663A"/>
    <w:multiLevelType w:val="multilevel"/>
    <w:tmpl w:val="0D1E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E778B"/>
    <w:multiLevelType w:val="multilevel"/>
    <w:tmpl w:val="B402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87F6B"/>
    <w:multiLevelType w:val="multilevel"/>
    <w:tmpl w:val="1B469C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C22D6"/>
    <w:multiLevelType w:val="multilevel"/>
    <w:tmpl w:val="27A8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0D272E"/>
    <w:multiLevelType w:val="multilevel"/>
    <w:tmpl w:val="B8DC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43B62"/>
    <w:multiLevelType w:val="multilevel"/>
    <w:tmpl w:val="B4E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D84D4F"/>
    <w:multiLevelType w:val="multilevel"/>
    <w:tmpl w:val="31BEC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275EE"/>
    <w:multiLevelType w:val="multilevel"/>
    <w:tmpl w:val="E6CA7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072BA"/>
    <w:multiLevelType w:val="multilevel"/>
    <w:tmpl w:val="22E0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BF6050"/>
    <w:multiLevelType w:val="multilevel"/>
    <w:tmpl w:val="5A1A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92334"/>
    <w:multiLevelType w:val="multilevel"/>
    <w:tmpl w:val="53B60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C536B9"/>
    <w:multiLevelType w:val="multilevel"/>
    <w:tmpl w:val="1C147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76F38"/>
    <w:multiLevelType w:val="multilevel"/>
    <w:tmpl w:val="2304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50376A"/>
    <w:multiLevelType w:val="multilevel"/>
    <w:tmpl w:val="5B76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A614F2"/>
    <w:multiLevelType w:val="multilevel"/>
    <w:tmpl w:val="7D780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403978"/>
    <w:multiLevelType w:val="multilevel"/>
    <w:tmpl w:val="E5EA05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DA77E2"/>
    <w:multiLevelType w:val="multilevel"/>
    <w:tmpl w:val="C6009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C7145"/>
    <w:multiLevelType w:val="multilevel"/>
    <w:tmpl w:val="6A3CF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622AFC"/>
    <w:multiLevelType w:val="multilevel"/>
    <w:tmpl w:val="6374E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B3F4D"/>
    <w:multiLevelType w:val="multilevel"/>
    <w:tmpl w:val="808C17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070099"/>
    <w:multiLevelType w:val="multilevel"/>
    <w:tmpl w:val="45EA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8135F"/>
    <w:multiLevelType w:val="multilevel"/>
    <w:tmpl w:val="D01C4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B5A63"/>
    <w:multiLevelType w:val="multilevel"/>
    <w:tmpl w:val="9FE8E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31A2B"/>
    <w:multiLevelType w:val="multilevel"/>
    <w:tmpl w:val="2E8E7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BC75C6"/>
    <w:multiLevelType w:val="multilevel"/>
    <w:tmpl w:val="165C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DA369A"/>
    <w:multiLevelType w:val="multilevel"/>
    <w:tmpl w:val="CD5CE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B91AB3"/>
    <w:multiLevelType w:val="multilevel"/>
    <w:tmpl w:val="D430E6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F2CB4"/>
    <w:multiLevelType w:val="multilevel"/>
    <w:tmpl w:val="4142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91742E"/>
    <w:multiLevelType w:val="multilevel"/>
    <w:tmpl w:val="AD18E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A177E"/>
    <w:multiLevelType w:val="multilevel"/>
    <w:tmpl w:val="F8CEC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875888"/>
    <w:multiLevelType w:val="multilevel"/>
    <w:tmpl w:val="46802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768B5"/>
    <w:multiLevelType w:val="multilevel"/>
    <w:tmpl w:val="6EB8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6857D9"/>
    <w:multiLevelType w:val="multilevel"/>
    <w:tmpl w:val="AE9C0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8013AE"/>
    <w:multiLevelType w:val="multilevel"/>
    <w:tmpl w:val="8006D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5F6913"/>
    <w:multiLevelType w:val="multilevel"/>
    <w:tmpl w:val="B254B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0709A1"/>
    <w:multiLevelType w:val="multilevel"/>
    <w:tmpl w:val="2F4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FC32B4"/>
    <w:multiLevelType w:val="multilevel"/>
    <w:tmpl w:val="C7DCD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C56CFA"/>
    <w:multiLevelType w:val="multilevel"/>
    <w:tmpl w:val="E532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6"/>
  </w:num>
  <w:num w:numId="3">
    <w:abstractNumId w:val="17"/>
  </w:num>
  <w:num w:numId="4">
    <w:abstractNumId w:val="33"/>
  </w:num>
  <w:num w:numId="5">
    <w:abstractNumId w:val="3"/>
  </w:num>
  <w:num w:numId="6">
    <w:abstractNumId w:val="12"/>
  </w:num>
  <w:num w:numId="7">
    <w:abstractNumId w:val="22"/>
  </w:num>
  <w:num w:numId="8">
    <w:abstractNumId w:val="4"/>
  </w:num>
  <w:num w:numId="9">
    <w:abstractNumId w:val="14"/>
  </w:num>
  <w:num w:numId="10">
    <w:abstractNumId w:val="46"/>
  </w:num>
  <w:num w:numId="11">
    <w:abstractNumId w:val="6"/>
  </w:num>
  <w:num w:numId="12">
    <w:abstractNumId w:val="9"/>
  </w:num>
  <w:num w:numId="13">
    <w:abstractNumId w:val="43"/>
  </w:num>
  <w:num w:numId="14">
    <w:abstractNumId w:val="16"/>
  </w:num>
  <w:num w:numId="15">
    <w:abstractNumId w:val="19"/>
  </w:num>
  <w:num w:numId="16">
    <w:abstractNumId w:val="0"/>
  </w:num>
  <w:num w:numId="17">
    <w:abstractNumId w:val="39"/>
  </w:num>
  <w:num w:numId="18">
    <w:abstractNumId w:val="27"/>
  </w:num>
  <w:num w:numId="19">
    <w:abstractNumId w:val="28"/>
  </w:num>
  <w:num w:numId="20">
    <w:abstractNumId w:val="38"/>
  </w:num>
  <w:num w:numId="21">
    <w:abstractNumId w:val="11"/>
  </w:num>
  <w:num w:numId="22">
    <w:abstractNumId w:val="1"/>
  </w:num>
  <w:num w:numId="23">
    <w:abstractNumId w:val="35"/>
  </w:num>
  <w:num w:numId="24">
    <w:abstractNumId w:val="24"/>
  </w:num>
  <w:num w:numId="25">
    <w:abstractNumId w:val="8"/>
  </w:num>
  <w:num w:numId="26">
    <w:abstractNumId w:val="29"/>
  </w:num>
  <w:num w:numId="27">
    <w:abstractNumId w:val="2"/>
  </w:num>
  <w:num w:numId="28">
    <w:abstractNumId w:val="7"/>
  </w:num>
  <w:num w:numId="29">
    <w:abstractNumId w:val="5"/>
  </w:num>
  <w:num w:numId="30">
    <w:abstractNumId w:val="31"/>
  </w:num>
  <w:num w:numId="31">
    <w:abstractNumId w:val="40"/>
  </w:num>
  <w:num w:numId="32">
    <w:abstractNumId w:val="32"/>
  </w:num>
  <w:num w:numId="33">
    <w:abstractNumId w:val="21"/>
  </w:num>
  <w:num w:numId="34">
    <w:abstractNumId w:val="42"/>
  </w:num>
  <w:num w:numId="35">
    <w:abstractNumId w:val="20"/>
  </w:num>
  <w:num w:numId="36">
    <w:abstractNumId w:val="41"/>
  </w:num>
  <w:num w:numId="37">
    <w:abstractNumId w:val="13"/>
  </w:num>
  <w:num w:numId="38">
    <w:abstractNumId w:val="37"/>
  </w:num>
  <w:num w:numId="39">
    <w:abstractNumId w:val="34"/>
  </w:num>
  <w:num w:numId="40">
    <w:abstractNumId w:val="25"/>
  </w:num>
  <w:num w:numId="41">
    <w:abstractNumId w:val="18"/>
  </w:num>
  <w:num w:numId="42">
    <w:abstractNumId w:val="45"/>
  </w:num>
  <w:num w:numId="43">
    <w:abstractNumId w:val="10"/>
  </w:num>
  <w:num w:numId="44">
    <w:abstractNumId w:val="30"/>
  </w:num>
  <w:num w:numId="45">
    <w:abstractNumId w:val="15"/>
  </w:num>
  <w:num w:numId="46">
    <w:abstractNumId w:val="2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9D"/>
    <w:rsid w:val="0021349D"/>
    <w:rsid w:val="00753F56"/>
    <w:rsid w:val="007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6BA8-4FA1-407C-B03B-90A92A4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349D"/>
  </w:style>
  <w:style w:type="character" w:customStyle="1" w:styleId="eop">
    <w:name w:val="eop"/>
    <w:basedOn w:val="a0"/>
    <w:rsid w:val="0021349D"/>
  </w:style>
  <w:style w:type="character" w:customStyle="1" w:styleId="spellingerror">
    <w:name w:val="spellingerror"/>
    <w:basedOn w:val="a0"/>
    <w:rsid w:val="0021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OEA</dc:creator>
  <cp:keywords/>
  <dc:description/>
  <cp:lastModifiedBy>Злыгостева Динара Закировна</cp:lastModifiedBy>
  <cp:revision>2</cp:revision>
  <dcterms:created xsi:type="dcterms:W3CDTF">2021-10-27T12:53:00Z</dcterms:created>
  <dcterms:modified xsi:type="dcterms:W3CDTF">2021-11-19T07:06:00Z</dcterms:modified>
</cp:coreProperties>
</file>