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FC" w:rsidRDefault="00681CFC" w:rsidP="00681CF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F076F">
        <w:rPr>
          <w:rFonts w:ascii="Times New Roman" w:hAnsi="Times New Roman" w:cs="Times New Roman"/>
          <w:b/>
          <w:sz w:val="24"/>
          <w:u w:val="single"/>
        </w:rPr>
        <w:t>Окружающий природный мир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681CFC" w:rsidTr="006306E2">
        <w:tc>
          <w:tcPr>
            <w:tcW w:w="1702" w:type="dxa"/>
          </w:tcPr>
          <w:p w:rsidR="00681CFC" w:rsidRPr="00FD31F3" w:rsidRDefault="00681CFC" w:rsidP="0063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Нормативно-правовая база для разработки программы</w:t>
            </w:r>
          </w:p>
        </w:tc>
        <w:tc>
          <w:tcPr>
            <w:tcW w:w="8641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Рабочая программа разработана на основе: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для обучающихся с ограниченными возможностями здоровья (2014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Примерной рабочей программы по предмету «Математические представления» для обучающихся с РАС (в.8.4) (2017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АООП НОО обучающихся с РАС (в.8.4) МАОУ «СОШ п. Демьянка» Уватского муниципального района</w:t>
            </w:r>
          </w:p>
        </w:tc>
      </w:tr>
      <w:tr w:rsidR="00681CFC" w:rsidTr="006306E2">
        <w:tc>
          <w:tcPr>
            <w:tcW w:w="1702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641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1 год (общий курс реализуется 6 лет)</w:t>
            </w:r>
          </w:p>
        </w:tc>
      </w:tr>
      <w:tr w:rsidR="00681CFC" w:rsidTr="006306E2">
        <w:tc>
          <w:tcPr>
            <w:tcW w:w="1702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641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Общее количество часов по плану: 33 ч. Количество часов в неделю: 1 ч.</w:t>
            </w:r>
          </w:p>
        </w:tc>
      </w:tr>
      <w:tr w:rsidR="00681CFC" w:rsidTr="006306E2">
        <w:trPr>
          <w:trHeight w:val="2116"/>
        </w:trPr>
        <w:tc>
          <w:tcPr>
            <w:tcW w:w="1702" w:type="dxa"/>
          </w:tcPr>
          <w:p w:rsidR="00681CFC" w:rsidRDefault="00681CFC" w:rsidP="006306E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31F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641" w:type="dxa"/>
          </w:tcPr>
          <w:p w:rsidR="00681CFC" w:rsidRDefault="00681CFC" w:rsidP="006306E2">
            <w:pPr>
              <w:pStyle w:val="Default"/>
            </w:pPr>
            <w:r>
              <w:rPr>
                <w:b/>
                <w:bCs/>
              </w:rPr>
              <w:t xml:space="preserve">Личностные и предметные результаты освоения конкретного учебного предмета </w:t>
            </w:r>
          </w:p>
          <w:p w:rsidR="00681CFC" w:rsidRDefault="00681CFC" w:rsidP="006306E2">
            <w:pPr>
              <w:pStyle w:val="Default"/>
            </w:pPr>
            <w:r>
              <w:t xml:space="preserve">В соответствии с требованиями ФГОС для детей, обучающихся по варианту 8.4, результативность обучения каждого ребенка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      </w:r>
          </w:p>
          <w:p w:rsidR="00681CFC" w:rsidRDefault="00681CFC" w:rsidP="006306E2">
            <w:pPr>
              <w:pStyle w:val="Default"/>
            </w:pPr>
            <w:r>
              <w:rPr>
                <w:b/>
                <w:bCs/>
              </w:rPr>
              <w:t xml:space="preserve">Планируемые результаты изучения учебного курса </w:t>
            </w:r>
          </w:p>
          <w:p w:rsidR="00681CFC" w:rsidRDefault="00681CFC" w:rsidP="006306E2">
            <w:pPr>
              <w:pStyle w:val="Default"/>
            </w:pPr>
            <w:r>
              <w:t xml:space="preserve">Физические характеристики персональной идентификации: </w:t>
            </w:r>
          </w:p>
          <w:p w:rsidR="00681CFC" w:rsidRDefault="00681CFC" w:rsidP="006306E2">
            <w:pPr>
              <w:pStyle w:val="Default"/>
            </w:pPr>
            <w:r>
              <w:t xml:space="preserve">- определяет свои внешние данные; </w:t>
            </w:r>
          </w:p>
          <w:p w:rsidR="00681CFC" w:rsidRDefault="00681CFC" w:rsidP="006306E2">
            <w:pPr>
              <w:pStyle w:val="Default"/>
            </w:pPr>
            <w:r>
              <w:t xml:space="preserve">- определяет состояние своего здоровья;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Гендерная идентичность </w:t>
            </w:r>
          </w:p>
          <w:p w:rsidR="00681CFC" w:rsidRDefault="00681CFC" w:rsidP="006306E2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>
              <w:t xml:space="preserve">определяет свою половую принадлежность;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Возрастная идентификация </w:t>
            </w:r>
          </w:p>
          <w:p w:rsidR="00681CFC" w:rsidRDefault="00681CFC" w:rsidP="006306E2">
            <w:pPr>
              <w:pStyle w:val="Default"/>
            </w:pPr>
            <w:r>
              <w:t xml:space="preserve"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 </w:t>
            </w:r>
          </w:p>
          <w:p w:rsidR="00681CFC" w:rsidRDefault="00681CFC" w:rsidP="006306E2">
            <w:pPr>
              <w:pStyle w:val="Default"/>
            </w:pPr>
            <w:r>
              <w:rPr>
                <w:u w:val="single"/>
              </w:rPr>
              <w:t>«Чувства, желания, взгляды</w:t>
            </w:r>
            <w:r>
              <w:t xml:space="preserve">» </w:t>
            </w:r>
          </w:p>
          <w:p w:rsidR="00681CFC" w:rsidRDefault="00681CFC" w:rsidP="006306E2">
            <w:pPr>
              <w:pStyle w:val="Default"/>
            </w:pPr>
            <w:r>
              <w:t xml:space="preserve">различает эмоции людей на картинках; </w:t>
            </w:r>
          </w:p>
          <w:p w:rsidR="00681CFC" w:rsidRDefault="00681CFC" w:rsidP="006306E2">
            <w:pPr>
              <w:pStyle w:val="Default"/>
            </w:pPr>
            <w:r>
              <w:t xml:space="preserve">- показывает эмоции людей по инструкции с опорой на картинки. </w:t>
            </w:r>
          </w:p>
          <w:p w:rsidR="00681CFC" w:rsidRDefault="00681CFC" w:rsidP="006306E2">
            <w:pPr>
              <w:pStyle w:val="Default"/>
            </w:pPr>
            <w:r>
              <w:t>«</w:t>
            </w:r>
            <w:r>
              <w:rPr>
                <w:u w:val="single"/>
              </w:rPr>
              <w:t>Социальные навыки</w:t>
            </w:r>
            <w:r>
              <w:t xml:space="preserve">» </w:t>
            </w:r>
          </w:p>
          <w:p w:rsidR="00681CFC" w:rsidRDefault="00681CFC" w:rsidP="006306E2">
            <w:pPr>
              <w:pStyle w:val="Default"/>
            </w:pPr>
            <w:r>
              <w:t xml:space="preserve">- учится устанавливать и поддерживать контакты; </w:t>
            </w:r>
          </w:p>
          <w:p w:rsidR="00681CFC" w:rsidRDefault="00681CFC" w:rsidP="006306E2">
            <w:pPr>
              <w:pStyle w:val="Default"/>
            </w:pPr>
            <w:r>
              <w:t xml:space="preserve">- пользуется речевыми и жестовыми формами взаимодействия для установления контактов, разрешения конфликтов; </w:t>
            </w:r>
          </w:p>
          <w:p w:rsidR="00681CFC" w:rsidRDefault="00681CFC" w:rsidP="006306E2">
            <w:pPr>
              <w:pStyle w:val="Default"/>
            </w:pPr>
            <w:r>
              <w:t xml:space="preserve">- использует элементарные формы речевого этикета; </w:t>
            </w:r>
          </w:p>
          <w:p w:rsidR="00681CFC" w:rsidRDefault="00681CFC" w:rsidP="006306E2">
            <w:pPr>
              <w:pStyle w:val="Default"/>
            </w:pPr>
            <w:r>
              <w:t xml:space="preserve">- охотно участвует в совместной деятельности;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Мотивационно – личностный блок </w:t>
            </w:r>
          </w:p>
          <w:p w:rsidR="00681CFC" w:rsidRDefault="00681CFC" w:rsidP="006306E2">
            <w:pPr>
              <w:pStyle w:val="Default"/>
            </w:pPr>
            <w:r>
              <w:t xml:space="preserve">- принимает новые знания (на начальном уровне); </w:t>
            </w:r>
          </w:p>
          <w:p w:rsidR="00681CFC" w:rsidRDefault="00681CFC" w:rsidP="006306E2">
            <w:pPr>
              <w:pStyle w:val="Default"/>
            </w:pPr>
            <w:r>
              <w:t xml:space="preserve">- отзывается на просьбы о помощи.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Биологический уровень </w:t>
            </w:r>
          </w:p>
          <w:p w:rsidR="00681CFC" w:rsidRDefault="00681CFC" w:rsidP="006306E2">
            <w:pPr>
              <w:pStyle w:val="Default"/>
            </w:pPr>
            <w:r>
              <w:t xml:space="preserve">- формирование социально-приемлемого поведения по информированию окружающих о дискомфорте, вызванном внешними факторами </w:t>
            </w:r>
          </w:p>
          <w:p w:rsidR="00681CFC" w:rsidRDefault="00681CFC" w:rsidP="006306E2">
            <w:pPr>
              <w:pStyle w:val="Default"/>
            </w:pPr>
            <w:r>
              <w:t xml:space="preserve">- формирование социально-приемлемого поведения по информированию окружающих об изменениях в организме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Осознает себя в следующих социальных ролях: </w:t>
            </w:r>
          </w:p>
          <w:p w:rsidR="00681CFC" w:rsidRDefault="00681CFC" w:rsidP="006306E2">
            <w:pPr>
              <w:pStyle w:val="Default"/>
            </w:pPr>
            <w:r>
              <w:t xml:space="preserve">- формирует представление о себе, как об участнике </w:t>
            </w:r>
            <w:proofErr w:type="spellStart"/>
            <w:r>
              <w:t>семейно</w:t>
            </w:r>
            <w:proofErr w:type="spellEnd"/>
            <w:r>
              <w:t xml:space="preserve"> – бытовых отношений; </w:t>
            </w:r>
          </w:p>
          <w:p w:rsidR="00681CFC" w:rsidRDefault="00681CFC" w:rsidP="006306E2">
            <w:pPr>
              <w:pStyle w:val="Default"/>
            </w:pPr>
            <w:r>
              <w:rPr>
                <w:u w:val="single"/>
              </w:rPr>
              <w:t>Развитие мотивов учебной деятельности</w:t>
            </w:r>
            <w:r>
              <w:t xml:space="preserve">: </w:t>
            </w:r>
          </w:p>
          <w:p w:rsidR="00681CFC" w:rsidRDefault="00681CFC" w:rsidP="006306E2">
            <w:pPr>
              <w:pStyle w:val="Default"/>
            </w:pPr>
            <w:r>
              <w:t xml:space="preserve">- проявляет мотивацию благополучия; </w:t>
            </w:r>
          </w:p>
          <w:p w:rsidR="00681CFC" w:rsidRDefault="00681CFC" w:rsidP="006306E2">
            <w:pPr>
              <w:pStyle w:val="Default"/>
            </w:pPr>
            <w:r>
              <w:t xml:space="preserve">- стремление к формированию мотивации к обучению через социальную похвалу.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Ответственность за собственное здоровье, безопасность и жизнь </w:t>
            </w:r>
          </w:p>
          <w:p w:rsidR="00681CFC" w:rsidRDefault="00681CFC" w:rsidP="006306E2">
            <w:pPr>
              <w:pStyle w:val="Default"/>
            </w:pPr>
            <w:r>
              <w:t xml:space="preserve">- формирование причинно-следственных связей в отношении собственного поведения;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Ответственность за собственные вещи </w:t>
            </w:r>
          </w:p>
          <w:p w:rsidR="00681CFC" w:rsidRDefault="00681CFC" w:rsidP="006306E2">
            <w:pPr>
              <w:pStyle w:val="Default"/>
            </w:pPr>
            <w:r>
              <w:t xml:space="preserve">- осознает ответственность, связанную с сохранностью его вещей: одежды, игрушек, мебели в собственной комнате; </w:t>
            </w:r>
          </w:p>
          <w:p w:rsidR="00681CFC" w:rsidRDefault="00681CFC" w:rsidP="006306E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Экологическая ответственность </w:t>
            </w:r>
          </w:p>
          <w:p w:rsidR="00681CFC" w:rsidRDefault="00681CFC" w:rsidP="006306E2">
            <w:pPr>
              <w:pStyle w:val="Default"/>
            </w:pPr>
            <w:r>
              <w:t xml:space="preserve">- не мусорит на улице; </w:t>
            </w:r>
          </w:p>
          <w:p w:rsidR="00681CFC" w:rsidRDefault="00681CFC" w:rsidP="006306E2">
            <w:pPr>
              <w:pStyle w:val="Default"/>
            </w:pPr>
            <w:r>
              <w:t xml:space="preserve">- не ломает деревья; </w:t>
            </w:r>
          </w:p>
          <w:p w:rsidR="00681CFC" w:rsidRDefault="00681CFC" w:rsidP="006306E2">
            <w:pPr>
              <w:pStyle w:val="Default"/>
            </w:pPr>
            <w:r>
              <w:rPr>
                <w:u w:val="single"/>
              </w:rPr>
              <w:t>Формирование эстетических потребностей, ценностей, чувств</w:t>
            </w:r>
            <w:r>
              <w:t xml:space="preserve">: </w:t>
            </w:r>
          </w:p>
          <w:p w:rsidR="00681CFC" w:rsidRDefault="00681CFC" w:rsidP="006306E2">
            <w:pPr>
              <w:pStyle w:val="Default"/>
            </w:pPr>
            <w:r>
              <w:t>- воспринимает и наблюдает за окружающими предметами и явлениями, рассматривает или прослушивает произведений искусства;</w:t>
            </w:r>
          </w:p>
          <w:p w:rsidR="00681CFC" w:rsidRDefault="00681CFC" w:rsidP="006306E2">
            <w:pPr>
              <w:pStyle w:val="Default"/>
            </w:pPr>
            <w:r>
              <w:rPr>
                <w:u w:val="single"/>
              </w:rPr>
              <w:t>Развитие навыков сотрудничества со взрослыми и сверстниками</w:t>
            </w:r>
            <w:r>
              <w:t xml:space="preserve">: </w:t>
            </w:r>
          </w:p>
          <w:p w:rsidR="00681CFC" w:rsidRDefault="00681CFC" w:rsidP="006306E2">
            <w:pPr>
              <w:pStyle w:val="Default"/>
            </w:pPr>
            <w:r>
              <w:t xml:space="preserve">- принимает участие в коллективных делах и играх; </w:t>
            </w:r>
          </w:p>
          <w:p w:rsidR="00681CFC" w:rsidRPr="00AA2DBD" w:rsidRDefault="00681CFC" w:rsidP="006306E2">
            <w:pPr>
              <w:pStyle w:val="Default"/>
            </w:pPr>
            <w:r>
              <w:t xml:space="preserve">- принимать и оказывать помощь. </w:t>
            </w:r>
          </w:p>
          <w:p w:rsidR="00681CFC" w:rsidRDefault="00681CFC" w:rsidP="006306E2">
            <w:pPr>
              <w:pStyle w:val="Default"/>
            </w:pPr>
            <w:r>
              <w:rPr>
                <w:b/>
                <w:bCs/>
              </w:rPr>
              <w:t xml:space="preserve">Планируемые предметные результаты: </w:t>
            </w:r>
          </w:p>
          <w:p w:rsidR="00681CFC" w:rsidRDefault="00681CFC" w:rsidP="006306E2">
            <w:pPr>
              <w:pStyle w:val="Default"/>
            </w:pPr>
            <w:r>
              <w:sym w:font="Times New Roman" w:char="F0B7"/>
            </w:r>
            <w:r>
              <w:t xml:space="preserve"> узнавать изученные объекты и явления неживой и живой природы; </w:t>
            </w:r>
          </w:p>
          <w:p w:rsidR="00681CFC" w:rsidRDefault="00681CFC" w:rsidP="006306E2">
            <w:pPr>
              <w:pStyle w:val="Default"/>
            </w:pPr>
            <w:r>
              <w:t xml:space="preserve"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      </w:r>
          </w:p>
          <w:p w:rsidR="00681CFC" w:rsidRDefault="00681CFC" w:rsidP="006306E2">
            <w:pPr>
              <w:pStyle w:val="Default"/>
            </w:pPr>
            <w:r>
              <w:t xml:space="preserve">• использовать различные источники для получения разного рода информации, опираясь на сохранные анализаторы; </w:t>
            </w:r>
          </w:p>
          <w:p w:rsidR="00681CFC" w:rsidRDefault="00681CFC" w:rsidP="006306E2">
            <w:pPr>
              <w:pStyle w:val="Default"/>
            </w:pPr>
            <w:r>
              <w:t xml:space="preserve">• понимать необходимость соблюдения правил безопасного поведения на улице, в лесу; </w:t>
            </w:r>
          </w:p>
          <w:p w:rsidR="00681CFC" w:rsidRDefault="00681CFC" w:rsidP="006306E2">
            <w:pPr>
              <w:pStyle w:val="Default"/>
            </w:pPr>
            <w:r>
              <w:t xml:space="preserve">• контролировать и оценивать учебные действия в процессе познания окружающего мира в соответствии с поставленной задачей и условиями её реализации; </w:t>
            </w:r>
          </w:p>
          <w:p w:rsidR="00681CFC" w:rsidRDefault="00681CFC" w:rsidP="006306E2">
            <w:pPr>
              <w:pStyle w:val="Default"/>
            </w:pPr>
            <w:r>
              <w:t xml:space="preserve">• осознавать свою неразрывную связь с природой; </w:t>
            </w:r>
          </w:p>
          <w:p w:rsidR="00681CFC" w:rsidRDefault="00681CFC" w:rsidP="006306E2">
            <w:pPr>
              <w:pStyle w:val="Default"/>
            </w:pPr>
            <w:r>
              <w:t xml:space="preserve"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 </w:t>
            </w:r>
          </w:p>
          <w:p w:rsidR="00681CFC" w:rsidRPr="00AA2DBD" w:rsidRDefault="00681CFC" w:rsidP="006306E2">
            <w:pPr>
              <w:pStyle w:val="Default"/>
            </w:pPr>
            <w:r>
      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      </w:r>
          </w:p>
          <w:p w:rsidR="00681CFC" w:rsidRPr="005F2E06" w:rsidRDefault="00681CFC" w:rsidP="006306E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базовых учебных действий </w:t>
            </w:r>
          </w:p>
          <w:p w:rsidR="00681CFC" w:rsidRDefault="00681CFC" w:rsidP="006306E2">
            <w:pPr>
              <w:pStyle w:val="Default"/>
            </w:pPr>
            <w:r>
      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      </w:r>
          </w:p>
          <w:p w:rsidR="00681CFC" w:rsidRDefault="00681CFC" w:rsidP="006306E2">
            <w:pPr>
              <w:pStyle w:val="Default"/>
            </w:pPr>
            <w:r>
              <w:t xml:space="preserve">- входить и выходить из учебного помещения со звонком; </w:t>
            </w:r>
          </w:p>
          <w:p w:rsidR="00681CFC" w:rsidRDefault="00681CFC" w:rsidP="006306E2">
            <w:pPr>
              <w:pStyle w:val="Default"/>
            </w:pPr>
            <w:r>
              <w:t xml:space="preserve">- ориентироваться в пространстве класса, пользоваться учебной мебелью; </w:t>
            </w:r>
          </w:p>
          <w:p w:rsidR="00681CFC" w:rsidRDefault="00681CFC" w:rsidP="006306E2">
            <w:pPr>
              <w:pStyle w:val="Default"/>
            </w:pPr>
            <w:r>
              <w:t xml:space="preserve">- адекватно использовать ритуалы школьного поведения; </w:t>
            </w:r>
          </w:p>
          <w:p w:rsidR="00681CFC" w:rsidRDefault="00681CFC" w:rsidP="006306E2">
            <w:pPr>
              <w:pStyle w:val="Default"/>
            </w:pPr>
            <w:r>
              <w:t xml:space="preserve">- организовывать рабочее место; </w:t>
            </w:r>
          </w:p>
          <w:p w:rsidR="00681CFC" w:rsidRDefault="00681CFC" w:rsidP="006306E2">
            <w:pPr>
              <w:pStyle w:val="Default"/>
            </w:pPr>
            <w:r>
              <w:t xml:space="preserve">- принимать цели и произвольно включаться в деятельность; </w:t>
            </w:r>
          </w:p>
          <w:p w:rsidR="00681CFC" w:rsidRDefault="00681CFC" w:rsidP="006306E2">
            <w:pPr>
              <w:pStyle w:val="Default"/>
            </w:pPr>
            <w:r>
              <w:t xml:space="preserve">- следовать предложенному плану и работать в общем темпе; </w:t>
            </w:r>
          </w:p>
          <w:p w:rsidR="00681CFC" w:rsidRDefault="00681CFC" w:rsidP="006306E2">
            <w:pPr>
              <w:pStyle w:val="Default"/>
            </w:pPr>
            <w:r>
              <w:t>- передвигаться по школе, находить свой класс, другие необходимые помещения</w:t>
            </w:r>
          </w:p>
          <w:p w:rsidR="00681CFC" w:rsidRDefault="00681CFC" w:rsidP="006306E2">
            <w:pPr>
              <w:pStyle w:val="Default"/>
            </w:pPr>
            <w:r>
              <w:t xml:space="preserve">Формирование учебного поведения: </w:t>
            </w:r>
          </w:p>
          <w:p w:rsidR="00681CFC" w:rsidRDefault="00681CFC" w:rsidP="006306E2">
            <w:pPr>
              <w:pStyle w:val="Default"/>
            </w:pPr>
            <w:r>
              <w:t xml:space="preserve">1) направленность </w:t>
            </w:r>
            <w:proofErr w:type="gramStart"/>
            <w:r>
              <w:t>взгляда :</w:t>
            </w:r>
            <w:proofErr w:type="gramEnd"/>
            <w:r>
              <w:t xml:space="preserve">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звучащей игрушке;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яркой игрушке;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движущей игрушке; </w:t>
            </w:r>
          </w:p>
          <w:p w:rsidR="00681CFC" w:rsidRDefault="00681CFC" w:rsidP="006306E2">
            <w:pPr>
              <w:pStyle w:val="Default"/>
            </w:pPr>
            <w:r>
              <w:t xml:space="preserve">- переключает взгляд с одного предмета на другой;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лице педагога с использованием утрированной мимики; </w:t>
            </w:r>
          </w:p>
          <w:p w:rsidR="00681CFC" w:rsidRDefault="00681CFC" w:rsidP="006306E2">
            <w:pPr>
              <w:pStyle w:val="Default"/>
            </w:pPr>
            <w:r>
              <w:lastRenderedPageBreak/>
              <w:t xml:space="preserve">- фиксирует взгляд на лице педагога с использованием голоса;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изображении; </w:t>
            </w:r>
          </w:p>
          <w:p w:rsidR="00681CFC" w:rsidRDefault="00681CFC" w:rsidP="006306E2">
            <w:pPr>
              <w:pStyle w:val="Default"/>
            </w:pPr>
            <w:r>
              <w:t xml:space="preserve">- фиксирует взгляд на экране монитора. </w:t>
            </w:r>
          </w:p>
          <w:p w:rsidR="00681CFC" w:rsidRDefault="00681CFC" w:rsidP="006306E2">
            <w:pPr>
              <w:pStyle w:val="Default"/>
            </w:pPr>
            <w:r>
              <w:t xml:space="preserve">2) умение выполнять инструкции педагога: </w:t>
            </w:r>
          </w:p>
          <w:p w:rsidR="00681CFC" w:rsidRDefault="00681CFC" w:rsidP="006306E2">
            <w:pPr>
              <w:pStyle w:val="Default"/>
            </w:pPr>
            <w:r>
              <w:t xml:space="preserve">- понимает жестовую инструкцию; </w:t>
            </w:r>
          </w:p>
          <w:p w:rsidR="00681CFC" w:rsidRDefault="00681CFC" w:rsidP="006306E2">
            <w:pPr>
              <w:pStyle w:val="Default"/>
            </w:pPr>
            <w:r>
              <w:t xml:space="preserve">- понимает инструкцию по инструкционным картам; </w:t>
            </w:r>
          </w:p>
          <w:p w:rsidR="00681CFC" w:rsidRDefault="00681CFC" w:rsidP="006306E2">
            <w:pPr>
              <w:pStyle w:val="Default"/>
            </w:pPr>
            <w:r>
              <w:t xml:space="preserve">- понимает инструкцию по пиктограммам; </w:t>
            </w:r>
          </w:p>
          <w:p w:rsidR="00681CFC" w:rsidRDefault="00681CFC" w:rsidP="006306E2">
            <w:pPr>
              <w:pStyle w:val="Default"/>
            </w:pPr>
            <w:r>
              <w:t xml:space="preserve">- выполняет стереотипную </w:t>
            </w:r>
            <w:proofErr w:type="gramStart"/>
            <w:r>
              <w:t>инструкцию .</w:t>
            </w:r>
            <w:proofErr w:type="gramEnd"/>
            <w:r>
              <w:t xml:space="preserve"> </w:t>
            </w:r>
          </w:p>
          <w:p w:rsidR="00681CFC" w:rsidRDefault="00681CFC" w:rsidP="006306E2">
            <w:pPr>
              <w:pStyle w:val="Default"/>
            </w:pPr>
            <w:r>
              <w:t xml:space="preserve">3) использование по назначению учебных материалов: </w:t>
            </w:r>
          </w:p>
          <w:p w:rsidR="00681CFC" w:rsidRDefault="00681CFC" w:rsidP="006306E2">
            <w:pPr>
              <w:pStyle w:val="Default"/>
            </w:pPr>
            <w:r>
              <w:t>- бумаги; цветной бумаги; пластилина, карандаша</w:t>
            </w:r>
          </w:p>
          <w:p w:rsidR="00681CFC" w:rsidRDefault="00681CFC" w:rsidP="006306E2">
            <w:pPr>
              <w:pStyle w:val="Default"/>
            </w:pPr>
            <w:r>
              <w:t xml:space="preserve">4) умение выполнять действия по образцу и по подражанию: </w:t>
            </w:r>
          </w:p>
          <w:p w:rsidR="00681CFC" w:rsidRDefault="00681CFC" w:rsidP="006306E2">
            <w:pPr>
              <w:pStyle w:val="Default"/>
            </w:pPr>
            <w:r>
              <w:t xml:space="preserve">- выполняет действие способом рука – в - руке; </w:t>
            </w:r>
          </w:p>
          <w:p w:rsidR="00681CFC" w:rsidRDefault="00681CFC" w:rsidP="006306E2">
            <w:pPr>
              <w:pStyle w:val="Default"/>
            </w:pPr>
            <w:r>
              <w:t xml:space="preserve">- подражает действиям, выполняемы педагогом; </w:t>
            </w:r>
          </w:p>
          <w:p w:rsidR="00681CFC" w:rsidRDefault="00681CFC" w:rsidP="006306E2">
            <w:pPr>
              <w:pStyle w:val="Default"/>
            </w:pPr>
            <w:r>
              <w:t xml:space="preserve">- последовательно выполняет отдельные операции действия по образцу педагога; </w:t>
            </w:r>
          </w:p>
          <w:p w:rsidR="00681CFC" w:rsidRDefault="00681CFC" w:rsidP="006306E2">
            <w:pPr>
              <w:pStyle w:val="Default"/>
            </w:pPr>
            <w:r>
              <w:t xml:space="preserve">- выполняет действия с опорой на картинный план с помощью педагога. </w:t>
            </w:r>
          </w:p>
          <w:p w:rsidR="00681CFC" w:rsidRDefault="00681CFC" w:rsidP="006306E2">
            <w:pPr>
              <w:pStyle w:val="Default"/>
            </w:pPr>
            <w:r>
              <w:t xml:space="preserve">Формирование умения выполнять задание: </w:t>
            </w:r>
          </w:p>
          <w:p w:rsidR="00681CFC" w:rsidRDefault="00681CFC" w:rsidP="006306E2">
            <w:pPr>
              <w:pStyle w:val="Default"/>
            </w:pPr>
            <w:r>
              <w:t xml:space="preserve">1) в течение определенного периода времени: </w:t>
            </w:r>
          </w:p>
          <w:p w:rsidR="00681CFC" w:rsidRDefault="00681CFC" w:rsidP="006306E2">
            <w:pPr>
              <w:pStyle w:val="Default"/>
            </w:pPr>
            <w:r>
              <w:t xml:space="preserve">- способен удерживать произвольное внимание на выполнении посильного задания 3-4 мин. </w:t>
            </w:r>
          </w:p>
          <w:p w:rsidR="00681CFC" w:rsidRDefault="00681CFC" w:rsidP="006306E2">
            <w:pPr>
              <w:pStyle w:val="Default"/>
              <w:tabs>
                <w:tab w:val="left" w:pos="3030"/>
              </w:tabs>
            </w:pPr>
            <w:r>
              <w:t xml:space="preserve">2) от начала до конца: </w:t>
            </w:r>
            <w:r>
              <w:tab/>
            </w:r>
          </w:p>
          <w:p w:rsidR="00681CFC" w:rsidRDefault="00681CFC" w:rsidP="006306E2">
            <w:pPr>
              <w:pStyle w:val="Default"/>
            </w:pPr>
            <w:r>
              <w:t xml:space="preserve">- при организующей, направляющей помощи способен выполнить посильное задание от начала до конца. </w:t>
            </w:r>
          </w:p>
          <w:p w:rsidR="00681CFC" w:rsidRDefault="00681CFC" w:rsidP="006306E2">
            <w:pPr>
              <w:pStyle w:val="Default"/>
            </w:pPr>
            <w:r>
              <w:t xml:space="preserve">3) с заданными качественными параметрами: </w:t>
            </w:r>
          </w:p>
          <w:p w:rsidR="00681CFC" w:rsidRDefault="00681CFC" w:rsidP="006306E2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>
              <w:t xml:space="preserve">ориентируется в качественных параметрах задания в соответствии с содержанием программы обучения по предмету, коррекционному курсу. </w:t>
            </w:r>
          </w:p>
          <w:p w:rsidR="00681CFC" w:rsidRDefault="00681CFC" w:rsidP="006306E2">
            <w:pPr>
              <w:pStyle w:val="Default"/>
            </w:pPr>
            <w:r>
              <w:t xml:space="preserve">Формирование умения самостоятельно переходить от одного задания к другому в соответствии с расписанием занятий, алгоритмом действия: </w:t>
            </w:r>
          </w:p>
          <w:p w:rsidR="00681CFC" w:rsidRDefault="00681CFC" w:rsidP="006306E2">
            <w:pPr>
              <w:pStyle w:val="Default"/>
            </w:pPr>
            <w:r>
              <w:t xml:space="preserve">- ориентируется в режиме дня, расписании уроков с помощью педагога; </w:t>
            </w:r>
          </w:p>
          <w:p w:rsidR="00681CFC" w:rsidRPr="005F2E06" w:rsidRDefault="00681CFC" w:rsidP="006306E2">
            <w:pPr>
              <w:pStyle w:val="Default"/>
            </w:pPr>
            <w:r>
              <w:t xml:space="preserve">выстраивает алгоритм предстоящей </w:t>
            </w:r>
            <w:proofErr w:type="gramStart"/>
            <w:r>
              <w:t>деятельности  с</w:t>
            </w:r>
            <w:proofErr w:type="gramEnd"/>
            <w:r>
              <w:t xml:space="preserve"> помощью педагога. </w:t>
            </w:r>
          </w:p>
        </w:tc>
      </w:tr>
      <w:tr w:rsidR="00681CFC" w:rsidTr="006306E2">
        <w:trPr>
          <w:trHeight w:val="10372"/>
        </w:trPr>
        <w:tc>
          <w:tcPr>
            <w:tcW w:w="1702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lastRenderedPageBreak/>
              <w:t>Содержание учебного предмета</w:t>
            </w:r>
          </w:p>
        </w:tc>
        <w:tc>
          <w:tcPr>
            <w:tcW w:w="8641" w:type="dxa"/>
          </w:tcPr>
          <w:p w:rsidR="00681CFC" w:rsidRPr="00AB4E17" w:rsidRDefault="00681CFC" w:rsidP="006306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Золотая осень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Человек и природа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«Осень</w:t>
            </w:r>
            <w:r>
              <w:rPr>
                <w:sz w:val="22"/>
                <w:szCs w:val="22"/>
              </w:rPr>
              <w:t xml:space="preserve">, в гости просим!»  </w:t>
            </w:r>
            <w:r w:rsidRPr="00AB4E17">
              <w:rPr>
                <w:sz w:val="22"/>
                <w:szCs w:val="22"/>
              </w:rPr>
              <w:t xml:space="preserve">Беседа, рассмотрение картин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Одежда и обувь человека осенью.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Одень куклу на прогулку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«Что нам осень принесла?»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Овощи. (Огурец)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Фрукты.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 Грибы. </w:t>
            </w:r>
          </w:p>
          <w:p w:rsidR="00681CFC" w:rsidRPr="00AB4E17" w:rsidRDefault="00681CFC" w:rsidP="006306E2">
            <w:pPr>
              <w:pStyle w:val="Default"/>
              <w:ind w:left="328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Природа осенью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Какие бывают</w:t>
            </w:r>
            <w:r>
              <w:rPr>
                <w:sz w:val="22"/>
                <w:szCs w:val="22"/>
              </w:rPr>
              <w:t xml:space="preserve"> растения? Части дерева (лист) (</w:t>
            </w:r>
            <w:r w:rsidRPr="00AB4E17">
              <w:rPr>
                <w:sz w:val="22"/>
                <w:szCs w:val="22"/>
              </w:rPr>
              <w:t xml:space="preserve">рисование, аппликации)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Явления природы: дождь, листопад (Составление гербария)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А кто такие птички? (домашние и дикие)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Перелетные и неперелетные птицы.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Занятия и труд людей осенью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 мире животных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Сравнение зверей и птиц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«Здравствуй, зимушка-зима!» Одежда и обувь человека зимой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Зимние явления природы (снег, метель, лед)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Зимние забавы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Что делают растения зимой? Елка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Новый год.</w:t>
            </w:r>
            <w:r>
              <w:rPr>
                <w:sz w:val="22"/>
                <w:szCs w:val="22"/>
              </w:rPr>
              <w:t xml:space="preserve"> </w:t>
            </w:r>
            <w:r w:rsidRPr="00AB4E17">
              <w:rPr>
                <w:sz w:val="22"/>
                <w:szCs w:val="22"/>
              </w:rPr>
              <w:t xml:space="preserve">Изготовление украшений на елку.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и птицы зимой. </w:t>
            </w:r>
            <w:r w:rsidRPr="00AB4E17">
              <w:rPr>
                <w:sz w:val="22"/>
                <w:szCs w:val="22"/>
              </w:rPr>
              <w:t xml:space="preserve">Дикие животные. Заяц, волк.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Домашние животные. Кошка и собака. Уход.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Обобщающий урок «Зима»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Что бывает зимой? </w:t>
            </w:r>
          </w:p>
          <w:p w:rsidR="00681CFC" w:rsidRPr="00AB4E17" w:rsidRDefault="00681CFC" w:rsidP="006306E2">
            <w:pPr>
              <w:pStyle w:val="Default"/>
              <w:ind w:left="295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Природа и человек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Природа и рукотворный мир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чего что сделано? </w:t>
            </w:r>
            <w:r w:rsidRPr="00AB4E17">
              <w:rPr>
                <w:sz w:val="22"/>
                <w:szCs w:val="22"/>
              </w:rPr>
              <w:t>Дерево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>Ткань</w:t>
            </w:r>
            <w:r>
              <w:rPr>
                <w:sz w:val="22"/>
                <w:szCs w:val="22"/>
              </w:rPr>
              <w:t xml:space="preserve">. </w:t>
            </w:r>
            <w:r w:rsidRPr="00AB4E17">
              <w:rPr>
                <w:sz w:val="22"/>
                <w:szCs w:val="22"/>
              </w:rPr>
              <w:t xml:space="preserve">Резина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Воздух и вода. Значение для человека и животных.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b/>
                <w:bCs/>
                <w:sz w:val="22"/>
                <w:szCs w:val="22"/>
              </w:rPr>
              <w:t xml:space="preserve">Весна, пришла!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Явления природы: солнце, ветер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Оживает все кругом! Одежда и обувь весной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Растения весной.</w:t>
            </w:r>
            <w:r>
              <w:rPr>
                <w:sz w:val="22"/>
                <w:szCs w:val="22"/>
              </w:rPr>
              <w:t xml:space="preserve"> Части растений (лист, ветки). </w:t>
            </w:r>
            <w:r w:rsidRPr="00AB4E17">
              <w:rPr>
                <w:sz w:val="22"/>
                <w:szCs w:val="22"/>
              </w:rPr>
              <w:t xml:space="preserve">Комнатные растения. Уход.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Животные весной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В гости к Мухе-Цокотухе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Труд людей весной</w:t>
            </w:r>
            <w:r>
              <w:rPr>
                <w:sz w:val="22"/>
                <w:szCs w:val="22"/>
              </w:rPr>
              <w:t>.</w:t>
            </w:r>
            <w:r w:rsidRPr="00AB4E17">
              <w:rPr>
                <w:sz w:val="22"/>
                <w:szCs w:val="22"/>
              </w:rPr>
              <w:t xml:space="preserve"> В саду и в огороде </w:t>
            </w:r>
          </w:p>
          <w:p w:rsidR="00681CFC" w:rsidRPr="00AB4E17" w:rsidRDefault="00681CFC" w:rsidP="006306E2">
            <w:pPr>
              <w:pStyle w:val="Default"/>
              <w:ind w:left="2952"/>
              <w:rPr>
                <w:b/>
                <w:sz w:val="22"/>
                <w:szCs w:val="22"/>
              </w:rPr>
            </w:pPr>
            <w:r w:rsidRPr="00AB4E17">
              <w:rPr>
                <w:b/>
                <w:sz w:val="22"/>
                <w:szCs w:val="22"/>
              </w:rPr>
              <w:t>Повторение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Обобщающий урок "Весна пришла!" Части суток. День-ночь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>Закрепление по теме "Животные"</w:t>
            </w:r>
            <w:r>
              <w:rPr>
                <w:sz w:val="22"/>
                <w:szCs w:val="22"/>
              </w:rPr>
              <w:t xml:space="preserve">, </w:t>
            </w:r>
            <w:r w:rsidRPr="00AB4E17">
              <w:rPr>
                <w:sz w:val="22"/>
                <w:szCs w:val="22"/>
              </w:rPr>
              <w:t xml:space="preserve">"Птицы"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Закрепление по теме "Растения" </w:t>
            </w:r>
          </w:p>
          <w:p w:rsidR="00681CFC" w:rsidRPr="00AB4E17" w:rsidRDefault="00681CFC" w:rsidP="006306E2">
            <w:pPr>
              <w:pStyle w:val="Default"/>
              <w:rPr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Закрепление по теме "Явления природы" </w:t>
            </w:r>
          </w:p>
          <w:p w:rsidR="00681CFC" w:rsidRPr="00AB4E17" w:rsidRDefault="00681CFC" w:rsidP="006306E2">
            <w:pPr>
              <w:pStyle w:val="Default"/>
              <w:rPr>
                <w:b/>
                <w:sz w:val="22"/>
                <w:szCs w:val="22"/>
              </w:rPr>
            </w:pPr>
            <w:r w:rsidRPr="00AB4E17">
              <w:rPr>
                <w:sz w:val="22"/>
                <w:szCs w:val="22"/>
              </w:rPr>
              <w:t xml:space="preserve">Скоро лето! </w:t>
            </w:r>
          </w:p>
        </w:tc>
      </w:tr>
      <w:tr w:rsidR="00681CFC" w:rsidTr="006306E2">
        <w:trPr>
          <w:trHeight w:val="131"/>
        </w:trPr>
        <w:tc>
          <w:tcPr>
            <w:tcW w:w="1702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8641" w:type="dxa"/>
          </w:tcPr>
          <w:p w:rsidR="00681CFC" w:rsidRPr="00FD31F3" w:rsidRDefault="00681CF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Диагностические работы, педагогическое наблюдение.</w:t>
            </w:r>
          </w:p>
        </w:tc>
      </w:tr>
    </w:tbl>
    <w:p w:rsidR="005D2722" w:rsidRDefault="005D2722">
      <w:bookmarkStart w:id="0" w:name="_GoBack"/>
      <w:bookmarkEnd w:id="0"/>
    </w:p>
    <w:sectPr w:rsidR="005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8"/>
    <w:rsid w:val="00501718"/>
    <w:rsid w:val="005D2722"/>
    <w:rsid w:val="006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E417-AFF0-44AB-847A-9FC6B80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81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2021-11-22T04:31:00Z</dcterms:created>
  <dcterms:modified xsi:type="dcterms:W3CDTF">2021-11-22T04:31:00Z</dcterms:modified>
</cp:coreProperties>
</file>