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C" w:rsidRPr="00FD31F3" w:rsidRDefault="007B094C" w:rsidP="007B094C">
      <w:pPr>
        <w:jc w:val="center"/>
        <w:rPr>
          <w:rFonts w:ascii="Times New Roman" w:hAnsi="Times New Roman" w:cs="Times New Roman"/>
          <w:b/>
          <w:sz w:val="24"/>
        </w:rPr>
      </w:pPr>
      <w:r w:rsidRPr="00FD31F3">
        <w:rPr>
          <w:rFonts w:ascii="Times New Roman" w:hAnsi="Times New Roman" w:cs="Times New Roman"/>
          <w:b/>
          <w:sz w:val="24"/>
        </w:rPr>
        <w:t xml:space="preserve">Аннотации к рабочим программам АООП НОО обучающегося с РАС (в. 8.4) первый дополнительный класс </w:t>
      </w:r>
    </w:p>
    <w:p w:rsidR="007B094C" w:rsidRDefault="007B094C" w:rsidP="007B094C">
      <w:pPr>
        <w:rPr>
          <w:rFonts w:ascii="Times New Roman" w:hAnsi="Times New Roman" w:cs="Times New Roman"/>
          <w:b/>
          <w:u w:val="single"/>
        </w:rPr>
      </w:pPr>
      <w:r w:rsidRPr="000269C1">
        <w:rPr>
          <w:rFonts w:ascii="Times New Roman" w:hAnsi="Times New Roman" w:cs="Times New Roman"/>
          <w:b/>
          <w:u w:val="single"/>
        </w:rPr>
        <w:t>Окружающий социальный мир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8357"/>
      </w:tblGrid>
      <w:tr w:rsidR="007B094C" w:rsidTr="006306E2">
        <w:tc>
          <w:tcPr>
            <w:tcW w:w="1986" w:type="dxa"/>
          </w:tcPr>
          <w:p w:rsidR="007B094C" w:rsidRPr="00FD31F3" w:rsidRDefault="007B094C" w:rsidP="0063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Нормативно-правовая база для разработки программы</w:t>
            </w:r>
          </w:p>
        </w:tc>
        <w:tc>
          <w:tcPr>
            <w:tcW w:w="8357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 xml:space="preserve">Рабочая программа разработана на основе: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для обучающихся с ограниченными возможностями здоровья (2014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Примерной рабочей программы по предмету «Математические представления» для обучающихся с РАС (в.8.4) (2017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АООП НОО обучающихся с РАС (в.8.4) МАОУ «СОШ п. Демьянка» Уватского муниципального района</w:t>
            </w:r>
          </w:p>
        </w:tc>
      </w:tr>
      <w:tr w:rsidR="007B094C" w:rsidTr="006306E2">
        <w:tc>
          <w:tcPr>
            <w:tcW w:w="1986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357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1 год (общий курс реализуется 6 лет)</w:t>
            </w:r>
          </w:p>
        </w:tc>
      </w:tr>
      <w:tr w:rsidR="007B094C" w:rsidTr="006306E2">
        <w:tc>
          <w:tcPr>
            <w:tcW w:w="1986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8357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Общее количество часов по плану: 33 ч. Количество часов в неделю: 1 ч.</w:t>
            </w:r>
          </w:p>
        </w:tc>
      </w:tr>
      <w:tr w:rsidR="007B094C" w:rsidTr="006306E2">
        <w:trPr>
          <w:trHeight w:val="5092"/>
        </w:trPr>
        <w:tc>
          <w:tcPr>
            <w:tcW w:w="1986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357" w:type="dxa"/>
          </w:tcPr>
          <w:p w:rsidR="007B094C" w:rsidRPr="00151404" w:rsidRDefault="007B094C" w:rsidP="006306E2">
            <w:pPr>
              <w:pStyle w:val="2"/>
              <w:outlineLvl w:val="1"/>
            </w:pPr>
            <w:r w:rsidRPr="00151404">
              <w:t>Личностные</w:t>
            </w:r>
            <w:r w:rsidRPr="00151404">
              <w:rPr>
                <w:spacing w:val="-6"/>
              </w:rPr>
              <w:t xml:space="preserve"> </w:t>
            </w:r>
            <w:r w:rsidRPr="00151404">
              <w:t>и</w:t>
            </w:r>
            <w:r w:rsidRPr="00151404">
              <w:rPr>
                <w:spacing w:val="1"/>
              </w:rPr>
              <w:t xml:space="preserve"> </w:t>
            </w:r>
            <w:r w:rsidRPr="00151404">
              <w:t>предметные</w:t>
            </w:r>
            <w:r w:rsidRPr="00151404">
              <w:rPr>
                <w:spacing w:val="-2"/>
              </w:rPr>
              <w:t xml:space="preserve"> </w:t>
            </w:r>
            <w:r w:rsidRPr="00151404">
              <w:t>результаты</w:t>
            </w:r>
            <w:r w:rsidRPr="00151404">
              <w:rPr>
                <w:spacing w:val="-3"/>
              </w:rPr>
              <w:t xml:space="preserve"> </w:t>
            </w:r>
            <w:r w:rsidRPr="00151404">
              <w:t>освоения</w:t>
            </w:r>
            <w:r w:rsidRPr="00151404">
              <w:rPr>
                <w:spacing w:val="-5"/>
              </w:rPr>
              <w:t xml:space="preserve"> </w:t>
            </w:r>
            <w:r w:rsidRPr="00151404">
              <w:t>конкретного</w:t>
            </w:r>
            <w:r w:rsidRPr="00151404">
              <w:rPr>
                <w:spacing w:val="-8"/>
              </w:rPr>
              <w:t xml:space="preserve"> </w:t>
            </w:r>
            <w:r w:rsidRPr="00151404">
              <w:t>учебного</w:t>
            </w:r>
            <w:r w:rsidRPr="00151404">
              <w:rPr>
                <w:spacing w:val="-8"/>
              </w:rPr>
              <w:t xml:space="preserve"> </w:t>
            </w:r>
            <w:r w:rsidRPr="00151404">
              <w:t>предмета</w:t>
            </w:r>
          </w:p>
          <w:p w:rsidR="007B094C" w:rsidRPr="00151404" w:rsidRDefault="007B094C" w:rsidP="006306E2">
            <w:pPr>
              <w:pStyle w:val="a5"/>
              <w:ind w:left="220"/>
            </w:pPr>
            <w:r w:rsidRPr="00151404">
              <w:t xml:space="preserve">      Результативность обучения каждого обучающегося оценивается с учетом особенностей его</w:t>
            </w:r>
            <w:r w:rsidRPr="00151404">
              <w:rPr>
                <w:spacing w:val="1"/>
              </w:rPr>
              <w:t xml:space="preserve"> </w:t>
            </w:r>
            <w:r w:rsidRPr="00151404">
              <w:t>психофизического развития и особых образовательных потребностей. В связи с этим</w:t>
            </w:r>
            <w:r w:rsidRPr="00151404">
              <w:rPr>
                <w:spacing w:val="1"/>
              </w:rPr>
              <w:t xml:space="preserve"> </w:t>
            </w:r>
            <w:r w:rsidRPr="00151404">
              <w:t>требования</w:t>
            </w:r>
            <w:r w:rsidRPr="00151404">
              <w:rPr>
                <w:spacing w:val="-7"/>
              </w:rPr>
              <w:t xml:space="preserve"> </w:t>
            </w:r>
            <w:r w:rsidRPr="00151404">
              <w:t>к</w:t>
            </w:r>
            <w:r w:rsidRPr="00151404">
              <w:rPr>
                <w:spacing w:val="-8"/>
              </w:rPr>
              <w:t xml:space="preserve"> </w:t>
            </w:r>
            <w:r w:rsidRPr="00151404">
              <w:t>результатам</w:t>
            </w:r>
            <w:r w:rsidRPr="00151404">
              <w:rPr>
                <w:spacing w:val="-5"/>
              </w:rPr>
              <w:t xml:space="preserve"> </w:t>
            </w:r>
            <w:r w:rsidRPr="00151404">
              <w:t>освоения</w:t>
            </w:r>
            <w:r w:rsidRPr="00151404">
              <w:rPr>
                <w:spacing w:val="-6"/>
              </w:rPr>
              <w:t xml:space="preserve"> </w:t>
            </w:r>
            <w:r w:rsidRPr="00151404">
              <w:t>образовательных</w:t>
            </w:r>
            <w:r w:rsidRPr="00151404">
              <w:rPr>
                <w:spacing w:val="-8"/>
              </w:rPr>
              <w:t xml:space="preserve"> </w:t>
            </w:r>
            <w:r w:rsidRPr="00151404">
              <w:t>программ</w:t>
            </w:r>
            <w:r w:rsidRPr="00151404">
              <w:rPr>
                <w:spacing w:val="-8"/>
              </w:rPr>
              <w:t xml:space="preserve"> </w:t>
            </w:r>
            <w:r w:rsidRPr="00151404">
              <w:t>представляют</w:t>
            </w:r>
            <w:r w:rsidRPr="00151404">
              <w:rPr>
                <w:spacing w:val="-8"/>
              </w:rPr>
              <w:t xml:space="preserve"> </w:t>
            </w:r>
            <w:r w:rsidRPr="00151404">
              <w:t>собой</w:t>
            </w:r>
            <w:r w:rsidRPr="00151404">
              <w:rPr>
                <w:spacing w:val="-8"/>
              </w:rPr>
              <w:t xml:space="preserve"> </w:t>
            </w:r>
            <w:r w:rsidRPr="00151404">
              <w:t>описание</w:t>
            </w:r>
            <w:r w:rsidRPr="00151404">
              <w:rPr>
                <w:spacing w:val="-57"/>
              </w:rPr>
              <w:t xml:space="preserve"> </w:t>
            </w:r>
            <w:r w:rsidRPr="00151404">
              <w:t>возможных</w:t>
            </w:r>
            <w:r w:rsidRPr="00151404">
              <w:rPr>
                <w:spacing w:val="-3"/>
              </w:rPr>
              <w:t xml:space="preserve"> </w:t>
            </w:r>
            <w:r w:rsidRPr="00151404">
              <w:t>результатов</w:t>
            </w:r>
            <w:r w:rsidRPr="00151404">
              <w:rPr>
                <w:spacing w:val="-4"/>
              </w:rPr>
              <w:t xml:space="preserve"> </w:t>
            </w:r>
            <w:r w:rsidRPr="00151404">
              <w:t>образования</w:t>
            </w:r>
            <w:r w:rsidRPr="00151404">
              <w:rPr>
                <w:spacing w:val="-1"/>
              </w:rPr>
              <w:t xml:space="preserve"> </w:t>
            </w:r>
            <w:r w:rsidRPr="00151404">
              <w:t>данной</w:t>
            </w:r>
            <w:r w:rsidRPr="00151404">
              <w:rPr>
                <w:spacing w:val="-2"/>
              </w:rPr>
              <w:t xml:space="preserve"> </w:t>
            </w:r>
            <w:r w:rsidRPr="00151404">
              <w:t>категории</w:t>
            </w:r>
            <w:r w:rsidRPr="00151404">
              <w:rPr>
                <w:spacing w:val="-3"/>
              </w:rPr>
              <w:t xml:space="preserve"> </w:t>
            </w:r>
            <w:r w:rsidRPr="00151404">
              <w:t>обучающихся.</w:t>
            </w:r>
          </w:p>
          <w:p w:rsidR="007B094C" w:rsidRPr="00151404" w:rsidRDefault="007B094C" w:rsidP="006306E2">
            <w:pPr>
              <w:pStyle w:val="a5"/>
              <w:ind w:left="220"/>
            </w:pPr>
            <w:r w:rsidRPr="00151404">
              <w:rPr>
                <w:u w:val="single"/>
              </w:rPr>
              <w:t>Подготовка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ребенка</w:t>
            </w:r>
            <w:r w:rsidRPr="00151404">
              <w:rPr>
                <w:spacing w:val="-3"/>
                <w:u w:val="single"/>
              </w:rPr>
              <w:t xml:space="preserve"> </w:t>
            </w:r>
            <w:r w:rsidRPr="00151404">
              <w:rPr>
                <w:u w:val="single"/>
              </w:rPr>
              <w:t>к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нахождению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и</w:t>
            </w:r>
            <w:r w:rsidRPr="00151404">
              <w:rPr>
                <w:spacing w:val="-5"/>
                <w:u w:val="single"/>
              </w:rPr>
              <w:t xml:space="preserve"> </w:t>
            </w:r>
            <w:r w:rsidRPr="00151404">
              <w:rPr>
                <w:u w:val="single"/>
              </w:rPr>
              <w:t>обучению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в</w:t>
            </w:r>
            <w:r w:rsidRPr="00151404">
              <w:rPr>
                <w:spacing w:val="-5"/>
                <w:u w:val="single"/>
              </w:rPr>
              <w:t xml:space="preserve"> </w:t>
            </w:r>
            <w:r w:rsidRPr="00151404">
              <w:rPr>
                <w:u w:val="single"/>
              </w:rPr>
              <w:t>среде</w:t>
            </w:r>
            <w:r w:rsidRPr="00151404">
              <w:rPr>
                <w:spacing w:val="-3"/>
                <w:u w:val="single"/>
              </w:rPr>
              <w:t xml:space="preserve"> </w:t>
            </w:r>
            <w:r w:rsidRPr="00151404">
              <w:rPr>
                <w:u w:val="single"/>
              </w:rPr>
              <w:t>сверстников,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к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эмоциональному,</w:t>
            </w:r>
            <w:r w:rsidRPr="00151404">
              <w:rPr>
                <w:spacing w:val="-57"/>
              </w:rPr>
              <w:t xml:space="preserve"> </w:t>
            </w:r>
            <w:r w:rsidRPr="00151404">
              <w:rPr>
                <w:u w:val="single"/>
              </w:rPr>
              <w:t>коммуникативному</w:t>
            </w:r>
            <w:r w:rsidRPr="00151404">
              <w:rPr>
                <w:spacing w:val="-6"/>
                <w:u w:val="single"/>
              </w:rPr>
              <w:t xml:space="preserve"> </w:t>
            </w:r>
            <w:r w:rsidRPr="00151404">
              <w:rPr>
                <w:u w:val="single"/>
              </w:rPr>
              <w:t>взаимодействию</w:t>
            </w:r>
          </w:p>
          <w:p w:rsidR="007B094C" w:rsidRPr="00AA2DBD" w:rsidRDefault="007B094C" w:rsidP="006306E2">
            <w:pPr>
              <w:pStyle w:val="a5"/>
              <w:ind w:left="220"/>
            </w:pPr>
            <w:r w:rsidRPr="00151404">
              <w:rPr>
                <w:u w:val="single"/>
              </w:rPr>
              <w:t>с</w:t>
            </w:r>
            <w:r w:rsidRPr="00151404">
              <w:rPr>
                <w:spacing w:val="-1"/>
                <w:u w:val="single"/>
              </w:rPr>
              <w:t xml:space="preserve"> </w:t>
            </w:r>
            <w:r w:rsidRPr="00151404">
              <w:rPr>
                <w:u w:val="single"/>
              </w:rPr>
              <w:t>группой</w:t>
            </w:r>
            <w:r w:rsidRPr="00151404">
              <w:rPr>
                <w:spacing w:val="-2"/>
                <w:u w:val="single"/>
              </w:rPr>
              <w:t xml:space="preserve"> </w:t>
            </w:r>
            <w:r w:rsidRPr="00151404">
              <w:rPr>
                <w:u w:val="single"/>
              </w:rPr>
              <w:t>обучающихся:</w:t>
            </w:r>
          </w:p>
          <w:p w:rsidR="007B094C" w:rsidRPr="00AA2DBD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17"/>
              </w:tabs>
              <w:autoSpaceDE w:val="0"/>
              <w:autoSpaceDN w:val="0"/>
              <w:spacing w:after="0" w:line="240" w:lineRule="auto"/>
              <w:ind w:left="416" w:hanging="19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входить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выходить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из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учебного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помещения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звонком;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26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 xml:space="preserve">ориентироваться в пространстве </w:t>
            </w:r>
            <w:r>
              <w:rPr>
                <w:rFonts w:ascii="Times New Roman" w:hAnsi="Times New Roman" w:cs="Times New Roman"/>
                <w:sz w:val="24"/>
              </w:rPr>
              <w:t>класса</w:t>
            </w:r>
            <w:r w:rsidRPr="00151404">
              <w:rPr>
                <w:rFonts w:ascii="Times New Roman" w:hAnsi="Times New Roman" w:cs="Times New Roman"/>
                <w:sz w:val="24"/>
              </w:rPr>
              <w:t>, пользоваться учебной</w:t>
            </w:r>
            <w:r w:rsidRPr="0015140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мебелью;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99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адекватно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ритуалы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школьного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поведения;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принимать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цели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произвольно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включаться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7B094C" w:rsidRPr="00AA2DBD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8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передвигаться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школе,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находить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свой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класс,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другие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необходимые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помещения.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8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учебного поведения:</w:t>
            </w:r>
          </w:p>
          <w:p w:rsidR="007B094C" w:rsidRPr="00AA2DBD" w:rsidRDefault="007B094C" w:rsidP="007B09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направленность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взгляда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звучащей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игрушке;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яркой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игрушке;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движущей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игрушке;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переключает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одного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предмета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другой;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лице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педагога;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лице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педагога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использованием</w:t>
            </w:r>
            <w:r w:rsidRPr="00151404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голоса;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изображении;</w:t>
            </w:r>
          </w:p>
          <w:p w:rsidR="007B094C" w:rsidRPr="00E35838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 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экране монитора.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484" w:hanging="26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умение</w:t>
            </w:r>
            <w:r w:rsidRPr="0015140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выполнять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инструкции</w:t>
            </w:r>
            <w:r w:rsidRPr="00151404">
              <w:rPr>
                <w:rFonts w:ascii="Times New Roman" w:hAnsi="Times New Roman" w:cs="Times New Roman"/>
                <w:spacing w:val="-6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педагога: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понимает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жестовую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инструкцию;</w:t>
            </w:r>
          </w:p>
          <w:p w:rsidR="007B094C" w:rsidRPr="00151404" w:rsidRDefault="007B094C" w:rsidP="006306E2">
            <w:pPr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 xml:space="preserve">   - понимает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инструкцию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пиктограммам;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24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выполняет стереотипную инструкц</w:t>
            </w:r>
            <w:r>
              <w:rPr>
                <w:rFonts w:ascii="Times New Roman" w:hAnsi="Times New Roman" w:cs="Times New Roman"/>
                <w:sz w:val="24"/>
              </w:rPr>
              <w:t>ию.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использование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</w:t>
            </w:r>
            <w:r w:rsidRPr="0015140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назначению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учебных</w:t>
            </w:r>
            <w:r w:rsidRPr="0015140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материалов: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бумаги;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карандаша,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мела</w:t>
            </w:r>
          </w:p>
          <w:p w:rsidR="007B094C" w:rsidRPr="00635027" w:rsidRDefault="007B094C" w:rsidP="007B09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484" w:hanging="26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умение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выполнять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действия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образцу</w:t>
            </w:r>
            <w:r w:rsidRPr="00151404">
              <w:rPr>
                <w:rFonts w:ascii="Times New Roman" w:hAnsi="Times New Roman" w:cs="Times New Roman"/>
                <w:spacing w:val="-10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подражанию: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выполняет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действие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способом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151404">
              <w:rPr>
                <w:rFonts w:ascii="Times New Roman" w:hAnsi="Times New Roman" w:cs="Times New Roman"/>
                <w:sz w:val="24"/>
              </w:rPr>
              <w:t>рука-в</w:t>
            </w:r>
            <w:proofErr w:type="gramEnd"/>
            <w:r w:rsidRPr="00151404">
              <w:rPr>
                <w:rFonts w:ascii="Times New Roman" w:hAnsi="Times New Roman" w:cs="Times New Roman"/>
                <w:sz w:val="24"/>
              </w:rPr>
              <w:t>-руке;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подражает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действиям,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выполняемым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педагогом;</w:t>
            </w:r>
          </w:p>
          <w:p w:rsidR="007B094C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9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последовательно выполняет отдельные операции действия по образцу педагога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9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умения</w:t>
            </w:r>
            <w:r w:rsidRPr="00151404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выполнять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задание:</w:t>
            </w:r>
          </w:p>
          <w:p w:rsidR="007B094C" w:rsidRPr="00151404" w:rsidRDefault="007B094C" w:rsidP="006306E2">
            <w:pPr>
              <w:pStyle w:val="a5"/>
              <w:ind w:left="220"/>
            </w:pPr>
            <w:r w:rsidRPr="00151404">
              <w:rPr>
                <w:u w:val="single"/>
              </w:rPr>
              <w:t>1)</w:t>
            </w:r>
            <w:r w:rsidRPr="00151404">
              <w:rPr>
                <w:spacing w:val="-3"/>
                <w:u w:val="single"/>
              </w:rPr>
              <w:t xml:space="preserve"> </w:t>
            </w:r>
            <w:r w:rsidRPr="00151404">
              <w:rPr>
                <w:u w:val="single"/>
              </w:rPr>
              <w:t>в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течение</w:t>
            </w:r>
            <w:r w:rsidRPr="00151404">
              <w:rPr>
                <w:spacing w:val="-2"/>
                <w:u w:val="single"/>
              </w:rPr>
              <w:t xml:space="preserve"> </w:t>
            </w:r>
            <w:r w:rsidRPr="00151404">
              <w:rPr>
                <w:u w:val="single"/>
              </w:rPr>
              <w:t>определенного</w:t>
            </w:r>
            <w:r w:rsidRPr="00151404">
              <w:rPr>
                <w:spacing w:val="-3"/>
                <w:u w:val="single"/>
              </w:rPr>
              <w:t xml:space="preserve"> </w:t>
            </w:r>
            <w:r w:rsidRPr="00151404">
              <w:rPr>
                <w:u w:val="single"/>
              </w:rPr>
              <w:t>периода</w:t>
            </w:r>
            <w:r w:rsidRPr="00151404">
              <w:rPr>
                <w:spacing w:val="-1"/>
                <w:u w:val="single"/>
              </w:rPr>
              <w:t xml:space="preserve"> </w:t>
            </w:r>
            <w:r w:rsidRPr="00151404">
              <w:rPr>
                <w:u w:val="single"/>
              </w:rPr>
              <w:t>времени: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26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 xml:space="preserve">способен удерживать произвольное внимание на выполнении </w:t>
            </w:r>
            <w:r w:rsidRPr="00151404">
              <w:rPr>
                <w:rFonts w:ascii="Times New Roman" w:hAnsi="Times New Roman" w:cs="Times New Roman"/>
                <w:sz w:val="24"/>
              </w:rPr>
              <w:lastRenderedPageBreak/>
              <w:t>посильного задания 3-4 мин.</w:t>
            </w:r>
          </w:p>
          <w:p w:rsidR="007B094C" w:rsidRPr="00151404" w:rsidRDefault="007B094C" w:rsidP="006306E2">
            <w:pPr>
              <w:pStyle w:val="a4"/>
              <w:tabs>
                <w:tab w:val="left" w:pos="357"/>
              </w:tabs>
              <w:spacing w:after="0" w:line="240" w:lineRule="auto"/>
              <w:ind w:left="220" w:right="264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2)</w:t>
            </w:r>
            <w:r w:rsidRPr="00151404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от</w:t>
            </w:r>
            <w:r w:rsidRPr="00151404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начала</w:t>
            </w:r>
            <w:r w:rsidRPr="00151404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до конца: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669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при организующей, направляющей помощи способен выполнить посильное задание от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начала до конца.</w:t>
            </w:r>
          </w:p>
          <w:p w:rsidR="007B094C" w:rsidRPr="00635027" w:rsidRDefault="007B094C" w:rsidP="006306E2">
            <w:pPr>
              <w:pStyle w:val="2"/>
              <w:outlineLvl w:val="1"/>
            </w:pPr>
            <w:r w:rsidRPr="00151404">
              <w:t>Планируемые</w:t>
            </w:r>
            <w:r w:rsidRPr="00151404">
              <w:rPr>
                <w:spacing w:val="-8"/>
              </w:rPr>
              <w:t xml:space="preserve"> </w:t>
            </w:r>
            <w:r w:rsidRPr="00151404">
              <w:t>предметные</w:t>
            </w:r>
            <w:r w:rsidRPr="00151404">
              <w:rPr>
                <w:spacing w:val="-3"/>
              </w:rPr>
              <w:t xml:space="preserve"> </w:t>
            </w:r>
            <w:r w:rsidRPr="00151404">
              <w:t>результаты</w:t>
            </w:r>
            <w:r w:rsidRPr="00151404">
              <w:rPr>
                <w:spacing w:val="-4"/>
              </w:rPr>
              <w:t xml:space="preserve"> </w:t>
            </w:r>
            <w:r w:rsidRPr="00151404">
              <w:t>по</w:t>
            </w:r>
            <w:r w:rsidRPr="00151404">
              <w:rPr>
                <w:spacing w:val="-9"/>
              </w:rPr>
              <w:t xml:space="preserve"> </w:t>
            </w:r>
            <w:r w:rsidRPr="00151404">
              <w:t>учебному</w:t>
            </w:r>
            <w:r w:rsidRPr="00151404">
              <w:rPr>
                <w:spacing w:val="-1"/>
              </w:rPr>
              <w:t xml:space="preserve"> </w:t>
            </w:r>
            <w:r w:rsidRPr="00151404">
              <w:t>предмету: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мире,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созданном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руками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человека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left="360" w:hanging="14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представлений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об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объектах,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созданных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человеком.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60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 представления о доме, школе, о расположенных в них и рядом объектах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>,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транспорте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316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 представлений об элементарных правилах безопасности поведения в доме,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улице, в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транспорте, в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общественных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местах.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left="220" w:right="39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Представления об окружающих людях: овладение первоначальными представлениями о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социальной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жизни, о профессиональных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социальных ролях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людей.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388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 представления о деятельности и профессиях людей, окружающих ребенка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>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28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</w:t>
            </w:r>
            <w:r w:rsidRPr="0015140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ролях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людей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>,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правилах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поведения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согласно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социальным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ролям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различных ситуациях.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left="360" w:hanging="14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Обучение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конструктивному</w:t>
            </w:r>
            <w:r w:rsidRPr="0015140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взаимодействию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взрослыми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сверстниками.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left="360" w:hanging="14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навыка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поведения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уроках,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взаимодействия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взрослыми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сверстниками.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Развитие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межличностных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групповых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отношений.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right="19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Представления о дружбе, товарищах, сверстниках через обучение навыкам взаимодействия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учебной, игровой и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др. видах групповой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  <w:p w:rsidR="007B094C" w:rsidRPr="00635027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autoSpaceDE w:val="0"/>
              <w:autoSpaceDN w:val="0"/>
              <w:spacing w:after="0" w:line="240" w:lineRule="auto"/>
              <w:ind w:left="360" w:hanging="14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навыка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режима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дня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сотрудничестве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семьей.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Накопление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положительного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опыта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сотрудничества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участия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</w:t>
            </w:r>
            <w:r w:rsidRPr="0015140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общественной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21"/>
              </w:tabs>
              <w:autoSpaceDE w:val="0"/>
              <w:autoSpaceDN w:val="0"/>
              <w:spacing w:after="0" w:line="240" w:lineRule="auto"/>
              <w:ind w:right="689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Формирование навыка различения простейших эстетических ориентиров/эталонов о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внешнем виде, на праздниках, в хозяйственно-бытовой деятельности и применение их в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7B094C" w:rsidRPr="00151404" w:rsidRDefault="007B094C" w:rsidP="006306E2">
            <w:pPr>
              <w:pStyle w:val="2"/>
              <w:outlineLvl w:val="1"/>
            </w:pPr>
            <w:r w:rsidRPr="00151404">
              <w:t>Базовые</w:t>
            </w:r>
            <w:r w:rsidRPr="00151404">
              <w:rPr>
                <w:spacing w:val="-3"/>
              </w:rPr>
              <w:t xml:space="preserve"> </w:t>
            </w:r>
            <w:r w:rsidRPr="00151404">
              <w:t>учебные</w:t>
            </w:r>
            <w:r w:rsidRPr="00151404">
              <w:rPr>
                <w:spacing w:val="-2"/>
              </w:rPr>
              <w:t xml:space="preserve"> </w:t>
            </w:r>
            <w:r w:rsidRPr="00151404">
              <w:t>действия.</w:t>
            </w:r>
          </w:p>
          <w:p w:rsidR="007B094C" w:rsidRPr="00151404" w:rsidRDefault="007B094C" w:rsidP="006306E2">
            <w:pPr>
              <w:pStyle w:val="a5"/>
              <w:ind w:left="220"/>
            </w:pPr>
            <w:r w:rsidRPr="00151404">
              <w:t>Подготовка</w:t>
            </w:r>
            <w:r w:rsidRPr="00151404">
              <w:rPr>
                <w:spacing w:val="-4"/>
              </w:rPr>
              <w:t xml:space="preserve"> </w:t>
            </w:r>
            <w:r w:rsidRPr="00151404">
              <w:t>ребенка</w:t>
            </w:r>
            <w:r w:rsidRPr="00151404">
              <w:rPr>
                <w:spacing w:val="-3"/>
              </w:rPr>
              <w:t xml:space="preserve"> </w:t>
            </w:r>
            <w:r w:rsidRPr="00151404">
              <w:t>к</w:t>
            </w:r>
            <w:r w:rsidRPr="00151404">
              <w:rPr>
                <w:spacing w:val="-4"/>
              </w:rPr>
              <w:t xml:space="preserve"> </w:t>
            </w:r>
            <w:r w:rsidRPr="00151404">
              <w:t>нахождению</w:t>
            </w:r>
            <w:r w:rsidRPr="00151404">
              <w:rPr>
                <w:spacing w:val="-4"/>
              </w:rPr>
              <w:t xml:space="preserve"> </w:t>
            </w:r>
            <w:r w:rsidRPr="00151404">
              <w:t>и</w:t>
            </w:r>
            <w:r w:rsidRPr="00151404">
              <w:rPr>
                <w:spacing w:val="-5"/>
              </w:rPr>
              <w:t xml:space="preserve"> </w:t>
            </w:r>
            <w:r w:rsidRPr="00151404">
              <w:t>обучению</w:t>
            </w:r>
            <w:r w:rsidRPr="00151404">
              <w:rPr>
                <w:spacing w:val="-4"/>
              </w:rPr>
              <w:t xml:space="preserve"> </w:t>
            </w:r>
            <w:r w:rsidRPr="00151404">
              <w:t>в</w:t>
            </w:r>
            <w:r w:rsidRPr="00151404">
              <w:rPr>
                <w:spacing w:val="-5"/>
              </w:rPr>
              <w:t xml:space="preserve"> </w:t>
            </w:r>
            <w:r w:rsidRPr="00151404">
              <w:t>среде</w:t>
            </w:r>
            <w:r w:rsidRPr="00151404">
              <w:rPr>
                <w:spacing w:val="-3"/>
              </w:rPr>
              <w:t xml:space="preserve"> </w:t>
            </w:r>
            <w:r w:rsidRPr="00151404">
              <w:t>сверстников,</w:t>
            </w:r>
            <w:r w:rsidRPr="00151404">
              <w:rPr>
                <w:spacing w:val="-4"/>
              </w:rPr>
              <w:t xml:space="preserve"> </w:t>
            </w:r>
            <w:r w:rsidRPr="00151404">
              <w:t>к</w:t>
            </w:r>
            <w:r w:rsidRPr="00151404">
              <w:rPr>
                <w:spacing w:val="-4"/>
              </w:rPr>
              <w:t xml:space="preserve"> </w:t>
            </w:r>
            <w:r w:rsidRPr="00151404">
              <w:t>эмоциональному,</w:t>
            </w:r>
            <w:r w:rsidRPr="00151404">
              <w:rPr>
                <w:spacing w:val="-57"/>
              </w:rPr>
              <w:t xml:space="preserve"> </w:t>
            </w:r>
            <w:r w:rsidRPr="00151404">
              <w:t>коммуникативному</w:t>
            </w:r>
            <w:r w:rsidRPr="00151404">
              <w:rPr>
                <w:spacing w:val="-6"/>
              </w:rPr>
              <w:t xml:space="preserve"> </w:t>
            </w:r>
            <w:r w:rsidRPr="00151404">
              <w:t>взаимодействию</w:t>
            </w:r>
            <w:r w:rsidRPr="00151404">
              <w:rPr>
                <w:spacing w:val="-1"/>
              </w:rPr>
              <w:t xml:space="preserve"> </w:t>
            </w:r>
            <w:r w:rsidRPr="00151404">
              <w:t>с группой обучающихся: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входить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выходить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из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учебного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помещения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звонком;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26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ориентироваться в пространстве класса (зала, учебного помещения), пользоваться учебной</w:t>
            </w:r>
            <w:r w:rsidRPr="0015140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мебелью;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99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адекватно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ритуалы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школьного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поведения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>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принимать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цели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произвольно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включаться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7B094C" w:rsidRPr="00AA2DBD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8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передвигаться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школе,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находить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свой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класс,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другие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необходимые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помещения.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8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учебного поведения:</w:t>
            </w:r>
          </w:p>
          <w:p w:rsidR="007B094C" w:rsidRPr="00AA2DBD" w:rsidRDefault="007B094C" w:rsidP="007B094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направленность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взгляда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(на</w:t>
            </w:r>
            <w:r w:rsidRPr="00151404">
              <w:rPr>
                <w:rFonts w:ascii="Times New Roman" w:hAnsi="Times New Roman" w:cs="Times New Roman"/>
                <w:spacing w:val="-6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говорящего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взрослого,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задание):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находит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фиксирует взгляд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звучащей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игрушке;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находит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фиксирует взгляд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яркой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игрушке;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находит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фиксирует взгляд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движущей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игрушке;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переключает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одного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предмета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другой;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инструкции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лице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педагога;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инструкции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на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изображении;</w:t>
            </w:r>
          </w:p>
          <w:p w:rsidR="007B094C" w:rsidRPr="00635027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фиксирует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взгляд на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экране монитора.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484" w:hanging="26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умение</w:t>
            </w:r>
            <w:r w:rsidRPr="0015140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выполнять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инструкции</w:t>
            </w:r>
            <w:r w:rsidRPr="00151404">
              <w:rPr>
                <w:rFonts w:ascii="Times New Roman" w:hAnsi="Times New Roman" w:cs="Times New Roman"/>
                <w:spacing w:val="-6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педагога: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понимает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сначала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вербальную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жестовую,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а</w:t>
            </w:r>
            <w:r w:rsidRPr="0015140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впоследствии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жестовую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инструкцию;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понимает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инструкцию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пиктограммам;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251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выполняет стереотипную инструкцию (отрабатываемая с конкретным учеником на данном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этапе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обучения).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1"/>
              </w:tabs>
              <w:autoSpaceDE w:val="0"/>
              <w:autoSpaceDN w:val="0"/>
              <w:spacing w:after="0" w:line="240" w:lineRule="auto"/>
              <w:ind w:hanging="2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использование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</w:t>
            </w:r>
            <w:r w:rsidRPr="0015140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назначению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учебных</w:t>
            </w:r>
            <w:r w:rsidRPr="0015140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материалов:</w:t>
            </w:r>
          </w:p>
          <w:p w:rsidR="007B094C" w:rsidRPr="00635027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бумаги;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карандаша,</w:t>
            </w:r>
            <w:r w:rsidRPr="001514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мела</w:t>
            </w:r>
          </w:p>
          <w:p w:rsidR="007B094C" w:rsidRPr="00635027" w:rsidRDefault="007B094C" w:rsidP="007B094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484" w:hanging="26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умение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выполнять</w:t>
            </w:r>
            <w:r w:rsidRPr="00151404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действия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</w:t>
            </w:r>
            <w:r w:rsidRPr="00151404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образцу</w:t>
            </w:r>
            <w:r w:rsidRPr="00151404">
              <w:rPr>
                <w:rFonts w:ascii="Times New Roman" w:hAnsi="Times New Roman" w:cs="Times New Roman"/>
                <w:spacing w:val="-10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151404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</w:t>
            </w:r>
            <w:r w:rsidRPr="00151404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подражанию: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выполняет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действие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способом</w:t>
            </w:r>
            <w:r w:rsidRPr="001514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151404">
              <w:rPr>
                <w:rFonts w:ascii="Times New Roman" w:hAnsi="Times New Roman" w:cs="Times New Roman"/>
                <w:sz w:val="24"/>
              </w:rPr>
              <w:t>рука-в</w:t>
            </w:r>
            <w:proofErr w:type="gramEnd"/>
            <w:r w:rsidRPr="00151404">
              <w:rPr>
                <w:rFonts w:ascii="Times New Roman" w:hAnsi="Times New Roman" w:cs="Times New Roman"/>
                <w:sz w:val="24"/>
              </w:rPr>
              <w:t>-руке;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35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подражает</w:t>
            </w:r>
            <w:r w:rsidRPr="0015140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действиям,</w:t>
            </w:r>
            <w:r w:rsidRPr="0015140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выполняемы</w:t>
            </w:r>
            <w:r w:rsidRPr="0015140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педагогом;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139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последовательно выполняет отдельные операции действия по образцу педагога.</w:t>
            </w: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Формирование</w:t>
            </w:r>
            <w:r w:rsidRPr="00151404">
              <w:rPr>
                <w:rFonts w:ascii="Times New Roman" w:hAnsi="Times New Roman" w:cs="Times New Roman"/>
                <w:spacing w:val="4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умения</w:t>
            </w:r>
            <w:r w:rsidRPr="00151404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выполнять задание:</w:t>
            </w:r>
          </w:p>
          <w:p w:rsidR="007B094C" w:rsidRPr="00AA2DBD" w:rsidRDefault="007B094C" w:rsidP="006306E2">
            <w:pPr>
              <w:pStyle w:val="a5"/>
              <w:ind w:left="220"/>
            </w:pPr>
            <w:r w:rsidRPr="00151404">
              <w:rPr>
                <w:u w:val="single"/>
              </w:rPr>
              <w:t>1)</w:t>
            </w:r>
            <w:r w:rsidRPr="00151404">
              <w:rPr>
                <w:spacing w:val="-3"/>
                <w:u w:val="single"/>
              </w:rPr>
              <w:t xml:space="preserve"> </w:t>
            </w:r>
            <w:r w:rsidRPr="00151404">
              <w:rPr>
                <w:u w:val="single"/>
              </w:rPr>
              <w:t>в</w:t>
            </w:r>
            <w:r w:rsidRPr="00151404">
              <w:rPr>
                <w:spacing w:val="-4"/>
                <w:u w:val="single"/>
              </w:rPr>
              <w:t xml:space="preserve"> </w:t>
            </w:r>
            <w:r w:rsidRPr="00151404">
              <w:rPr>
                <w:u w:val="single"/>
              </w:rPr>
              <w:t>течение</w:t>
            </w:r>
            <w:r w:rsidRPr="00151404">
              <w:rPr>
                <w:spacing w:val="-2"/>
                <w:u w:val="single"/>
              </w:rPr>
              <w:t xml:space="preserve"> </w:t>
            </w:r>
            <w:r w:rsidRPr="00151404">
              <w:rPr>
                <w:u w:val="single"/>
              </w:rPr>
              <w:t>определенного</w:t>
            </w:r>
            <w:r w:rsidRPr="00151404">
              <w:rPr>
                <w:spacing w:val="-3"/>
                <w:u w:val="single"/>
              </w:rPr>
              <w:t xml:space="preserve"> </w:t>
            </w:r>
            <w:r w:rsidRPr="00151404">
              <w:rPr>
                <w:u w:val="single"/>
              </w:rPr>
              <w:t>периода</w:t>
            </w:r>
            <w:r w:rsidRPr="00151404">
              <w:rPr>
                <w:spacing w:val="-1"/>
                <w:u w:val="single"/>
              </w:rPr>
              <w:t xml:space="preserve"> </w:t>
            </w:r>
            <w:r w:rsidRPr="00151404">
              <w:rPr>
                <w:u w:val="single"/>
              </w:rPr>
              <w:t>времени:</w:t>
            </w:r>
          </w:p>
          <w:p w:rsidR="007B094C" w:rsidRPr="00151404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26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способен удерживать произвольное внимание на выполнении посильного задания 3-4 мин</w:t>
            </w:r>
          </w:p>
          <w:p w:rsidR="007B094C" w:rsidRPr="00151404" w:rsidRDefault="007B094C" w:rsidP="006306E2">
            <w:pPr>
              <w:pStyle w:val="a4"/>
              <w:tabs>
                <w:tab w:val="left" w:pos="357"/>
              </w:tabs>
              <w:spacing w:after="0" w:line="240" w:lineRule="auto"/>
              <w:ind w:left="220" w:right="264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2)</w:t>
            </w:r>
            <w:r w:rsidRPr="00151404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от</w:t>
            </w:r>
            <w:r w:rsidRPr="00151404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начала</w:t>
            </w:r>
            <w:r w:rsidRPr="00151404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  <w:u w:val="single"/>
              </w:rPr>
              <w:t>до конца:</w:t>
            </w:r>
          </w:p>
          <w:p w:rsidR="007B094C" w:rsidRPr="00635027" w:rsidRDefault="007B094C" w:rsidP="007B094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spacing w:after="0" w:line="240" w:lineRule="auto"/>
              <w:ind w:right="669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151404">
              <w:rPr>
                <w:rFonts w:ascii="Times New Roman" w:hAnsi="Times New Roman" w:cs="Times New Roman"/>
                <w:sz w:val="24"/>
              </w:rPr>
              <w:t>при организующей, направляющей помощи способен выполнить посильное задание от начала до</w:t>
            </w:r>
            <w:r w:rsidRPr="001514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1404">
              <w:rPr>
                <w:rFonts w:ascii="Times New Roman" w:hAnsi="Times New Roman" w:cs="Times New Roman"/>
                <w:sz w:val="24"/>
              </w:rPr>
              <w:t>конца.</w:t>
            </w:r>
          </w:p>
        </w:tc>
      </w:tr>
      <w:tr w:rsidR="007B094C" w:rsidTr="006306E2">
        <w:tc>
          <w:tcPr>
            <w:tcW w:w="1986" w:type="dxa"/>
          </w:tcPr>
          <w:p w:rsidR="007B094C" w:rsidRDefault="007B094C" w:rsidP="006306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D31F3">
              <w:rPr>
                <w:rFonts w:ascii="Times New Roman" w:hAnsi="Times New Roman" w:cs="Times New Roman"/>
              </w:rPr>
              <w:lastRenderedPageBreak/>
              <w:t>Содержание учебного предмета</w:t>
            </w:r>
          </w:p>
        </w:tc>
        <w:tc>
          <w:tcPr>
            <w:tcW w:w="8357" w:type="dxa"/>
          </w:tcPr>
          <w:p w:rsidR="007B094C" w:rsidRPr="003849FD" w:rsidRDefault="007B094C" w:rsidP="006306E2">
            <w:pPr>
              <w:rPr>
                <w:rFonts w:ascii="Times New Roman" w:hAnsi="Times New Roman" w:cs="Times New Roman"/>
              </w:rPr>
            </w:pPr>
            <w:r w:rsidRPr="003849FD">
              <w:rPr>
                <w:rFonts w:ascii="Times New Roman" w:hAnsi="Times New Roman" w:cs="Times New Roman"/>
                <w:b/>
              </w:rPr>
              <w:t>Здравствуй,</w:t>
            </w:r>
            <w:r w:rsidRPr="003849F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849FD">
              <w:rPr>
                <w:rFonts w:ascii="Times New Roman" w:hAnsi="Times New Roman" w:cs="Times New Roman"/>
                <w:b/>
              </w:rPr>
              <w:t xml:space="preserve">школа! </w:t>
            </w:r>
            <w:r w:rsidRPr="003849FD">
              <w:rPr>
                <w:rFonts w:ascii="Times New Roman" w:hAnsi="Times New Roman" w:cs="Times New Roman"/>
              </w:rPr>
              <w:t>Я</w:t>
            </w:r>
            <w:r w:rsidRPr="003849F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-ученик.</w:t>
            </w:r>
            <w:r w:rsidRPr="003849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Правила</w:t>
            </w:r>
            <w:r w:rsidRPr="003849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поведения</w:t>
            </w:r>
            <w:r w:rsidRPr="003849F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на</w:t>
            </w:r>
            <w:r w:rsidRPr="003849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уроке,</w:t>
            </w:r>
            <w:r w:rsidRPr="003849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в</w:t>
            </w:r>
            <w:r w:rsidRPr="003849F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849FD">
              <w:rPr>
                <w:rFonts w:ascii="Times New Roman" w:hAnsi="Times New Roman" w:cs="Times New Roman"/>
              </w:rPr>
              <w:t>школе. Школьные принадлежности.</w:t>
            </w:r>
          </w:p>
          <w:p w:rsidR="007B094C" w:rsidRPr="003849FD" w:rsidRDefault="007B094C" w:rsidP="006306E2">
            <w:pPr>
              <w:rPr>
                <w:rFonts w:ascii="Times New Roman" w:hAnsi="Times New Roman" w:cs="Times New Roman"/>
              </w:rPr>
            </w:pPr>
            <w:r w:rsidRPr="003849FD">
              <w:rPr>
                <w:rFonts w:ascii="Times New Roman" w:hAnsi="Times New Roman" w:cs="Times New Roman"/>
              </w:rPr>
              <w:t xml:space="preserve"> </w:t>
            </w:r>
            <w:r w:rsidRPr="003849FD">
              <w:rPr>
                <w:rFonts w:ascii="Times New Roman" w:hAnsi="Times New Roman" w:cs="Times New Roman"/>
                <w:b/>
              </w:rPr>
              <w:t>Этот рукотворный мир.</w:t>
            </w:r>
            <w:r w:rsidRPr="003849FD">
              <w:rPr>
                <w:rFonts w:ascii="Times New Roman" w:hAnsi="Times New Roman" w:cs="Times New Roman"/>
              </w:rPr>
              <w:t xml:space="preserve"> Предметы вокруг нас (созданы человеком). Игрушки (мяч, кукла, машинка, кубики). Свойства игрушек (мягкие-твёрдые, музыкальные). Одежда. Мебель</w:t>
            </w:r>
          </w:p>
          <w:p w:rsidR="007B094C" w:rsidRPr="003849FD" w:rsidRDefault="007B094C" w:rsidP="006306E2">
            <w:pPr>
              <w:rPr>
                <w:rFonts w:ascii="Times New Roman" w:hAnsi="Times New Roman" w:cs="Times New Roman"/>
              </w:rPr>
            </w:pPr>
            <w:r w:rsidRPr="003849FD">
              <w:rPr>
                <w:rFonts w:ascii="Times New Roman" w:hAnsi="Times New Roman" w:cs="Times New Roman"/>
                <w:b/>
              </w:rPr>
              <w:t>Я и моя семья.</w:t>
            </w:r>
            <w:r w:rsidRPr="003849FD">
              <w:rPr>
                <w:rFonts w:ascii="Times New Roman" w:hAnsi="Times New Roman" w:cs="Times New Roman"/>
              </w:rPr>
              <w:t xml:space="preserve"> Члены семьи. Сюжетно-ролевая игра «Дочки-матери». </w:t>
            </w:r>
          </w:p>
          <w:p w:rsidR="007B094C" w:rsidRPr="00635027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3849FD">
              <w:rPr>
                <w:rFonts w:ascii="Times New Roman" w:hAnsi="Times New Roman" w:cs="Times New Roman"/>
                <w:b/>
              </w:rPr>
              <w:t>Дом, в котором я живу</w:t>
            </w:r>
            <w:r w:rsidRPr="003849FD">
              <w:rPr>
                <w:rFonts w:ascii="Times New Roman" w:hAnsi="Times New Roman" w:cs="Times New Roman"/>
              </w:rPr>
              <w:t xml:space="preserve">. Мой дом (квартира). Назначение комнат. Мебель (диван, стул, стол). Посуда (тарелка, чашка, ложка). Помощники в доме (бытовые приборы: утюг, пылесос, чайник). Игровые действия: стирка, чаепитие. </w:t>
            </w:r>
            <w:r w:rsidRPr="003849FD">
              <w:rPr>
                <w:rFonts w:ascii="Times New Roman" w:hAnsi="Times New Roman" w:cs="Times New Roman"/>
                <w:b/>
              </w:rPr>
              <w:t>Улица</w:t>
            </w:r>
            <w:r w:rsidRPr="003849FD">
              <w:rPr>
                <w:rFonts w:ascii="Times New Roman" w:hAnsi="Times New Roman" w:cs="Times New Roman"/>
              </w:rPr>
              <w:t xml:space="preserve">. Двор. Игровая и спортивная площадки. Уличное движение. Светофор. </w:t>
            </w:r>
            <w:r w:rsidRPr="003849FD">
              <w:rPr>
                <w:rFonts w:ascii="Times New Roman" w:hAnsi="Times New Roman" w:cs="Times New Roman"/>
                <w:b/>
              </w:rPr>
              <w:t>Транспор</w:t>
            </w:r>
            <w:r w:rsidRPr="003849FD">
              <w:rPr>
                <w:rFonts w:ascii="Times New Roman" w:hAnsi="Times New Roman" w:cs="Times New Roman"/>
              </w:rPr>
              <w:t xml:space="preserve">т. Виды и значение транспорта. Автобус. </w:t>
            </w:r>
            <w:r w:rsidRPr="003849FD">
              <w:rPr>
                <w:rFonts w:ascii="Times New Roman" w:hAnsi="Times New Roman" w:cs="Times New Roman"/>
                <w:b/>
              </w:rPr>
              <w:t>Мир людей</w:t>
            </w:r>
            <w:r w:rsidRPr="003849FD">
              <w:rPr>
                <w:rFonts w:ascii="Times New Roman" w:hAnsi="Times New Roman" w:cs="Times New Roman"/>
              </w:rPr>
              <w:t>. Профессии: водитель (шофёр), врач, продавец, повар. Игровые действия. Поступки людей. Что такое «хорошо» и что такое «плохо»?</w:t>
            </w:r>
          </w:p>
        </w:tc>
      </w:tr>
      <w:tr w:rsidR="007B094C" w:rsidTr="006306E2">
        <w:tc>
          <w:tcPr>
            <w:tcW w:w="1986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8357" w:type="dxa"/>
          </w:tcPr>
          <w:p w:rsidR="007B094C" w:rsidRPr="00FD31F3" w:rsidRDefault="007B094C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Диагностические работы, педагогическое наблюдение.</w:t>
            </w:r>
          </w:p>
        </w:tc>
      </w:tr>
    </w:tbl>
    <w:p w:rsidR="007B094C" w:rsidRPr="000269C1" w:rsidRDefault="007B094C" w:rsidP="007B094C">
      <w:pPr>
        <w:rPr>
          <w:rFonts w:ascii="Times New Roman" w:hAnsi="Times New Roman" w:cs="Times New Roman"/>
          <w:b/>
          <w:u w:val="single"/>
        </w:rPr>
      </w:pPr>
    </w:p>
    <w:p w:rsidR="005D2722" w:rsidRDefault="005D2722">
      <w:bookmarkStart w:id="0" w:name="_GoBack"/>
      <w:bookmarkEnd w:id="0"/>
    </w:p>
    <w:sectPr w:rsidR="005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2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3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4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ED"/>
    <w:rsid w:val="005D2722"/>
    <w:rsid w:val="007B094C"/>
    <w:rsid w:val="00F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B97F-8257-4BB0-94CF-9E72395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4C"/>
  </w:style>
  <w:style w:type="paragraph" w:styleId="2">
    <w:name w:val="heading 2"/>
    <w:basedOn w:val="a"/>
    <w:link w:val="20"/>
    <w:unhideWhenUsed/>
    <w:qFormat/>
    <w:rsid w:val="007B094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9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B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94C"/>
    <w:pPr>
      <w:spacing w:after="120" w:line="360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qFormat/>
    <w:rsid w:val="007B0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09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2021-11-22T04:29:00Z</dcterms:created>
  <dcterms:modified xsi:type="dcterms:W3CDTF">2021-11-22T04:30:00Z</dcterms:modified>
</cp:coreProperties>
</file>