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9" w:rsidRDefault="00FC7EE9" w:rsidP="00FC7EE9">
      <w:pPr>
        <w:rPr>
          <w:rFonts w:ascii="Arial" w:hAnsi="Arial" w:cs="Arial"/>
          <w:noProof/>
          <w:sz w:val="32"/>
          <w:szCs w:val="32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r w:rsidRPr="00504D79">
        <w:rPr>
          <w:rFonts w:cs="Arial"/>
          <w:noProof/>
          <w:lang w:val="ru-RU" w:eastAsia="ru-RU"/>
        </w:rPr>
        <w:drawing>
          <wp:inline distT="0" distB="0" distL="0" distR="0" wp14:anchorId="32D36C04" wp14:editId="73E397C3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DC4C66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Уватский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473C4D" w:rsidRPr="00887E3B" w:rsidRDefault="00473C4D" w:rsidP="00473C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0"/>
        <w:gridCol w:w="4526"/>
      </w:tblGrid>
      <w:tr w:rsidR="00473C4D" w:rsidRPr="00887E3B" w:rsidTr="00473C4D">
        <w:trPr>
          <w:trHeight w:val="842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4D" w:rsidRPr="00887E3B" w:rsidRDefault="00473C4D" w:rsidP="009F056E">
            <w:pPr>
              <w:rPr>
                <w:lang w:val="ru-RU"/>
              </w:rPr>
            </w:pP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87E3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«СОШ п.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Демьянка»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16.02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4D" w:rsidRPr="00887E3B" w:rsidRDefault="00473C4D" w:rsidP="009F056E">
            <w:pPr>
              <w:rPr>
                <w:lang w:val="ru-RU"/>
              </w:rPr>
            </w:pP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Pr="00887E3B">
              <w:rPr>
                <w:lang w:val="ru-RU"/>
              </w:rPr>
              <w:br/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</w:t>
            </w:r>
            <w:r w:rsidRPr="00887E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51/1</w:t>
            </w:r>
          </w:p>
        </w:tc>
      </w:tr>
    </w:tbl>
    <w:p w:rsidR="00CF638A" w:rsidRPr="00473C4D" w:rsidRDefault="00E36608" w:rsidP="00473C4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202260">
        <w:rPr>
          <w:b/>
          <w:sz w:val="28"/>
          <w:szCs w:val="28"/>
          <w:lang w:val="ru-RU"/>
        </w:rPr>
        <w:br/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</w:t>
      </w:r>
      <w:r w:rsidR="00202260"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граждан </w:t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обучение в </w:t>
      </w:r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района.</w:t>
      </w:r>
    </w:p>
    <w:p w:rsidR="00CF638A" w:rsidRPr="005E15A6" w:rsidRDefault="00E36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511DA" w:rsidRPr="00887E3B" w:rsidRDefault="006511DA" w:rsidP="006511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Pr="00887E3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</w:t>
      </w:r>
      <w:r w:rsidR="0093422C">
        <w:rPr>
          <w:rFonts w:hAnsi="Times New Roman" w:cs="Times New Roman"/>
          <w:color w:val="000000"/>
          <w:sz w:val="24"/>
          <w:szCs w:val="24"/>
          <w:lang w:val="ru-RU"/>
        </w:rPr>
        <w:t>) с целью реализации прав граждан на общедоступность и бесплатность общего образования, а так же для обеспечения и своевременного выявления и устройства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обучающихся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D1837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D1837" w:rsidRPr="005E15A6" w:rsidRDefault="00ED1837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 Прием граждан на уровни начального общего, основного общего, среднего общего образования осуществляется без конкурсного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отбора..</w:t>
      </w:r>
      <w:proofErr w:type="gramEnd"/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проживающих на закрепленной территории,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начинается  1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завершается  30 июня текущего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не проживающих на закрепленной территории,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начинается 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6511DA">
        <w:rPr>
          <w:rFonts w:hAnsi="Times New Roman" w:cs="Times New Roman"/>
          <w:color w:val="000000"/>
          <w:sz w:val="24"/>
          <w:szCs w:val="24"/>
          <w:lang w:val="ru-RU"/>
        </w:rPr>
        <w:t>, но не позднее 5 сентября текущего года.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раньше.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в порядке перевода из другой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трех рабочих дней со дня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и формы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обучения,  элективные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индивидуального отбора (при его наличии) размещаются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стенде в школе и на официальном сайте школы в сети интернет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D9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495A8A" w:rsidRPr="00473C4D" w:rsidRDefault="00E36608" w:rsidP="00495A8A">
      <w:pPr>
        <w:pStyle w:val="ConsPlusNormal"/>
        <w:ind w:firstLine="540"/>
        <w:jc w:val="both"/>
      </w:pPr>
      <w:r w:rsidRPr="005E15A6">
        <w:rPr>
          <w:color w:val="000000"/>
        </w:rPr>
        <w:t xml:space="preserve">Форма заявления утверждается директором школы до начала приема заявлений в </w:t>
      </w:r>
      <w:r w:rsidRPr="00473C4D">
        <w:t>первый класс.</w:t>
      </w:r>
    </w:p>
    <w:p w:rsidR="00495A8A" w:rsidRDefault="00495A8A" w:rsidP="00495A8A">
      <w:pPr>
        <w:pStyle w:val="ConsPlusNormal"/>
        <w:jc w:val="both"/>
      </w:pPr>
      <w:r>
        <w:t>3.14. Заявление о приеме на обучение и документы для приема на обучение, подаются одним из следующих способов:                                                                                                                                      --лично в общеобразовательную организацию;                                                                                                      - -через операторов почтовой связи общего пользования заказным письмом с уведомлением о вручении;                                                                                                                                                                                             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95A8A" w:rsidRDefault="00495A8A" w:rsidP="00495A8A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95A8A" w:rsidRDefault="00495A8A" w:rsidP="00495A8A">
      <w:pPr>
        <w:pStyle w:val="ConsPlusNormal"/>
        <w:spacing w:before="240"/>
        <w:jc w:val="both"/>
      </w:pPr>
      <w:r>
        <w:t xml:space="preserve">3.15. В заявлении о приеме на обучение родителем (законным представителем) ребенка или </w:t>
      </w:r>
      <w:r>
        <w:lastRenderedPageBreak/>
        <w:t>поступающим, указываются следующие сведения:</w:t>
      </w:r>
    </w:p>
    <w:p w:rsidR="00495A8A" w:rsidRDefault="00495A8A" w:rsidP="00495A8A">
      <w:pPr>
        <w:pStyle w:val="ConsPlusNormal"/>
        <w:spacing w:before="240"/>
        <w:jc w:val="both"/>
      </w:pPr>
      <w:r>
        <w:t>- фамилия, имя, отчество (при наличии)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дата рождения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 места жительства и (или) адрес места пребывания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95A8A" w:rsidRDefault="00495A8A" w:rsidP="00495A8A">
      <w:pPr>
        <w:pStyle w:val="ConsPlusNormal"/>
        <w:spacing w:before="240"/>
        <w:jc w:val="both"/>
      </w:pPr>
      <w:r>
        <w:t>- 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95A8A" w:rsidRDefault="00495A8A" w:rsidP="00495A8A">
      <w:pPr>
        <w:pStyle w:val="ConsPlusNormal"/>
        <w:spacing w:before="240"/>
        <w:jc w:val="both"/>
      </w:pPr>
      <w:r>
        <w:t>- о наличии права внеочередного, первоочередного или преимущественного приема;</w:t>
      </w:r>
    </w:p>
    <w:p w:rsidR="00495A8A" w:rsidRDefault="00495A8A" w:rsidP="00495A8A">
      <w:pPr>
        <w:pStyle w:val="ConsPlusNormal"/>
        <w:spacing w:before="240"/>
        <w:jc w:val="both"/>
      </w:pPr>
      <w:r>
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95A8A" w:rsidRDefault="00495A8A" w:rsidP="00495A8A">
      <w:pPr>
        <w:pStyle w:val="ConsPlusNormal"/>
        <w:spacing w:before="240"/>
        <w:jc w:val="both"/>
      </w:pPr>
      <w:r>
        <w:t>- 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95A8A" w:rsidRDefault="00495A8A" w:rsidP="00495A8A">
      <w:pPr>
        <w:pStyle w:val="ConsPlusNormal"/>
        <w:spacing w:before="240"/>
        <w:jc w:val="both"/>
      </w:pPr>
      <w:r>
        <w:t xml:space="preserve"> -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95A8A" w:rsidRDefault="00495A8A" w:rsidP="00495A8A">
      <w:pPr>
        <w:pStyle w:val="ConsPlusNormal"/>
        <w:spacing w:before="240"/>
        <w:jc w:val="both"/>
      </w:pPr>
      <w: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95A8A" w:rsidRDefault="00495A8A" w:rsidP="00495A8A">
      <w:pPr>
        <w:pStyle w:val="ConsPlusNormal"/>
        <w:spacing w:before="240"/>
        <w:jc w:val="both"/>
      </w:pPr>
      <w: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95A8A" w:rsidRDefault="00495A8A" w:rsidP="00495A8A">
      <w:pPr>
        <w:pStyle w:val="ConsPlusNormal"/>
        <w:spacing w:before="240"/>
        <w:jc w:val="both"/>
      </w:pPr>
      <w: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F638A" w:rsidRPr="00473C4D" w:rsidRDefault="00473C4D" w:rsidP="00473C4D">
      <w:pPr>
        <w:pStyle w:val="ConsPlusNormal"/>
        <w:spacing w:before="240"/>
        <w:jc w:val="both"/>
      </w:pPr>
      <w:r>
        <w:t xml:space="preserve">- </w:t>
      </w:r>
      <w:r w:rsidR="00495A8A">
        <w:t>факт ознакомления родителя(ей) (законного(</w:t>
      </w:r>
      <w:proofErr w:type="spellStart"/>
      <w:r w:rsidR="00495A8A">
        <w:t>ых</w:t>
      </w:r>
      <w:proofErr w:type="spellEnd"/>
      <w:r w:rsidR="00495A8A"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</w:t>
      </w:r>
      <w:r w:rsidR="00495A8A">
        <w:lastRenderedPageBreak/>
        <w:t>образовательной деятельности, прав</w:t>
      </w:r>
      <w:r>
        <w:t>а и обязанности обучающихся</w:t>
      </w:r>
      <w:r w:rsidR="00495A8A">
        <w:t>;</w:t>
      </w:r>
      <w:r>
        <w:t xml:space="preserve">                                               - - </w:t>
      </w:r>
      <w:r w:rsidR="00495A8A">
        <w:t>согласие родителя(ей) (законного(</w:t>
      </w:r>
      <w:proofErr w:type="spellStart"/>
      <w:r w:rsidR="00495A8A">
        <w:t>ых</w:t>
      </w:r>
      <w:proofErr w:type="spellEnd"/>
      <w:r w:rsidR="00495A8A">
        <w:t>) представителя(ей) ребенка или поступающего на об</w:t>
      </w:r>
      <w:r>
        <w:t xml:space="preserve">работку персональных данных </w:t>
      </w:r>
      <w:r w:rsidR="00495A8A">
        <w:t>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директором школы до начала </w:t>
      </w:r>
      <w:r w:rsidRPr="00473C4D">
        <w:rPr>
          <w:rFonts w:hAnsi="Times New Roman" w:cs="Times New Roman"/>
          <w:sz w:val="24"/>
          <w:szCs w:val="24"/>
          <w:lang w:val="ru-RU"/>
        </w:rPr>
        <w:t>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проживающих на закрепленной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являющихся гражданами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разрешение на временное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несовершеннолетних </w:t>
      </w:r>
      <w:proofErr w:type="spellStart"/>
      <w:r w:rsidR="00DC4C66">
        <w:rPr>
          <w:rFonts w:hAnsi="Times New Roman" w:cs="Times New Roman"/>
          <w:color w:val="000000"/>
          <w:sz w:val="24"/>
          <w:szCs w:val="24"/>
          <w:lang w:val="ru-RU"/>
        </w:rPr>
        <w:t>доплнительно</w:t>
      </w:r>
      <w:proofErr w:type="spell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предъявляют:</w:t>
      </w:r>
    </w:p>
    <w:p w:rsidR="00CF638A" w:rsidRDefault="00E36608" w:rsidP="002E0F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638A" w:rsidRPr="005E15A6" w:rsidRDefault="00E36608" w:rsidP="002E0F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заверенные печатью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школе, обязана ознакомиться с документом, удостоверяющим личность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B623E0">
        <w:rPr>
          <w:lang w:val="ru-RU"/>
        </w:rPr>
        <w:t xml:space="preserve"> образовательной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</w:t>
      </w:r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поступающих, родителей (законных представителей) с уставом школы, лицензией на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 родителей (законных представителей) несовершеннолетнего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 совершеннолетним поступающим, родителям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>Приказ о з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ачисление в школу 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в 1 класс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оформляется  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 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течении трех </w:t>
      </w:r>
      <w:r w:rsidR="00BE088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C4C66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с момента приема документов.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зачисленных в порядке перевода из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CF638A" w:rsidRPr="008A5466" w:rsidRDefault="00E36608" w:rsidP="002E0FE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A5466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Pr="008A546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A5466">
        <w:rPr>
          <w:rFonts w:hAnsi="Times New Roman" w:cs="Times New Roman"/>
          <w:b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средств бюджетных ассигнований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устанавливает учредитель.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BE0886" w:rsidRDefault="00BE088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Директор школы издает приказ о приеме на обучение ребенка, поступающего из другого ОО в течении 5 рабочих дней после приема заявления о приеме на обучение и представленных документов.</w:t>
      </w:r>
      <w:bookmarkStart w:id="0" w:name="_GoBack"/>
      <w:bookmarkEnd w:id="0"/>
    </w:p>
    <w:p w:rsidR="008A5466" w:rsidRDefault="00BE088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. Прием на обучение в филиал общеобразовательной организации 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546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правилами приема на обучение в общеобразовательной организации.</w:t>
      </w:r>
    </w:p>
    <w:p w:rsidR="00202260" w:rsidRDefault="00BE0886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02260">
        <w:rPr>
          <w:rFonts w:hAnsi="Times New Roman" w:cs="Times New Roman"/>
          <w:color w:val="000000"/>
          <w:sz w:val="24"/>
          <w:szCs w:val="24"/>
          <w:lang w:val="ru-RU"/>
        </w:rPr>
        <w:t>. Настоящие правила действуют до замены новыми и распространяют свое действие на филиалы.</w:t>
      </w: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4F2" w:rsidRDefault="00A444F2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Pr="00C606F0" w:rsidRDefault="00202260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02260" w:rsidRPr="00C606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2ED"/>
    <w:multiLevelType w:val="multilevel"/>
    <w:tmpl w:val="73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FFE"/>
    <w:rsid w:val="00202260"/>
    <w:rsid w:val="002D33B1"/>
    <w:rsid w:val="002D3591"/>
    <w:rsid w:val="002E0FE5"/>
    <w:rsid w:val="003514A0"/>
    <w:rsid w:val="00473C4D"/>
    <w:rsid w:val="00495A8A"/>
    <w:rsid w:val="004F7E17"/>
    <w:rsid w:val="005A05CE"/>
    <w:rsid w:val="005E15A6"/>
    <w:rsid w:val="00602C90"/>
    <w:rsid w:val="006511DA"/>
    <w:rsid w:val="00653AF6"/>
    <w:rsid w:val="0072514E"/>
    <w:rsid w:val="007C73D3"/>
    <w:rsid w:val="008A5466"/>
    <w:rsid w:val="0093422C"/>
    <w:rsid w:val="00A16D5C"/>
    <w:rsid w:val="00A444F2"/>
    <w:rsid w:val="00A94F1A"/>
    <w:rsid w:val="00AE2D9F"/>
    <w:rsid w:val="00B623E0"/>
    <w:rsid w:val="00B73A5A"/>
    <w:rsid w:val="00BB55E2"/>
    <w:rsid w:val="00BE0886"/>
    <w:rsid w:val="00C606F0"/>
    <w:rsid w:val="00C76E2D"/>
    <w:rsid w:val="00C82E14"/>
    <w:rsid w:val="00CC51A5"/>
    <w:rsid w:val="00CF638A"/>
    <w:rsid w:val="00DC4C66"/>
    <w:rsid w:val="00E36608"/>
    <w:rsid w:val="00E438A1"/>
    <w:rsid w:val="00ED1837"/>
    <w:rsid w:val="00F01E19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30B7-FEAD-46A0-B1E9-B546031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C7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C73D3"/>
    <w:rPr>
      <w:color w:val="0000FF"/>
      <w:u w:val="single"/>
    </w:rPr>
  </w:style>
  <w:style w:type="character" w:styleId="a5">
    <w:name w:val="Strong"/>
    <w:basedOn w:val="a0"/>
    <w:uiPriority w:val="22"/>
    <w:qFormat/>
    <w:rsid w:val="007C73D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06F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1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5A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dc:description>Подготовлено экспертами Актион-МЦФЭР</dc:description>
  <cp:lastModifiedBy>Злыгостева Динара Закировна</cp:lastModifiedBy>
  <cp:revision>13</cp:revision>
  <cp:lastPrinted>2020-02-17T11:36:00Z</cp:lastPrinted>
  <dcterms:created xsi:type="dcterms:W3CDTF">2020-02-07T05:07:00Z</dcterms:created>
  <dcterms:modified xsi:type="dcterms:W3CDTF">2021-03-30T08:11:00Z</dcterms:modified>
</cp:coreProperties>
</file>