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F7" w:rsidRDefault="006558F7" w:rsidP="006558F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</w:t>
      </w:r>
      <w:r>
        <w:rPr>
          <w:rFonts w:ascii="Arial" w:hAnsi="Arial" w:cs="Arial"/>
          <w:sz w:val="26"/>
          <w:szCs w:val="26"/>
        </w:rPr>
        <w:t xml:space="preserve"> 1 к приказу 387 от 15.09.2022</w:t>
      </w:r>
    </w:p>
    <w:p w:rsidR="006558F7" w:rsidRPr="00C63C67" w:rsidRDefault="006558F7" w:rsidP="006558F7">
      <w:pPr>
        <w:spacing w:after="0" w:line="240" w:lineRule="auto"/>
        <w:jc w:val="center"/>
        <w:rPr>
          <w:rFonts w:ascii="Arial" w:hAnsi="Arial" w:cs="Arial"/>
          <w:b/>
          <w:sz w:val="14"/>
          <w:szCs w:val="26"/>
        </w:rPr>
      </w:pPr>
    </w:p>
    <w:p w:rsidR="006558F7" w:rsidRPr="00D80E2F" w:rsidRDefault="006558F7" w:rsidP="006558F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80E2F">
        <w:rPr>
          <w:rFonts w:ascii="Arial" w:hAnsi="Arial" w:cs="Arial"/>
          <w:b/>
          <w:sz w:val="26"/>
          <w:szCs w:val="26"/>
        </w:rPr>
        <w:t>ГРАФИК</w:t>
      </w:r>
    </w:p>
    <w:p w:rsidR="006558F7" w:rsidRPr="00D80E2F" w:rsidRDefault="006558F7" w:rsidP="006558F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ОЦЕНОЧНЫХ ПРОЦЕДУР МАОУ «СОШ посёлка Демьянка» Уватского муниципального района</w:t>
      </w:r>
    </w:p>
    <w:p w:rsidR="006558F7" w:rsidRDefault="006558F7" w:rsidP="006558F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</w:t>
      </w:r>
      <w:r w:rsidRPr="00D80E2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ПЕРВОМ ПОЛУГОДИИ </w:t>
      </w:r>
      <w:r w:rsidRPr="00D80E2F">
        <w:rPr>
          <w:rFonts w:ascii="Arial" w:hAnsi="Arial" w:cs="Arial"/>
          <w:b/>
          <w:sz w:val="26"/>
          <w:szCs w:val="26"/>
        </w:rPr>
        <w:t>202</w:t>
      </w:r>
      <w:r>
        <w:rPr>
          <w:rFonts w:ascii="Arial" w:hAnsi="Arial" w:cs="Arial"/>
          <w:b/>
          <w:sz w:val="26"/>
          <w:szCs w:val="26"/>
        </w:rPr>
        <w:t>2</w:t>
      </w:r>
      <w:r w:rsidRPr="00D80E2F">
        <w:rPr>
          <w:rFonts w:ascii="Arial" w:hAnsi="Arial" w:cs="Arial"/>
          <w:b/>
          <w:sz w:val="26"/>
          <w:szCs w:val="26"/>
        </w:rPr>
        <w:t>-202</w:t>
      </w:r>
      <w:r>
        <w:rPr>
          <w:rFonts w:ascii="Arial" w:hAnsi="Arial" w:cs="Arial"/>
          <w:b/>
          <w:sz w:val="26"/>
          <w:szCs w:val="26"/>
        </w:rPr>
        <w:t>3</w:t>
      </w:r>
      <w:r w:rsidRPr="00D80E2F">
        <w:rPr>
          <w:rFonts w:ascii="Arial" w:hAnsi="Arial" w:cs="Arial"/>
          <w:b/>
          <w:sz w:val="26"/>
          <w:szCs w:val="26"/>
        </w:rPr>
        <w:t xml:space="preserve"> УЧЕБНОГО ГОДА</w:t>
      </w:r>
    </w:p>
    <w:p w:rsidR="006558F7" w:rsidRPr="00D80E2F" w:rsidRDefault="006558F7" w:rsidP="006558F7">
      <w:pPr>
        <w:jc w:val="center"/>
        <w:rPr>
          <w:rFonts w:ascii="Arial" w:hAnsi="Arial" w:cs="Arial"/>
          <w:b/>
          <w:sz w:val="10"/>
          <w:szCs w:val="2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99"/>
        <w:gridCol w:w="2017"/>
        <w:gridCol w:w="1714"/>
        <w:gridCol w:w="2694"/>
        <w:gridCol w:w="2552"/>
      </w:tblGrid>
      <w:tr w:rsidR="006558F7" w:rsidRPr="00D80E2F" w:rsidTr="007563E0">
        <w:tc>
          <w:tcPr>
            <w:tcW w:w="799" w:type="dxa"/>
          </w:tcPr>
          <w:p w:rsidR="006558F7" w:rsidRPr="00D80E2F" w:rsidRDefault="006558F7" w:rsidP="007563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E2F"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</w:p>
        </w:tc>
        <w:tc>
          <w:tcPr>
            <w:tcW w:w="2017" w:type="dxa"/>
          </w:tcPr>
          <w:p w:rsidR="006558F7" w:rsidRPr="00D80E2F" w:rsidRDefault="006558F7" w:rsidP="007563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E2F">
              <w:rPr>
                <w:rFonts w:ascii="Arial" w:hAnsi="Arial" w:cs="Arial"/>
                <w:b/>
                <w:sz w:val="20"/>
                <w:szCs w:val="20"/>
              </w:rPr>
              <w:t>Предметы</w:t>
            </w:r>
          </w:p>
        </w:tc>
        <w:tc>
          <w:tcPr>
            <w:tcW w:w="1714" w:type="dxa"/>
          </w:tcPr>
          <w:p w:rsidR="006558F7" w:rsidRPr="00D80E2F" w:rsidRDefault="006558F7" w:rsidP="007563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E2F">
              <w:rPr>
                <w:rFonts w:ascii="Arial" w:hAnsi="Arial" w:cs="Arial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694" w:type="dxa"/>
          </w:tcPr>
          <w:p w:rsidR="006558F7" w:rsidRPr="00D80E2F" w:rsidRDefault="006558F7" w:rsidP="007563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E2F">
              <w:rPr>
                <w:rFonts w:ascii="Arial" w:hAnsi="Arial" w:cs="Arial"/>
                <w:b/>
                <w:sz w:val="20"/>
                <w:szCs w:val="20"/>
              </w:rPr>
              <w:t>Участие</w:t>
            </w:r>
          </w:p>
        </w:tc>
        <w:tc>
          <w:tcPr>
            <w:tcW w:w="2552" w:type="dxa"/>
          </w:tcPr>
          <w:p w:rsidR="006558F7" w:rsidRPr="00D80E2F" w:rsidRDefault="006558F7" w:rsidP="007563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E2F">
              <w:rPr>
                <w:rFonts w:ascii="Arial" w:hAnsi="Arial" w:cs="Arial"/>
                <w:b/>
                <w:sz w:val="20"/>
                <w:szCs w:val="20"/>
              </w:rPr>
              <w:t>Формат проведения</w:t>
            </w:r>
          </w:p>
        </w:tc>
      </w:tr>
      <w:tr w:rsidR="006558F7" w:rsidRPr="00D80E2F" w:rsidTr="007563E0">
        <w:tc>
          <w:tcPr>
            <w:tcW w:w="799" w:type="dxa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714" w:type="dxa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05.09-16.09.2022</w:t>
            </w:r>
          </w:p>
        </w:tc>
        <w:tc>
          <w:tcPr>
            <w:tcW w:w="2694" w:type="dxa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Все учащиеся</w:t>
            </w:r>
          </w:p>
        </w:tc>
        <w:tc>
          <w:tcPr>
            <w:tcW w:w="2552" w:type="dxa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8F7" w:rsidRPr="00D80E2F" w:rsidTr="007563E0">
        <w:tc>
          <w:tcPr>
            <w:tcW w:w="9776" w:type="dxa"/>
            <w:gridSpan w:val="5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DE010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качества подготовки обучающихся (входной контроль).</w:t>
            </w:r>
          </w:p>
        </w:tc>
      </w:tr>
      <w:tr w:rsidR="006558F7" w:rsidRPr="00D80E2F" w:rsidTr="007563E0">
        <w:tc>
          <w:tcPr>
            <w:tcW w:w="799" w:type="dxa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2017" w:type="dxa"/>
            <w:vMerge w:val="restart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14" w:type="dxa"/>
            <w:vMerge w:val="restart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12.09-20.09.2022</w:t>
            </w:r>
          </w:p>
        </w:tc>
        <w:tc>
          <w:tcPr>
            <w:tcW w:w="2694" w:type="dxa"/>
            <w:vMerge w:val="restart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Все учащиеся</w:t>
            </w:r>
          </w:p>
        </w:tc>
        <w:tc>
          <w:tcPr>
            <w:tcW w:w="2552" w:type="dxa"/>
            <w:vMerge w:val="restart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6558F7" w:rsidRPr="00D80E2F" w:rsidTr="007563E0">
        <w:tc>
          <w:tcPr>
            <w:tcW w:w="799" w:type="dxa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017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8F7" w:rsidRPr="00D80E2F" w:rsidTr="007563E0">
        <w:tc>
          <w:tcPr>
            <w:tcW w:w="799" w:type="dxa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017" w:type="dxa"/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Проверка навыков техники чтения</w:t>
            </w:r>
          </w:p>
        </w:tc>
        <w:tc>
          <w:tcPr>
            <w:tcW w:w="1714" w:type="dxa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20-28.12.2022</w:t>
            </w:r>
          </w:p>
        </w:tc>
        <w:tc>
          <w:tcPr>
            <w:tcW w:w="2694" w:type="dxa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Участие обязательно</w:t>
            </w:r>
          </w:p>
        </w:tc>
        <w:tc>
          <w:tcPr>
            <w:tcW w:w="2552" w:type="dxa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</w:p>
        </w:tc>
      </w:tr>
      <w:tr w:rsidR="006558F7" w:rsidRPr="00D80E2F" w:rsidTr="007563E0">
        <w:tc>
          <w:tcPr>
            <w:tcW w:w="9776" w:type="dxa"/>
            <w:gridSpan w:val="5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формирования функциональной грамотности</w:t>
            </w:r>
          </w:p>
        </w:tc>
      </w:tr>
      <w:tr w:rsidR="006558F7" w:rsidRPr="00D80E2F" w:rsidTr="007563E0">
        <w:trPr>
          <w:trHeight w:val="632"/>
        </w:trPr>
        <w:tc>
          <w:tcPr>
            <w:tcW w:w="799" w:type="dxa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  <w:vMerge w:val="restart"/>
            <w:tcBorders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Оценка читательской, математической и естественно-научной грамотности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Все учащиеся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Задания выполняется в компьютерном формате</w:t>
            </w:r>
          </w:p>
        </w:tc>
      </w:tr>
      <w:tr w:rsidR="006558F7" w:rsidRPr="00D80E2F" w:rsidTr="007563E0">
        <w:tc>
          <w:tcPr>
            <w:tcW w:w="799" w:type="dxa"/>
            <w:tcBorders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c>
          <w:tcPr>
            <w:tcW w:w="799" w:type="dxa"/>
            <w:tcBorders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по функциональной грамотности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проводятся во всех классах одной параллели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Задания выполняется в компьютерном и бумажном  формате</w:t>
            </w:r>
          </w:p>
        </w:tc>
      </w:tr>
      <w:tr w:rsidR="006558F7" w:rsidRPr="00D80E2F" w:rsidTr="007563E0">
        <w:tc>
          <w:tcPr>
            <w:tcW w:w="9776" w:type="dxa"/>
            <w:gridSpan w:val="5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проверочные работы</w:t>
            </w:r>
          </w:p>
        </w:tc>
      </w:tr>
      <w:tr w:rsidR="006558F7" w:rsidRPr="00D80E2F" w:rsidTr="007563E0">
        <w:trPr>
          <w:trHeight w:val="207"/>
        </w:trPr>
        <w:tc>
          <w:tcPr>
            <w:tcW w:w="799" w:type="dxa"/>
            <w:vMerge w:val="restart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обязательно </w:t>
            </w:r>
            <w:r w:rsidRPr="00DE0101">
              <w:rPr>
                <w:rFonts w:ascii="Times New Roman" w:hAnsi="Times New Roman" w:cs="Times New Roman"/>
                <w:b/>
                <w:sz w:val="24"/>
                <w:szCs w:val="24"/>
              </w:rPr>
              <w:t>по каждому предмету</w:t>
            </w:r>
          </w:p>
        </w:tc>
        <w:tc>
          <w:tcPr>
            <w:tcW w:w="2552" w:type="dxa"/>
            <w:vMerge w:val="restart"/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сформированная РОН в личном кабинете ФИС ОКО</w:t>
            </w:r>
          </w:p>
        </w:tc>
      </w:tr>
      <w:tr w:rsidR="006558F7" w:rsidRPr="00D80E2F" w:rsidTr="007563E0">
        <w:trPr>
          <w:trHeight w:val="229"/>
        </w:trPr>
        <w:tc>
          <w:tcPr>
            <w:tcW w:w="799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rPr>
          <w:trHeight w:val="229"/>
        </w:trPr>
        <w:tc>
          <w:tcPr>
            <w:tcW w:w="799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rPr>
          <w:trHeight w:val="251"/>
        </w:trPr>
        <w:tc>
          <w:tcPr>
            <w:tcW w:w="799" w:type="dxa"/>
            <w:vMerge w:val="restart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58F7" w:rsidRPr="00D80E2F" w:rsidTr="007563E0">
        <w:trPr>
          <w:trHeight w:val="207"/>
        </w:trPr>
        <w:tc>
          <w:tcPr>
            <w:tcW w:w="799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rPr>
          <w:trHeight w:val="207"/>
        </w:trPr>
        <w:tc>
          <w:tcPr>
            <w:tcW w:w="799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rPr>
          <w:trHeight w:val="262"/>
        </w:trPr>
        <w:tc>
          <w:tcPr>
            <w:tcW w:w="799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Предусмотрено проведение в компьютерной форме</w:t>
            </w:r>
          </w:p>
        </w:tc>
      </w:tr>
      <w:tr w:rsidR="006558F7" w:rsidRPr="00D80E2F" w:rsidTr="007563E0">
        <w:tc>
          <w:tcPr>
            <w:tcW w:w="799" w:type="dxa"/>
            <w:vMerge w:val="restart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Участие обязательно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проверочной работы по </w:t>
            </w:r>
            <w:r w:rsidRPr="00DE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биологии </w:t>
            </w: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компьютерной форме </w:t>
            </w:r>
          </w:p>
        </w:tc>
      </w:tr>
      <w:tr w:rsidR="006558F7" w:rsidRPr="00D80E2F" w:rsidTr="007563E0">
        <w:trPr>
          <w:trHeight w:val="247"/>
        </w:trPr>
        <w:tc>
          <w:tcPr>
            <w:tcW w:w="799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rPr>
          <w:trHeight w:val="65"/>
        </w:trPr>
        <w:tc>
          <w:tcPr>
            <w:tcW w:w="799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b/>
                <w:sz w:val="24"/>
                <w:szCs w:val="24"/>
              </w:rPr>
              <w:t>Два</w:t>
            </w: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по выбору.</w:t>
            </w:r>
          </w:p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предметов для каждой школы определяет РОН на основе случайной выборки</w:t>
            </w:r>
          </w:p>
        </w:tc>
        <w:tc>
          <w:tcPr>
            <w:tcW w:w="2552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rPr>
          <w:trHeight w:val="144"/>
        </w:trPr>
        <w:tc>
          <w:tcPr>
            <w:tcW w:w="799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rPr>
          <w:trHeight w:val="305"/>
        </w:trPr>
        <w:tc>
          <w:tcPr>
            <w:tcW w:w="799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rPr>
          <w:trHeight w:val="570"/>
        </w:trPr>
        <w:tc>
          <w:tcPr>
            <w:tcW w:w="799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rPr>
          <w:trHeight w:val="198"/>
        </w:trPr>
        <w:tc>
          <w:tcPr>
            <w:tcW w:w="799" w:type="dxa"/>
            <w:vMerge w:val="restart"/>
            <w:tcBorders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обязательно </w:t>
            </w:r>
            <w:r w:rsidRPr="00DE0101">
              <w:rPr>
                <w:rFonts w:ascii="Times New Roman" w:hAnsi="Times New Roman" w:cs="Times New Roman"/>
                <w:b/>
                <w:sz w:val="24"/>
                <w:szCs w:val="24"/>
              </w:rPr>
              <w:t>по каждому предмету</w:t>
            </w:r>
          </w:p>
        </w:tc>
        <w:tc>
          <w:tcPr>
            <w:tcW w:w="2552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rPr>
          <w:trHeight w:val="251"/>
        </w:trPr>
        <w:tc>
          <w:tcPr>
            <w:tcW w:w="799" w:type="dxa"/>
            <w:vMerge/>
            <w:tcBorders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rPr>
          <w:trHeight w:val="480"/>
        </w:trPr>
        <w:tc>
          <w:tcPr>
            <w:tcW w:w="799" w:type="dxa"/>
            <w:vMerge/>
            <w:tcBorders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27.09.2022-30.09.2022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rPr>
          <w:trHeight w:val="198"/>
        </w:trPr>
        <w:tc>
          <w:tcPr>
            <w:tcW w:w="799" w:type="dxa"/>
            <w:vMerge/>
            <w:tcBorders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4" w:type="dxa"/>
            <w:vMerge w:val="restart"/>
            <w:tcBorders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b/>
                <w:sz w:val="24"/>
                <w:szCs w:val="24"/>
              </w:rPr>
              <w:t>Два</w:t>
            </w: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по выбору. Перечень предметов для каждой школы определяет РОН на основе случайной выборки</w:t>
            </w:r>
          </w:p>
        </w:tc>
        <w:tc>
          <w:tcPr>
            <w:tcW w:w="2552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rPr>
          <w:trHeight w:val="251"/>
        </w:trPr>
        <w:tc>
          <w:tcPr>
            <w:tcW w:w="799" w:type="dxa"/>
            <w:vMerge/>
            <w:tcBorders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rPr>
          <w:trHeight w:val="174"/>
        </w:trPr>
        <w:tc>
          <w:tcPr>
            <w:tcW w:w="799" w:type="dxa"/>
            <w:vMerge/>
            <w:tcBorders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rPr>
          <w:trHeight w:val="186"/>
        </w:trPr>
        <w:tc>
          <w:tcPr>
            <w:tcW w:w="799" w:type="dxa"/>
            <w:vMerge/>
            <w:tcBorders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4" w:type="dxa"/>
            <w:vMerge/>
            <w:tcBorders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rPr>
          <w:trHeight w:val="620"/>
        </w:trPr>
        <w:tc>
          <w:tcPr>
            <w:tcW w:w="799" w:type="dxa"/>
            <w:vMerge/>
            <w:tcBorders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rPr>
          <w:trHeight w:val="251"/>
        </w:trPr>
        <w:tc>
          <w:tcPr>
            <w:tcW w:w="799" w:type="dxa"/>
            <w:vMerge w:val="restart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обязательно </w:t>
            </w:r>
            <w:r w:rsidRPr="00DE0101">
              <w:rPr>
                <w:rFonts w:ascii="Times New Roman" w:hAnsi="Times New Roman" w:cs="Times New Roman"/>
                <w:b/>
                <w:sz w:val="24"/>
                <w:szCs w:val="24"/>
              </w:rPr>
              <w:t>по каждому предмету</w:t>
            </w:r>
          </w:p>
        </w:tc>
        <w:tc>
          <w:tcPr>
            <w:tcW w:w="2552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rPr>
          <w:trHeight w:val="198"/>
        </w:trPr>
        <w:tc>
          <w:tcPr>
            <w:tcW w:w="799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rPr>
          <w:trHeight w:val="9"/>
        </w:trPr>
        <w:tc>
          <w:tcPr>
            <w:tcW w:w="799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b/>
                <w:sz w:val="24"/>
                <w:szCs w:val="24"/>
              </w:rPr>
              <w:t>Два</w:t>
            </w: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по выбору.</w:t>
            </w:r>
          </w:p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предметов для каждой школы определяет РОН на основе случайной выборки</w:t>
            </w:r>
          </w:p>
        </w:tc>
        <w:tc>
          <w:tcPr>
            <w:tcW w:w="2552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rPr>
          <w:trHeight w:val="1495"/>
        </w:trPr>
        <w:tc>
          <w:tcPr>
            <w:tcW w:w="799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rPr>
          <w:trHeight w:val="1495"/>
        </w:trPr>
        <w:tc>
          <w:tcPr>
            <w:tcW w:w="799" w:type="dxa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сочинение </w:t>
            </w:r>
          </w:p>
        </w:tc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обязательно.</w:t>
            </w:r>
          </w:p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Допуск к государственной итоговой аттестации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c>
          <w:tcPr>
            <w:tcW w:w="9776" w:type="dxa"/>
            <w:gridSpan w:val="5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мероприятия по определению уровня подготовки обучающихся 9 класса</w:t>
            </w:r>
          </w:p>
        </w:tc>
      </w:tr>
      <w:tr w:rsidR="006558F7" w:rsidRPr="00D80E2F" w:rsidTr="007563E0">
        <w:trPr>
          <w:trHeight w:val="239"/>
        </w:trPr>
        <w:tc>
          <w:tcPr>
            <w:tcW w:w="799" w:type="dxa"/>
            <w:vMerge w:val="restart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4" w:type="dxa"/>
            <w:vMerge w:val="restart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19-21.12.2022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Все обучающиеся.</w:t>
            </w:r>
          </w:p>
        </w:tc>
        <w:tc>
          <w:tcPr>
            <w:tcW w:w="2552" w:type="dxa"/>
            <w:vMerge w:val="restart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Полная имитация хода экзамена.</w:t>
            </w:r>
          </w:p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КИМ по формату ОГЭ.</w:t>
            </w:r>
          </w:p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Проверка работ осуществляется учителями-предметниками с обязательным разбором работ на индивидуальных (групповых) консультативных занятиях.</w:t>
            </w:r>
          </w:p>
        </w:tc>
      </w:tr>
      <w:tr w:rsidR="006558F7" w:rsidRPr="00D80E2F" w:rsidTr="007563E0">
        <w:trPr>
          <w:trHeight w:val="1910"/>
        </w:trPr>
        <w:tc>
          <w:tcPr>
            <w:tcW w:w="799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14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Два и более предмета по выбору обучающихся, выбранных для сдачи ГИА</w:t>
            </w:r>
          </w:p>
        </w:tc>
        <w:tc>
          <w:tcPr>
            <w:tcW w:w="2552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rPr>
          <w:trHeight w:val="70"/>
        </w:trPr>
        <w:tc>
          <w:tcPr>
            <w:tcW w:w="9776" w:type="dxa"/>
            <w:gridSpan w:val="5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мероприятия по определению уровня подготовки обучающихся 10 класса (муниципальные контрольные работы)</w:t>
            </w:r>
          </w:p>
        </w:tc>
      </w:tr>
      <w:tr w:rsidR="006558F7" w:rsidRPr="00D80E2F" w:rsidTr="007563E0">
        <w:trPr>
          <w:trHeight w:val="209"/>
        </w:trPr>
        <w:tc>
          <w:tcPr>
            <w:tcW w:w="799" w:type="dxa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4" w:type="dxa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Все обучающиеся.</w:t>
            </w:r>
          </w:p>
        </w:tc>
        <w:tc>
          <w:tcPr>
            <w:tcW w:w="2552" w:type="dxa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КИМ по формату ЕГЭ.</w:t>
            </w:r>
          </w:p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 осуществляется учителями-предметниками с обязательным разбором работ на индивидуальных (групповых) </w:t>
            </w:r>
            <w:r w:rsidRPr="00DE0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консультативных занятиях.</w:t>
            </w:r>
          </w:p>
        </w:tc>
      </w:tr>
      <w:tr w:rsidR="006558F7" w:rsidRPr="00D80E2F" w:rsidTr="007563E0">
        <w:tc>
          <w:tcPr>
            <w:tcW w:w="9776" w:type="dxa"/>
            <w:gridSpan w:val="5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Тренировочные мероприятия по определению уровня подготовки обучающихся 11 класса</w:t>
            </w:r>
          </w:p>
        </w:tc>
      </w:tr>
      <w:tr w:rsidR="006558F7" w:rsidRPr="00D80E2F" w:rsidTr="007563E0">
        <w:trPr>
          <w:trHeight w:val="419"/>
        </w:trPr>
        <w:tc>
          <w:tcPr>
            <w:tcW w:w="799" w:type="dxa"/>
            <w:vMerge w:val="restart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4" w:type="dxa"/>
            <w:vMerge w:val="restart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19-20.12.2022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2552" w:type="dxa"/>
            <w:vMerge w:val="restart"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Полная имитация хода экзамена. КИМ по формату ЕГЭ / ГВЭ</w:t>
            </w:r>
          </w:p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Проверка работ осуществляется учителями-предметниками с обязательным разбором работ на индивидуальных (групповых) консультативных занятиях.</w:t>
            </w:r>
          </w:p>
        </w:tc>
      </w:tr>
      <w:tr w:rsidR="006558F7" w:rsidRPr="00D80E2F" w:rsidTr="007563E0">
        <w:trPr>
          <w:trHeight w:val="1875"/>
        </w:trPr>
        <w:tc>
          <w:tcPr>
            <w:tcW w:w="799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14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Предметы по выбору обучающихся, выбранные для сдачи ГИА.</w:t>
            </w:r>
          </w:p>
        </w:tc>
        <w:tc>
          <w:tcPr>
            <w:tcW w:w="2552" w:type="dxa"/>
            <w:vMerge/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F7" w:rsidRPr="00D80E2F" w:rsidTr="007563E0">
        <w:trPr>
          <w:trHeight w:val="424"/>
        </w:trPr>
        <w:tc>
          <w:tcPr>
            <w:tcW w:w="9776" w:type="dxa"/>
            <w:gridSpan w:val="5"/>
            <w:tcBorders>
              <w:bottom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0101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DE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обучающихся</w:t>
            </w:r>
          </w:p>
        </w:tc>
      </w:tr>
      <w:tr w:rsidR="006558F7" w:rsidRPr="00D80E2F" w:rsidTr="007563E0">
        <w:trPr>
          <w:trHeight w:val="1440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20-28.12.2022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Участие обязательно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На бумажных носителях</w:t>
            </w:r>
          </w:p>
        </w:tc>
      </w:tr>
      <w:tr w:rsidR="006558F7" w:rsidRPr="00D80E2F" w:rsidTr="007563E0">
        <w:trPr>
          <w:trHeight w:val="1440"/>
        </w:trPr>
        <w:tc>
          <w:tcPr>
            <w:tcW w:w="799" w:type="dxa"/>
            <w:tcBorders>
              <w:top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Проверка навыков техники чтения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20-28.12.2022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>Участие обязательно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558F7" w:rsidRPr="00DE0101" w:rsidRDefault="006558F7" w:rsidP="007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01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</w:p>
        </w:tc>
      </w:tr>
    </w:tbl>
    <w:p w:rsidR="00E600C8" w:rsidRDefault="00E600C8">
      <w:bookmarkStart w:id="0" w:name="_GoBack"/>
      <w:bookmarkEnd w:id="0"/>
    </w:p>
    <w:sectPr w:rsidR="00E6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F7"/>
    <w:rsid w:val="006558F7"/>
    <w:rsid w:val="00E6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2DCE"/>
  <w15:chartTrackingRefBased/>
  <w15:docId w15:val="{59EBF178-E30D-43BB-A824-D3916549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8F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8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Ногина Наталья Александровна</dc:creator>
  <cp:keywords/>
  <dc:description/>
  <cp:lastModifiedBy>Ногина Наталья Александровна</cp:lastModifiedBy>
  <cp:revision>1</cp:revision>
  <dcterms:created xsi:type="dcterms:W3CDTF">2022-09-19T06:09:00Z</dcterms:created>
  <dcterms:modified xsi:type="dcterms:W3CDTF">2022-09-19T06:10:00Z</dcterms:modified>
</cp:coreProperties>
</file>