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52" w:rsidRPr="002B6771" w:rsidRDefault="009C1252" w:rsidP="009C125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bookmarkStart w:id="0" w:name="block-13270999"/>
      <w:r w:rsidRPr="002B677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Муниципальное автономное общеобразовательное учреждение</w:t>
      </w:r>
    </w:p>
    <w:p w:rsidR="009C1252" w:rsidRPr="002B6771" w:rsidRDefault="009C1252" w:rsidP="009C125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B677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«Средняя общеобразовательная школа п. Демьянка»</w:t>
      </w:r>
    </w:p>
    <w:p w:rsidR="009C1252" w:rsidRPr="002B6771" w:rsidRDefault="009C1252" w:rsidP="009C125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B677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Уватского муниципального района</w:t>
      </w:r>
    </w:p>
    <w:p w:rsidR="009C1252" w:rsidRPr="002B6771" w:rsidRDefault="009C1252" w:rsidP="009C1252">
      <w:pPr>
        <w:spacing w:after="37" w:line="266" w:lineRule="auto"/>
        <w:ind w:left="10" w:right="649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tbl>
      <w:tblPr>
        <w:tblStyle w:val="11"/>
        <w:tblpPr w:leftFromText="180" w:rightFromText="180" w:vertAnchor="text" w:horzAnchor="margin" w:tblpY="-11"/>
        <w:tblOverlap w:val="never"/>
        <w:tblW w:w="10054" w:type="dxa"/>
        <w:tblLook w:val="04A0" w:firstRow="1" w:lastRow="0" w:firstColumn="1" w:lastColumn="0" w:noHBand="0" w:noVBand="1"/>
      </w:tblPr>
      <w:tblGrid>
        <w:gridCol w:w="3320"/>
        <w:gridCol w:w="3729"/>
        <w:gridCol w:w="3005"/>
      </w:tblGrid>
      <w:tr w:rsidR="009C1252" w:rsidRPr="00862DBA" w:rsidTr="00855579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252" w:rsidRPr="002B6771" w:rsidRDefault="009C125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Рассмотрено</w:t>
            </w:r>
          </w:p>
          <w:p w:rsidR="009C1252" w:rsidRPr="002B6771" w:rsidRDefault="009C125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 заседание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гуманитарного</w:t>
            </w: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цикла</w:t>
            </w:r>
          </w:p>
          <w:p w:rsidR="009C1252" w:rsidRPr="002B6771" w:rsidRDefault="009C1252" w:rsidP="00855579">
            <w:pPr>
              <w:spacing w:after="37" w:line="266" w:lineRule="auto"/>
              <w:ind w:right="6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Протокол № 1 от</w:t>
            </w:r>
          </w:p>
          <w:p w:rsidR="009C1252" w:rsidRPr="002B6771" w:rsidRDefault="009C125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252" w:rsidRPr="002B6771" w:rsidRDefault="009C125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Согласовано</w:t>
            </w:r>
          </w:p>
          <w:p w:rsidR="009C1252" w:rsidRPr="002B6771" w:rsidRDefault="009C125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УВР </w:t>
            </w:r>
          </w:p>
          <w:p w:rsidR="009C1252" w:rsidRPr="002B6771" w:rsidRDefault="009C125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Е.А. Лавриненко</w:t>
            </w:r>
          </w:p>
          <w:p w:rsidR="009C1252" w:rsidRPr="002B6771" w:rsidRDefault="009C125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30.08.2023г.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252" w:rsidRPr="002B6771" w:rsidRDefault="009C125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Утверждено</w:t>
            </w:r>
          </w:p>
          <w:p w:rsidR="009C1252" w:rsidRPr="002B6771" w:rsidRDefault="009C125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Приказ №395</w:t>
            </w:r>
          </w:p>
          <w:p w:rsidR="009C1252" w:rsidRPr="002B6771" w:rsidRDefault="009C125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от31.08.2023г.</w:t>
            </w:r>
          </w:p>
          <w:p w:rsidR="009C1252" w:rsidRPr="002B6771" w:rsidRDefault="009C125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Директор МАОУ СОШ </w:t>
            </w:r>
          </w:p>
          <w:p w:rsidR="009C1252" w:rsidRPr="002B6771" w:rsidRDefault="009C125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п. Демьянка УМР</w:t>
            </w:r>
          </w:p>
          <w:p w:rsidR="009C1252" w:rsidRPr="002B6771" w:rsidRDefault="009C125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И.Н. Кожина_____</w:t>
            </w:r>
          </w:p>
        </w:tc>
      </w:tr>
    </w:tbl>
    <w:p w:rsidR="009C1252" w:rsidRPr="00EA4FDD" w:rsidRDefault="009C1252" w:rsidP="009C1252">
      <w:pPr>
        <w:spacing w:after="0"/>
        <w:ind w:left="120"/>
        <w:rPr>
          <w:lang w:val="ru-RU"/>
        </w:rPr>
      </w:pPr>
    </w:p>
    <w:p w:rsidR="009C1252" w:rsidRPr="00EA4FDD" w:rsidRDefault="009C1252" w:rsidP="009C1252">
      <w:pPr>
        <w:spacing w:after="0"/>
        <w:ind w:left="120"/>
        <w:rPr>
          <w:lang w:val="ru-RU"/>
        </w:rPr>
      </w:pPr>
      <w:r w:rsidRPr="00EA4FDD">
        <w:rPr>
          <w:rFonts w:ascii="Times New Roman" w:hAnsi="Times New Roman"/>
          <w:color w:val="000000"/>
          <w:sz w:val="28"/>
          <w:lang w:val="ru-RU"/>
        </w:rPr>
        <w:t>‌</w:t>
      </w:r>
    </w:p>
    <w:p w:rsidR="009C1252" w:rsidRPr="00EA4FDD" w:rsidRDefault="009C1252" w:rsidP="009C1252">
      <w:pPr>
        <w:spacing w:after="0"/>
        <w:ind w:left="120"/>
        <w:rPr>
          <w:lang w:val="ru-RU"/>
        </w:rPr>
      </w:pPr>
    </w:p>
    <w:p w:rsidR="009C1252" w:rsidRPr="00EA4FDD" w:rsidRDefault="009C1252" w:rsidP="009C1252">
      <w:pPr>
        <w:spacing w:after="0"/>
        <w:ind w:left="120"/>
        <w:rPr>
          <w:lang w:val="ru-RU"/>
        </w:rPr>
      </w:pPr>
    </w:p>
    <w:p w:rsidR="009C1252" w:rsidRPr="00EA4FDD" w:rsidRDefault="009C1252" w:rsidP="009C1252">
      <w:pPr>
        <w:spacing w:after="0"/>
        <w:ind w:left="120"/>
        <w:rPr>
          <w:lang w:val="ru-RU"/>
        </w:rPr>
      </w:pPr>
    </w:p>
    <w:p w:rsidR="009C1252" w:rsidRPr="00EA4FDD" w:rsidRDefault="009C1252" w:rsidP="009C1252">
      <w:pPr>
        <w:spacing w:after="0" w:line="408" w:lineRule="auto"/>
        <w:ind w:left="120"/>
        <w:jc w:val="center"/>
        <w:rPr>
          <w:lang w:val="ru-RU"/>
        </w:rPr>
      </w:pPr>
      <w:r w:rsidRPr="00EA4FD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C1252" w:rsidRPr="00EA4FDD" w:rsidRDefault="009C1252" w:rsidP="009C1252">
      <w:pPr>
        <w:spacing w:after="0"/>
        <w:ind w:left="120"/>
        <w:jc w:val="center"/>
        <w:rPr>
          <w:lang w:val="ru-RU"/>
        </w:rPr>
      </w:pPr>
    </w:p>
    <w:p w:rsidR="009C1252" w:rsidRDefault="009C1252" w:rsidP="009C125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A4FD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9C1252" w:rsidRPr="00EA4FDD" w:rsidRDefault="009C1252" w:rsidP="009C125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Базовый уровень</w:t>
      </w:r>
    </w:p>
    <w:p w:rsidR="009C1252" w:rsidRPr="00EA4FDD" w:rsidRDefault="009C1252" w:rsidP="009C125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 – 11</w:t>
      </w:r>
      <w:r w:rsidRPr="00EA4FDD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C1252" w:rsidRPr="00EA4FDD" w:rsidRDefault="009C1252" w:rsidP="009C1252">
      <w:pPr>
        <w:spacing w:after="0"/>
        <w:ind w:left="120"/>
        <w:jc w:val="center"/>
        <w:rPr>
          <w:lang w:val="ru-RU"/>
        </w:rPr>
      </w:pPr>
    </w:p>
    <w:p w:rsidR="009C1252" w:rsidRPr="00EA4FDD" w:rsidRDefault="009C1252" w:rsidP="009C1252">
      <w:pPr>
        <w:spacing w:after="0"/>
        <w:ind w:left="120"/>
        <w:jc w:val="center"/>
        <w:rPr>
          <w:lang w:val="ru-RU"/>
        </w:rPr>
      </w:pPr>
    </w:p>
    <w:p w:rsidR="009C1252" w:rsidRPr="00EA4FDD" w:rsidRDefault="009C1252" w:rsidP="009C1252">
      <w:pPr>
        <w:spacing w:after="0"/>
        <w:ind w:left="120"/>
        <w:jc w:val="center"/>
        <w:rPr>
          <w:lang w:val="ru-RU"/>
        </w:rPr>
      </w:pPr>
    </w:p>
    <w:p w:rsidR="009C1252" w:rsidRPr="00EA4FDD" w:rsidRDefault="009C1252" w:rsidP="009C1252">
      <w:pPr>
        <w:spacing w:after="0"/>
        <w:ind w:left="120"/>
        <w:jc w:val="center"/>
        <w:rPr>
          <w:lang w:val="ru-RU"/>
        </w:rPr>
      </w:pPr>
    </w:p>
    <w:p w:rsidR="009C1252" w:rsidRDefault="009C1252" w:rsidP="009C1252">
      <w:pPr>
        <w:spacing w:after="30" w:line="266" w:lineRule="auto"/>
        <w:ind w:left="10" w:right="-1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B677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                                                                             Автор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ы</w:t>
      </w:r>
      <w:r w:rsidRPr="002B677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Попова Т.В.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   </w:t>
      </w:r>
    </w:p>
    <w:p w:rsidR="009C1252" w:rsidRPr="002B6771" w:rsidRDefault="009C1252" w:rsidP="009C1252">
      <w:pPr>
        <w:spacing w:after="30" w:line="266" w:lineRule="auto"/>
        <w:ind w:left="3550" w:right="-13" w:firstLine="698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                                    Тукташева Д.А.</w:t>
      </w:r>
      <w:r w:rsidRPr="002B677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</w:p>
    <w:p w:rsidR="009C1252" w:rsidRPr="002B6771" w:rsidRDefault="009C1252" w:rsidP="009C125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9C1252" w:rsidRPr="002B6771" w:rsidRDefault="009C1252" w:rsidP="009C125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9C1252" w:rsidRPr="002B6771" w:rsidRDefault="009C1252" w:rsidP="009C125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9C1252" w:rsidRPr="002B6771" w:rsidRDefault="009C1252" w:rsidP="009C125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9C1252" w:rsidRPr="002B6771" w:rsidRDefault="009C1252" w:rsidP="009C125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9C1252" w:rsidRPr="002B6771" w:rsidRDefault="009C1252" w:rsidP="009C1252">
      <w:pPr>
        <w:spacing w:after="37" w:line="266" w:lineRule="auto"/>
        <w:ind w:right="64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9C1252" w:rsidRPr="002B6771" w:rsidRDefault="009C1252" w:rsidP="009C125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9C1252" w:rsidRPr="002B6771" w:rsidRDefault="009C1252" w:rsidP="009C125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9C1252" w:rsidRPr="002B6771" w:rsidRDefault="009C1252" w:rsidP="009C125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9C1252" w:rsidRPr="002B6771" w:rsidRDefault="009C1252" w:rsidP="009C1252">
      <w:pPr>
        <w:spacing w:after="37" w:line="266" w:lineRule="auto"/>
        <w:ind w:left="10" w:right="649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  <w:r w:rsidRPr="002B67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посёлок Демьянка</w:t>
      </w:r>
    </w:p>
    <w:p w:rsidR="009C1252" w:rsidRPr="002B6771" w:rsidRDefault="009C1252" w:rsidP="009C1252">
      <w:pPr>
        <w:spacing w:after="37" w:line="266" w:lineRule="auto"/>
        <w:ind w:left="10" w:right="649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  <w:r w:rsidRPr="002B67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2023 г</w:t>
      </w:r>
    </w:p>
    <w:p w:rsidR="009C1252" w:rsidRPr="008D03FE" w:rsidRDefault="009C1252" w:rsidP="009C1252">
      <w:pPr>
        <w:spacing w:after="0"/>
        <w:rPr>
          <w:lang w:val="ru-RU"/>
        </w:rPr>
        <w:sectPr w:rsidR="009C1252" w:rsidRPr="008D03FE">
          <w:pgSz w:w="11906" w:h="16383"/>
          <w:pgMar w:top="1134" w:right="850" w:bottom="1134" w:left="1701" w:header="720" w:footer="720" w:gutter="0"/>
          <w:cols w:space="720"/>
        </w:sectPr>
      </w:pPr>
      <w:r w:rsidRPr="008D03FE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727A26" w:rsidRPr="00C459EF" w:rsidRDefault="00727A26">
      <w:pPr>
        <w:spacing w:after="0"/>
        <w:ind w:left="120"/>
        <w:rPr>
          <w:lang w:val="ru-RU"/>
        </w:rPr>
      </w:pPr>
    </w:p>
    <w:p w:rsidR="00727A26" w:rsidRPr="00C459EF" w:rsidRDefault="00727A26">
      <w:pPr>
        <w:rPr>
          <w:lang w:val="ru-RU"/>
        </w:rPr>
        <w:sectPr w:rsidR="00727A26" w:rsidRPr="00C459EF">
          <w:pgSz w:w="11906" w:h="16383"/>
          <w:pgMar w:top="1134" w:right="850" w:bottom="1134" w:left="1701" w:header="720" w:footer="720" w:gutter="0"/>
          <w:cols w:space="720"/>
        </w:sectPr>
      </w:pPr>
    </w:p>
    <w:p w:rsidR="00727A26" w:rsidRPr="00C459EF" w:rsidRDefault="00C459EF">
      <w:pPr>
        <w:spacing w:after="0" w:line="264" w:lineRule="auto"/>
        <w:ind w:left="120"/>
        <w:jc w:val="both"/>
        <w:rPr>
          <w:lang w:val="ru-RU"/>
        </w:rPr>
      </w:pPr>
      <w:bookmarkStart w:id="2" w:name="block-13270998"/>
      <w:bookmarkEnd w:id="0"/>
      <w:r w:rsidRPr="00C459E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7A26" w:rsidRPr="00C459EF" w:rsidRDefault="00727A26">
      <w:pPr>
        <w:spacing w:after="0" w:line="264" w:lineRule="auto"/>
        <w:ind w:left="120"/>
        <w:jc w:val="both"/>
        <w:rPr>
          <w:lang w:val="ru-RU"/>
        </w:rPr>
      </w:pP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</w:t>
      </w:r>
      <w:r>
        <w:rPr>
          <w:rFonts w:ascii="Times New Roman" w:hAnsi="Times New Roman"/>
          <w:color w:val="000000"/>
          <w:sz w:val="28"/>
          <w:lang w:val="ru-RU"/>
        </w:rPr>
        <w:t>, обеспечивает выполнение требований к результатам обучения Основной образо</w:t>
      </w:r>
      <w:r w:rsidR="004563E7">
        <w:rPr>
          <w:rFonts w:ascii="Times New Roman" w:hAnsi="Times New Roman"/>
          <w:color w:val="000000"/>
          <w:sz w:val="28"/>
          <w:lang w:val="ru-RU"/>
        </w:rPr>
        <w:t>вательной программы СОО МАОУ «СОШ посёлка Демьянка» Уватского муниципального района, рабочей программы воспитания МАОУ «СОШ посёлка Демьянка» Уватского муниципального района.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</w:t>
      </w: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>Таким образом, они ориентированы на формирование как метапредметных, так и личностных результатов обучения.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</w:t>
      </w: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>материальная обеспеченность, позволяющая достигнуть предметных результатов, заявленных в ФГОС СОО.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1cb9ba3-8936-440c-ac0f-95944fbe2f65"/>
      <w:r w:rsidRPr="00C459E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3"/>
      <w:r w:rsidRPr="00C459E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27A26" w:rsidRPr="00C459EF" w:rsidRDefault="00727A26">
      <w:pPr>
        <w:rPr>
          <w:lang w:val="ru-RU"/>
        </w:rPr>
        <w:sectPr w:rsidR="00727A26" w:rsidRPr="00C459EF">
          <w:pgSz w:w="11906" w:h="16383"/>
          <w:pgMar w:top="1134" w:right="850" w:bottom="1134" w:left="1701" w:header="720" w:footer="720" w:gutter="0"/>
          <w:cols w:space="720"/>
        </w:sectPr>
      </w:pPr>
    </w:p>
    <w:p w:rsidR="00727A26" w:rsidRPr="00C459EF" w:rsidRDefault="00C459EF">
      <w:pPr>
        <w:spacing w:after="0" w:line="264" w:lineRule="auto"/>
        <w:ind w:left="120"/>
        <w:jc w:val="both"/>
        <w:rPr>
          <w:lang w:val="ru-RU"/>
        </w:rPr>
      </w:pPr>
      <w:bookmarkStart w:id="4" w:name="block-13271000"/>
      <w:bookmarkEnd w:id="2"/>
      <w:r w:rsidRPr="00C459E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27A26" w:rsidRPr="00C459EF" w:rsidRDefault="00727A26">
      <w:pPr>
        <w:spacing w:after="0" w:line="264" w:lineRule="auto"/>
        <w:ind w:left="120"/>
        <w:jc w:val="both"/>
        <w:rPr>
          <w:lang w:val="ru-RU"/>
        </w:rPr>
      </w:pPr>
    </w:p>
    <w:p w:rsidR="00727A26" w:rsidRPr="00C459EF" w:rsidRDefault="00C459EF">
      <w:pPr>
        <w:spacing w:after="0" w:line="264" w:lineRule="auto"/>
        <w:ind w:left="12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27A26" w:rsidRPr="00C459EF" w:rsidRDefault="00727A26">
      <w:pPr>
        <w:spacing w:after="0" w:line="264" w:lineRule="auto"/>
        <w:ind w:left="120"/>
        <w:jc w:val="both"/>
        <w:rPr>
          <w:lang w:val="ru-RU"/>
        </w:rPr>
      </w:pP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459E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459E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C459EF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C459E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459E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59E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C459E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C459E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C459E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459E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C459E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C459E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C459E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C459EF">
        <w:rPr>
          <w:rFonts w:ascii="Times New Roman" w:hAnsi="Times New Roman"/>
          <w:color w:val="000000"/>
          <w:sz w:val="28"/>
          <w:lang w:val="ru-RU"/>
        </w:rPr>
        <w:t>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459E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59EF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C459EF">
        <w:rPr>
          <w:rFonts w:ascii="Times New Roman" w:hAnsi="Times New Roman"/>
          <w:color w:val="000000"/>
          <w:sz w:val="28"/>
          <w:lang w:val="ru-RU"/>
        </w:rPr>
        <w:t>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C459EF">
        <w:rPr>
          <w:rFonts w:ascii="Times New Roman" w:hAnsi="Times New Roman"/>
          <w:color w:val="000000"/>
          <w:sz w:val="28"/>
          <w:lang w:val="ru-RU"/>
        </w:rPr>
        <w:t>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459EF">
        <w:rPr>
          <w:rFonts w:ascii="Times New Roman" w:hAnsi="Times New Roman"/>
          <w:color w:val="000000"/>
          <w:sz w:val="28"/>
          <w:lang w:val="ru-RU"/>
        </w:rPr>
        <w:t>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459EF">
        <w:rPr>
          <w:rFonts w:ascii="Times New Roman" w:hAnsi="Times New Roman"/>
          <w:color w:val="000000"/>
          <w:sz w:val="28"/>
          <w:lang w:val="ru-RU"/>
        </w:rPr>
        <w:t>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459EF">
        <w:rPr>
          <w:rFonts w:ascii="Times New Roman" w:hAnsi="Times New Roman"/>
          <w:color w:val="000000"/>
          <w:sz w:val="28"/>
          <w:lang w:val="ru-RU"/>
        </w:rPr>
        <w:t>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C459EF">
        <w:rPr>
          <w:rFonts w:ascii="Times New Roman" w:hAnsi="Times New Roman"/>
          <w:color w:val="000000"/>
          <w:sz w:val="28"/>
          <w:lang w:val="ru-RU"/>
        </w:rPr>
        <w:t>).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>
        <w:rPr>
          <w:rFonts w:ascii="Times New Roman" w:hAnsi="Times New Roman"/>
          <w:color w:val="000000"/>
          <w:sz w:val="28"/>
        </w:rPr>
        <w:t xml:space="preserve">Интернациональные слова. 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Наиболее частотные фразовые глаголы. Сокращения и аббревиатуры.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C459EF">
        <w:rPr>
          <w:rFonts w:ascii="Times New Roman" w:hAnsi="Times New Roman"/>
          <w:color w:val="000000"/>
          <w:sz w:val="28"/>
          <w:lang w:val="ru-RU"/>
        </w:rPr>
        <w:t>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C459EF">
        <w:rPr>
          <w:rFonts w:ascii="Times New Roman" w:hAnsi="Times New Roman"/>
          <w:color w:val="000000"/>
          <w:sz w:val="28"/>
          <w:lang w:val="ru-RU"/>
        </w:rPr>
        <w:t>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459EF">
        <w:rPr>
          <w:rFonts w:ascii="Times New Roman" w:hAnsi="Times New Roman"/>
          <w:color w:val="000000"/>
          <w:sz w:val="28"/>
          <w:lang w:val="ru-RU"/>
        </w:rPr>
        <w:t>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459E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459EF">
        <w:rPr>
          <w:rFonts w:ascii="Times New Roman" w:hAnsi="Times New Roman"/>
          <w:color w:val="000000"/>
          <w:sz w:val="28"/>
          <w:lang w:val="ru-RU"/>
        </w:rPr>
        <w:t>).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C459EF">
        <w:rPr>
          <w:rFonts w:ascii="Times New Roman" w:hAnsi="Times New Roman"/>
          <w:color w:val="000000"/>
          <w:sz w:val="28"/>
          <w:lang w:val="ru-RU"/>
        </w:rPr>
        <w:t>.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9EF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727A26" w:rsidRPr="00C459EF" w:rsidRDefault="00727A26">
      <w:pPr>
        <w:spacing w:after="0" w:line="264" w:lineRule="auto"/>
        <w:ind w:left="120"/>
        <w:jc w:val="both"/>
        <w:rPr>
          <w:lang w:val="ru-RU"/>
        </w:rPr>
      </w:pPr>
    </w:p>
    <w:p w:rsidR="00727A26" w:rsidRPr="00C459EF" w:rsidRDefault="00C459EF">
      <w:pPr>
        <w:spacing w:after="0" w:line="264" w:lineRule="auto"/>
        <w:ind w:left="12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27A26" w:rsidRPr="00C459EF" w:rsidRDefault="00727A26">
      <w:pPr>
        <w:spacing w:after="0" w:line="264" w:lineRule="auto"/>
        <w:ind w:left="120"/>
        <w:jc w:val="both"/>
        <w:rPr>
          <w:lang w:val="ru-RU"/>
        </w:rPr>
      </w:pP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459E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459EF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459E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459EF">
        <w:rPr>
          <w:rFonts w:ascii="Times New Roman" w:hAnsi="Times New Roman"/>
          <w:color w:val="000000"/>
          <w:sz w:val="28"/>
          <w:lang w:val="ru-RU"/>
        </w:rPr>
        <w:t>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727A26" w:rsidRDefault="00C459EF">
      <w:pPr>
        <w:spacing w:after="0" w:line="264" w:lineRule="auto"/>
        <w:ind w:firstLine="600"/>
        <w:jc w:val="both"/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(В1 – пороговый уровень по общеевропейской шкале).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727A26" w:rsidRDefault="00C459EF">
      <w:pPr>
        <w:spacing w:after="0" w:line="264" w:lineRule="auto"/>
        <w:ind w:firstLine="600"/>
        <w:jc w:val="both"/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(В1 – пороговый уровень по общеевропейской шкале).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C459E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C459E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459E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C459E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C459E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C459E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C459E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C459E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459E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C459E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C459E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C459E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C459E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C459EF">
        <w:rPr>
          <w:rFonts w:ascii="Times New Roman" w:hAnsi="Times New Roman"/>
          <w:color w:val="000000"/>
          <w:sz w:val="28"/>
          <w:lang w:val="ru-RU"/>
        </w:rPr>
        <w:t>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459E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C459E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C459EF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C459EF">
        <w:rPr>
          <w:rFonts w:ascii="Times New Roman" w:hAnsi="Times New Roman"/>
          <w:color w:val="000000"/>
          <w:sz w:val="28"/>
          <w:lang w:val="ru-RU"/>
        </w:rPr>
        <w:t>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459EF">
        <w:rPr>
          <w:rFonts w:ascii="Times New Roman" w:hAnsi="Times New Roman"/>
          <w:color w:val="000000"/>
          <w:sz w:val="28"/>
          <w:lang w:val="ru-RU"/>
        </w:rPr>
        <w:t>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459EF">
        <w:rPr>
          <w:rFonts w:ascii="Times New Roman" w:hAnsi="Times New Roman"/>
          <w:color w:val="000000"/>
          <w:sz w:val="28"/>
          <w:lang w:val="ru-RU"/>
        </w:rPr>
        <w:t>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образование 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459EF">
        <w:rPr>
          <w:rFonts w:ascii="Times New Roman" w:hAnsi="Times New Roman"/>
          <w:color w:val="000000"/>
          <w:sz w:val="28"/>
          <w:lang w:val="ru-RU"/>
        </w:rPr>
        <w:t>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459EF">
        <w:rPr>
          <w:rFonts w:ascii="Times New Roman" w:hAnsi="Times New Roman"/>
          <w:color w:val="000000"/>
          <w:sz w:val="28"/>
          <w:lang w:val="ru-RU"/>
        </w:rPr>
        <w:t>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459EF">
        <w:rPr>
          <w:rFonts w:ascii="Times New Roman" w:hAnsi="Times New Roman"/>
          <w:color w:val="000000"/>
          <w:sz w:val="28"/>
          <w:lang w:val="ru-RU"/>
        </w:rPr>
        <w:t>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459EF">
        <w:rPr>
          <w:rFonts w:ascii="Times New Roman" w:hAnsi="Times New Roman"/>
          <w:color w:val="000000"/>
          <w:sz w:val="28"/>
          <w:lang w:val="ru-RU"/>
        </w:rPr>
        <w:t>).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C459EF">
        <w:rPr>
          <w:rFonts w:ascii="Times New Roman" w:hAnsi="Times New Roman"/>
          <w:color w:val="000000"/>
          <w:sz w:val="28"/>
          <w:lang w:val="ru-RU"/>
        </w:rPr>
        <w:t>).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>
        <w:rPr>
          <w:rFonts w:ascii="Times New Roman" w:hAnsi="Times New Roman"/>
          <w:color w:val="000000"/>
          <w:sz w:val="28"/>
        </w:rPr>
        <w:t xml:space="preserve">Интернациональные слова. </w:t>
      </w:r>
      <w:r w:rsidRPr="00C459EF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аббревиатуры.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C459EF">
        <w:rPr>
          <w:rFonts w:ascii="Times New Roman" w:hAnsi="Times New Roman"/>
          <w:color w:val="000000"/>
          <w:sz w:val="28"/>
          <w:lang w:val="ru-RU"/>
        </w:rPr>
        <w:t>.).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C459EF">
        <w:rPr>
          <w:rFonts w:ascii="Times New Roman" w:hAnsi="Times New Roman"/>
          <w:color w:val="000000"/>
          <w:sz w:val="28"/>
          <w:lang w:val="ru-RU"/>
        </w:rPr>
        <w:t>.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 – Complex Object (I want you to help me. I saw her cross/crossing the road. I want to have my hair cut.).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C459EF">
        <w:rPr>
          <w:rFonts w:ascii="Times New Roman" w:hAnsi="Times New Roman"/>
          <w:color w:val="000000"/>
          <w:sz w:val="28"/>
          <w:lang w:val="ru-RU"/>
        </w:rPr>
        <w:t>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C459EF">
        <w:rPr>
          <w:rFonts w:ascii="Times New Roman" w:hAnsi="Times New Roman"/>
          <w:color w:val="000000"/>
          <w:sz w:val="28"/>
          <w:lang w:val="ru-RU"/>
        </w:rPr>
        <w:t>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459EF">
        <w:rPr>
          <w:rFonts w:ascii="Times New Roman" w:hAnsi="Times New Roman"/>
          <w:color w:val="000000"/>
          <w:sz w:val="28"/>
          <w:lang w:val="ru-RU"/>
        </w:rPr>
        <w:t>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459E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459EF">
        <w:rPr>
          <w:rFonts w:ascii="Times New Roman" w:hAnsi="Times New Roman"/>
          <w:color w:val="000000"/>
          <w:sz w:val="28"/>
          <w:lang w:val="ru-RU"/>
        </w:rPr>
        <w:t>).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C459EF">
        <w:rPr>
          <w:rFonts w:ascii="Times New Roman" w:hAnsi="Times New Roman"/>
          <w:color w:val="000000"/>
          <w:sz w:val="28"/>
          <w:lang w:val="ru-RU"/>
        </w:rPr>
        <w:t>.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9EF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727A26" w:rsidRPr="00C459EF" w:rsidRDefault="00727A26">
      <w:pPr>
        <w:rPr>
          <w:lang w:val="ru-RU"/>
        </w:rPr>
        <w:sectPr w:rsidR="00727A26" w:rsidRPr="00C459EF">
          <w:pgSz w:w="11906" w:h="16383"/>
          <w:pgMar w:top="1134" w:right="850" w:bottom="1134" w:left="1701" w:header="720" w:footer="720" w:gutter="0"/>
          <w:cols w:space="720"/>
        </w:sectPr>
      </w:pPr>
    </w:p>
    <w:p w:rsidR="00727A26" w:rsidRPr="00C459EF" w:rsidRDefault="00C459EF">
      <w:pPr>
        <w:spacing w:after="0" w:line="264" w:lineRule="auto"/>
        <w:ind w:left="120"/>
        <w:jc w:val="both"/>
        <w:rPr>
          <w:lang w:val="ru-RU"/>
        </w:rPr>
      </w:pPr>
      <w:bookmarkStart w:id="5" w:name="block-13271001"/>
      <w:bookmarkEnd w:id="4"/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727A26" w:rsidRPr="00C459EF" w:rsidRDefault="00727A26">
      <w:pPr>
        <w:spacing w:after="0" w:line="264" w:lineRule="auto"/>
        <w:ind w:left="120"/>
        <w:jc w:val="both"/>
        <w:rPr>
          <w:lang w:val="ru-RU"/>
        </w:rPr>
      </w:pPr>
    </w:p>
    <w:p w:rsidR="00727A26" w:rsidRPr="00C459EF" w:rsidRDefault="00C459EF">
      <w:pPr>
        <w:spacing w:after="0" w:line="264" w:lineRule="auto"/>
        <w:ind w:left="12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7A26" w:rsidRPr="00C459EF" w:rsidRDefault="00727A26">
      <w:pPr>
        <w:spacing w:after="0" w:line="264" w:lineRule="auto"/>
        <w:ind w:left="120"/>
        <w:jc w:val="both"/>
        <w:rPr>
          <w:lang w:val="ru-RU"/>
        </w:rPr>
      </w:pP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727A26" w:rsidRPr="00C459EF" w:rsidRDefault="00727A26">
      <w:pPr>
        <w:spacing w:after="0" w:line="264" w:lineRule="auto"/>
        <w:ind w:left="120"/>
        <w:jc w:val="both"/>
        <w:rPr>
          <w:lang w:val="ru-RU"/>
        </w:rPr>
      </w:pPr>
    </w:p>
    <w:p w:rsidR="00727A26" w:rsidRPr="00C459EF" w:rsidRDefault="00C459EF">
      <w:pPr>
        <w:spacing w:after="0" w:line="264" w:lineRule="auto"/>
        <w:ind w:left="12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7A26" w:rsidRPr="00C459EF" w:rsidRDefault="00727A26">
      <w:pPr>
        <w:spacing w:after="0" w:line="264" w:lineRule="auto"/>
        <w:ind w:left="120"/>
        <w:jc w:val="both"/>
        <w:rPr>
          <w:lang w:val="ru-RU"/>
        </w:rPr>
      </w:pP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27A26" w:rsidRPr="00C459EF" w:rsidRDefault="00727A26">
      <w:pPr>
        <w:spacing w:after="0" w:line="264" w:lineRule="auto"/>
        <w:ind w:left="120"/>
        <w:jc w:val="both"/>
        <w:rPr>
          <w:lang w:val="ru-RU"/>
        </w:rPr>
      </w:pPr>
    </w:p>
    <w:p w:rsidR="00727A26" w:rsidRPr="00C459EF" w:rsidRDefault="00C459EF">
      <w:pPr>
        <w:spacing w:after="0" w:line="264" w:lineRule="auto"/>
        <w:ind w:left="12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27A26" w:rsidRPr="00C459EF" w:rsidRDefault="00727A26">
      <w:pPr>
        <w:spacing w:after="0" w:line="264" w:lineRule="auto"/>
        <w:ind w:left="120"/>
        <w:jc w:val="both"/>
        <w:rPr>
          <w:lang w:val="ru-RU"/>
        </w:rPr>
      </w:pPr>
    </w:p>
    <w:p w:rsidR="00727A26" w:rsidRPr="00C459EF" w:rsidRDefault="00C459EF">
      <w:pPr>
        <w:spacing w:after="0" w:line="264" w:lineRule="auto"/>
        <w:ind w:left="12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27A26" w:rsidRPr="00C459EF" w:rsidRDefault="00C459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27A26" w:rsidRPr="00C459EF" w:rsidRDefault="00C459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727A26" w:rsidRPr="00C459EF" w:rsidRDefault="00C459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27A26" w:rsidRPr="00C459EF" w:rsidRDefault="00C459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727A26" w:rsidRPr="00C459EF" w:rsidRDefault="00C459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727A26" w:rsidRPr="00C459EF" w:rsidRDefault="00C459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27A26" w:rsidRPr="00C459EF" w:rsidRDefault="00C459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27A26" w:rsidRPr="00C459EF" w:rsidRDefault="00C459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27A26" w:rsidRDefault="00C459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727A26" w:rsidRPr="00C459EF" w:rsidRDefault="00C459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27A26" w:rsidRPr="00C459EF" w:rsidRDefault="00C459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27A26" w:rsidRPr="00C459EF" w:rsidRDefault="00C459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727A26" w:rsidRPr="00C459EF" w:rsidRDefault="00C459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27A26" w:rsidRPr="00C459EF" w:rsidRDefault="00C459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27A26" w:rsidRPr="00C459EF" w:rsidRDefault="00C459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27A26" w:rsidRPr="00C459EF" w:rsidRDefault="00C459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27A26" w:rsidRPr="00C459EF" w:rsidRDefault="00C459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27A26" w:rsidRPr="00C459EF" w:rsidRDefault="00C459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727A26" w:rsidRPr="00C459EF" w:rsidRDefault="00C459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27A26" w:rsidRPr="00C459EF" w:rsidRDefault="00C459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727A26" w:rsidRPr="00C459EF" w:rsidRDefault="00C459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727A26" w:rsidRDefault="00C459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27A26" w:rsidRPr="00C459EF" w:rsidRDefault="00C459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27A26" w:rsidRPr="00C459EF" w:rsidRDefault="00C459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727A26" w:rsidRPr="00C459EF" w:rsidRDefault="00C459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727A26" w:rsidRPr="00C459EF" w:rsidRDefault="00C459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27A26" w:rsidRPr="00C459EF" w:rsidRDefault="00C459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27A26" w:rsidRPr="00C459EF" w:rsidRDefault="00727A26">
      <w:pPr>
        <w:spacing w:after="0" w:line="264" w:lineRule="auto"/>
        <w:ind w:left="120"/>
        <w:jc w:val="both"/>
        <w:rPr>
          <w:lang w:val="ru-RU"/>
        </w:rPr>
      </w:pPr>
    </w:p>
    <w:p w:rsidR="00727A26" w:rsidRPr="00C459EF" w:rsidRDefault="00C459EF">
      <w:pPr>
        <w:spacing w:after="0" w:line="264" w:lineRule="auto"/>
        <w:ind w:left="12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27A26" w:rsidRPr="00C459EF" w:rsidRDefault="00727A26">
      <w:pPr>
        <w:spacing w:after="0" w:line="264" w:lineRule="auto"/>
        <w:ind w:left="120"/>
        <w:jc w:val="both"/>
        <w:rPr>
          <w:lang w:val="ru-RU"/>
        </w:rPr>
      </w:pPr>
    </w:p>
    <w:p w:rsidR="00727A26" w:rsidRPr="00C459EF" w:rsidRDefault="00C459EF">
      <w:pPr>
        <w:spacing w:after="0" w:line="264" w:lineRule="auto"/>
        <w:ind w:left="12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27A26" w:rsidRPr="00C459EF" w:rsidRDefault="00C459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727A26" w:rsidRPr="00C459EF" w:rsidRDefault="00C459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27A26" w:rsidRPr="00C459EF" w:rsidRDefault="00C459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727A26" w:rsidRPr="00C459EF" w:rsidRDefault="00C459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727A26" w:rsidRPr="00C459EF" w:rsidRDefault="00727A26">
      <w:pPr>
        <w:spacing w:after="0" w:line="264" w:lineRule="auto"/>
        <w:ind w:left="120"/>
        <w:jc w:val="both"/>
        <w:rPr>
          <w:lang w:val="ru-RU"/>
        </w:rPr>
      </w:pPr>
    </w:p>
    <w:p w:rsidR="00727A26" w:rsidRDefault="00C459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27A26" w:rsidRDefault="00727A26">
      <w:pPr>
        <w:spacing w:after="0" w:line="264" w:lineRule="auto"/>
        <w:ind w:left="120"/>
        <w:jc w:val="both"/>
      </w:pPr>
    </w:p>
    <w:p w:rsidR="00727A26" w:rsidRDefault="00C459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727A26" w:rsidRPr="00C459EF" w:rsidRDefault="00C459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27A26" w:rsidRPr="00C459EF" w:rsidRDefault="00C459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27A26" w:rsidRDefault="00C459E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727A26" w:rsidRPr="00C459EF" w:rsidRDefault="00C459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27A26" w:rsidRDefault="00C459E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727A26" w:rsidRPr="00C459EF" w:rsidRDefault="00C459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27A26" w:rsidRDefault="00C459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727A26" w:rsidRDefault="00C459E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727A26" w:rsidRPr="00C459EF" w:rsidRDefault="00C459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727A26" w:rsidRPr="00C459EF" w:rsidRDefault="00C459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727A26" w:rsidRPr="00C459EF" w:rsidRDefault="00C459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727A26" w:rsidRPr="00C459EF" w:rsidRDefault="00C459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727A26" w:rsidRPr="00C459EF" w:rsidRDefault="00C459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727A26" w:rsidRPr="00C459EF" w:rsidRDefault="00C459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27A26" w:rsidRPr="00C459EF" w:rsidRDefault="00C459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27A26" w:rsidRPr="00C459EF" w:rsidRDefault="00C459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27A26" w:rsidRPr="00C459EF" w:rsidRDefault="00C459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727A26" w:rsidRPr="00C459EF" w:rsidRDefault="00C459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27A26" w:rsidRDefault="00C459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727A26" w:rsidRPr="00C459EF" w:rsidRDefault="00C459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27A26" w:rsidRPr="00C459EF" w:rsidRDefault="00C459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727A26" w:rsidRPr="00C459EF" w:rsidRDefault="00C459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727A26" w:rsidRPr="00C459EF" w:rsidRDefault="00C459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27A26" w:rsidRPr="00C459EF" w:rsidRDefault="00C459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727A26" w:rsidRPr="00C459EF" w:rsidRDefault="00727A26">
      <w:pPr>
        <w:spacing w:after="0" w:line="264" w:lineRule="auto"/>
        <w:ind w:left="120"/>
        <w:jc w:val="both"/>
        <w:rPr>
          <w:lang w:val="ru-RU"/>
        </w:rPr>
      </w:pPr>
    </w:p>
    <w:p w:rsidR="00727A26" w:rsidRPr="00C459EF" w:rsidRDefault="00C459EF">
      <w:pPr>
        <w:spacing w:after="0" w:line="264" w:lineRule="auto"/>
        <w:ind w:left="120"/>
        <w:jc w:val="both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7A26" w:rsidRPr="00C459EF" w:rsidRDefault="00727A26">
      <w:pPr>
        <w:spacing w:after="0" w:line="264" w:lineRule="auto"/>
        <w:ind w:left="120"/>
        <w:jc w:val="both"/>
        <w:rPr>
          <w:lang w:val="ru-RU"/>
        </w:rPr>
      </w:pP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459EF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C459E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C459E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 и суффиксов -ance/-ence, -er/-or, -ing, -ist, -ity, -ment, -ness, -sion/-tion, -ship;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inter-, non- и суффиксов -able/-ible, -al, -ed, -ese, -ful, -ian/-an, -ing, -ish, -ive, -less, -ly, -ous, -y;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459E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59EF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459EF">
        <w:rPr>
          <w:rFonts w:ascii="Times New Roman" w:hAnsi="Times New Roman"/>
          <w:color w:val="000000"/>
          <w:sz w:val="28"/>
          <w:lang w:val="ru-RU"/>
        </w:rPr>
        <w:t>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C459EF">
        <w:rPr>
          <w:rFonts w:ascii="Times New Roman" w:hAnsi="Times New Roman"/>
          <w:color w:val="000000"/>
          <w:sz w:val="28"/>
          <w:lang w:val="ru-RU"/>
        </w:rPr>
        <w:t>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C459EF">
        <w:rPr>
          <w:rFonts w:ascii="Times New Roman" w:hAnsi="Times New Roman"/>
          <w:color w:val="000000"/>
          <w:sz w:val="28"/>
          <w:lang w:val="ru-RU"/>
        </w:rPr>
        <w:t>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C459EF">
        <w:rPr>
          <w:rFonts w:ascii="Times New Roman" w:hAnsi="Times New Roman"/>
          <w:color w:val="000000"/>
          <w:sz w:val="28"/>
          <w:lang w:val="ru-RU"/>
        </w:rPr>
        <w:t>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459EF">
        <w:rPr>
          <w:rFonts w:ascii="Times New Roman" w:hAnsi="Times New Roman"/>
          <w:color w:val="000000"/>
          <w:sz w:val="28"/>
          <w:lang w:val="ru-RU"/>
        </w:rPr>
        <w:t>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C459EF">
        <w:rPr>
          <w:rFonts w:ascii="Times New Roman" w:hAnsi="Times New Roman"/>
          <w:color w:val="000000"/>
          <w:sz w:val="28"/>
          <w:lang w:val="ru-RU"/>
        </w:rPr>
        <w:t>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459E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459EF">
        <w:rPr>
          <w:rFonts w:ascii="Times New Roman" w:hAnsi="Times New Roman"/>
          <w:color w:val="000000"/>
          <w:sz w:val="28"/>
          <w:lang w:val="ru-RU"/>
        </w:rPr>
        <w:t>);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C459EF">
        <w:rPr>
          <w:rFonts w:ascii="Times New Roman" w:hAnsi="Times New Roman"/>
          <w:color w:val="000000"/>
          <w:sz w:val="28"/>
          <w:lang w:val="ru-RU"/>
        </w:rPr>
        <w:t>;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9EF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need);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459EF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459EF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C459E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C459E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in-/im-, il-/ir- и суффиксов -ance/-ence, -er/-or, -ing, -ist, -ity, -ment, -ness, -sion/-tion, -ship;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при помощи префиксов un-, in-/im-, il-/ir-, inter-, non-, post-, pre- и суффиксов -able/-ible, -al, -ed, -ese, -ful, -ian/ -an, -ical, -ing, -ish, -ive, -less, -ly, -ous, -y;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459E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C459E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C459EF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C459EF">
        <w:rPr>
          <w:rFonts w:ascii="Times New Roman" w:hAnsi="Times New Roman"/>
          <w:color w:val="000000"/>
          <w:sz w:val="28"/>
          <w:lang w:val="ru-RU"/>
        </w:rPr>
        <w:t>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C459E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459EF">
        <w:rPr>
          <w:rFonts w:ascii="Times New Roman" w:hAnsi="Times New Roman"/>
          <w:color w:val="000000"/>
          <w:sz w:val="28"/>
          <w:lang w:val="ru-RU"/>
        </w:rPr>
        <w:t>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C459EF">
        <w:rPr>
          <w:rFonts w:ascii="Times New Roman" w:hAnsi="Times New Roman"/>
          <w:color w:val="000000"/>
          <w:sz w:val="28"/>
          <w:lang w:val="ru-RU"/>
        </w:rPr>
        <w:t>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C459EF">
        <w:rPr>
          <w:rFonts w:ascii="Times New Roman" w:hAnsi="Times New Roman"/>
          <w:color w:val="000000"/>
          <w:sz w:val="28"/>
          <w:lang w:val="ru-RU"/>
        </w:rPr>
        <w:t>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C459EF">
        <w:rPr>
          <w:rFonts w:ascii="Times New Roman" w:hAnsi="Times New Roman"/>
          <w:color w:val="000000"/>
          <w:sz w:val="28"/>
          <w:lang w:val="ru-RU"/>
        </w:rPr>
        <w:t>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C459EF">
        <w:rPr>
          <w:rFonts w:ascii="Times New Roman" w:hAnsi="Times New Roman"/>
          <w:color w:val="000000"/>
          <w:sz w:val="28"/>
          <w:lang w:val="ru-RU"/>
        </w:rPr>
        <w:t>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459EF">
        <w:rPr>
          <w:rFonts w:ascii="Times New Roman" w:hAnsi="Times New Roman"/>
          <w:color w:val="000000"/>
          <w:sz w:val="28"/>
          <w:lang w:val="ru-RU"/>
        </w:rPr>
        <w:t>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C459EF">
        <w:rPr>
          <w:rFonts w:ascii="Times New Roman" w:hAnsi="Times New Roman"/>
          <w:color w:val="000000"/>
          <w:sz w:val="28"/>
          <w:lang w:val="ru-RU"/>
        </w:rPr>
        <w:t>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459E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459EF">
        <w:rPr>
          <w:rFonts w:ascii="Times New Roman" w:hAnsi="Times New Roman"/>
          <w:color w:val="000000"/>
          <w:sz w:val="28"/>
          <w:lang w:val="ru-RU"/>
        </w:rPr>
        <w:t>);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C459EF">
        <w:rPr>
          <w:rFonts w:ascii="Times New Roman" w:hAnsi="Times New Roman"/>
          <w:color w:val="000000"/>
          <w:sz w:val="28"/>
          <w:lang w:val="ru-RU"/>
        </w:rPr>
        <w:t>;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459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9EF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need);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727A26" w:rsidRDefault="00C459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C459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459EF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727A26" w:rsidRPr="00C459EF" w:rsidRDefault="00C459EF">
      <w:pPr>
        <w:spacing w:after="0" w:line="264" w:lineRule="auto"/>
        <w:ind w:firstLine="600"/>
        <w:jc w:val="both"/>
        <w:rPr>
          <w:lang w:val="ru-RU"/>
        </w:rPr>
      </w:pPr>
      <w:r w:rsidRPr="00C459E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727A26" w:rsidRPr="00C459EF" w:rsidRDefault="00727A26">
      <w:pPr>
        <w:rPr>
          <w:lang w:val="ru-RU"/>
        </w:rPr>
        <w:sectPr w:rsidR="00727A26" w:rsidRPr="00C459EF">
          <w:pgSz w:w="11906" w:h="16383"/>
          <w:pgMar w:top="1134" w:right="850" w:bottom="1134" w:left="1701" w:header="720" w:footer="720" w:gutter="0"/>
          <w:cols w:space="720"/>
        </w:sectPr>
      </w:pPr>
    </w:p>
    <w:p w:rsidR="00727A26" w:rsidRDefault="00C459EF">
      <w:pPr>
        <w:spacing w:after="0"/>
        <w:ind w:left="120"/>
      </w:pPr>
      <w:bookmarkStart w:id="6" w:name="block-13271002"/>
      <w:bookmarkEnd w:id="5"/>
      <w:r w:rsidRPr="00C459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7A26" w:rsidRDefault="00C459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727A26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A26" w:rsidRDefault="00727A2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7A26" w:rsidRDefault="00727A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A26" w:rsidRDefault="00727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A26" w:rsidRDefault="00727A26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A26" w:rsidRDefault="00727A26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A26" w:rsidRDefault="00727A26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A26" w:rsidRDefault="00727A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A26" w:rsidRDefault="00727A26"/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/>
        </w:tc>
      </w:tr>
    </w:tbl>
    <w:p w:rsidR="00727A26" w:rsidRDefault="00727A26">
      <w:pPr>
        <w:sectPr w:rsidR="00727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A26" w:rsidRDefault="00C459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727A26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A26" w:rsidRDefault="00727A2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7A26" w:rsidRDefault="00727A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A26" w:rsidRDefault="00727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A26" w:rsidRDefault="00727A26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A26" w:rsidRDefault="00727A26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A26" w:rsidRDefault="00727A26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A26" w:rsidRDefault="00727A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A26" w:rsidRDefault="00727A26"/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7A26" w:rsidRDefault="00727A26"/>
        </w:tc>
      </w:tr>
    </w:tbl>
    <w:p w:rsidR="00727A26" w:rsidRDefault="00727A26">
      <w:pPr>
        <w:sectPr w:rsidR="00727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A26" w:rsidRDefault="00727A26">
      <w:pPr>
        <w:sectPr w:rsidR="00727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A26" w:rsidRDefault="00C459EF">
      <w:pPr>
        <w:spacing w:after="0"/>
        <w:ind w:left="120"/>
      </w:pPr>
      <w:bookmarkStart w:id="7" w:name="block-1327100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27A26" w:rsidRDefault="00C459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727A26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A26" w:rsidRDefault="00727A2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7A26" w:rsidRDefault="00727A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A26" w:rsidRDefault="00727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A26" w:rsidRDefault="00727A26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A26" w:rsidRDefault="00727A26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A26" w:rsidRDefault="00727A26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A26" w:rsidRDefault="00727A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A26" w:rsidRDefault="00727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A26" w:rsidRDefault="00727A26"/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любимого </w:t>
            </w: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профессий. Проблемы выбора профессии. </w:t>
            </w: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Любовь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Исчезающие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</w:t>
            </w: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A26" w:rsidRDefault="00727A26"/>
        </w:tc>
      </w:tr>
    </w:tbl>
    <w:p w:rsidR="00727A26" w:rsidRDefault="00727A26">
      <w:pPr>
        <w:sectPr w:rsidR="00727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A26" w:rsidRDefault="00C459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727A26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A26" w:rsidRDefault="00727A2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7A26" w:rsidRDefault="00727A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A26" w:rsidRDefault="00727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A26" w:rsidRDefault="00727A26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A26" w:rsidRDefault="00727A26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A26" w:rsidRDefault="00727A26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A26" w:rsidRDefault="00727A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A26" w:rsidRDefault="00727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A26" w:rsidRDefault="00727A26"/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серстниками. Проблема 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продолжении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</w:t>
            </w: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Загрязнение </w:t>
            </w: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</w:t>
            </w: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27A26" w:rsidRDefault="00727A26">
            <w:pPr>
              <w:spacing w:after="0"/>
              <w:ind w:left="135"/>
            </w:pPr>
          </w:p>
        </w:tc>
      </w:tr>
      <w:tr w:rsidR="00727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A26" w:rsidRPr="00C459EF" w:rsidRDefault="00C459EF">
            <w:pPr>
              <w:spacing w:after="0"/>
              <w:ind w:left="135"/>
              <w:rPr>
                <w:lang w:val="ru-RU"/>
              </w:rPr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 w:rsidRPr="00C459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27A26" w:rsidRDefault="00C4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A26" w:rsidRDefault="00727A26"/>
        </w:tc>
      </w:tr>
    </w:tbl>
    <w:p w:rsidR="00727A26" w:rsidRDefault="00727A26">
      <w:pPr>
        <w:sectPr w:rsidR="00727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A26" w:rsidRDefault="00727A26">
      <w:pPr>
        <w:sectPr w:rsidR="00727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A26" w:rsidRDefault="00C459EF">
      <w:pPr>
        <w:spacing w:after="0"/>
        <w:ind w:left="120"/>
      </w:pPr>
      <w:bookmarkStart w:id="8" w:name="block-1327100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27A26" w:rsidRDefault="00C459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7A26" w:rsidRDefault="00C459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27A26" w:rsidRDefault="00C459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27A26" w:rsidRDefault="00C459E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27A26" w:rsidRDefault="00C459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27A26" w:rsidRDefault="00C459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27A26" w:rsidRDefault="00727A26">
      <w:pPr>
        <w:spacing w:after="0"/>
        <w:ind w:left="120"/>
      </w:pPr>
    </w:p>
    <w:p w:rsidR="00727A26" w:rsidRPr="00C459EF" w:rsidRDefault="00C459EF">
      <w:pPr>
        <w:spacing w:after="0" w:line="480" w:lineRule="auto"/>
        <w:ind w:left="120"/>
        <w:rPr>
          <w:lang w:val="ru-RU"/>
        </w:rPr>
      </w:pPr>
      <w:r w:rsidRPr="00C459E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27A26" w:rsidRDefault="00C459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27A26" w:rsidRDefault="00727A26">
      <w:pPr>
        <w:sectPr w:rsidR="00727A26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C459EF" w:rsidRDefault="00C459EF"/>
    <w:sectPr w:rsidR="00C459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D2B3B"/>
    <w:multiLevelType w:val="multilevel"/>
    <w:tmpl w:val="6758FDA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6369C"/>
    <w:multiLevelType w:val="multilevel"/>
    <w:tmpl w:val="8A46222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C4830"/>
    <w:multiLevelType w:val="multilevel"/>
    <w:tmpl w:val="38C40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6846FB"/>
    <w:multiLevelType w:val="multilevel"/>
    <w:tmpl w:val="77243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2777C2"/>
    <w:multiLevelType w:val="multilevel"/>
    <w:tmpl w:val="472E39A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8578B9"/>
    <w:multiLevelType w:val="multilevel"/>
    <w:tmpl w:val="61687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BC7D27"/>
    <w:multiLevelType w:val="multilevel"/>
    <w:tmpl w:val="122C6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27A26"/>
    <w:rsid w:val="004563E7"/>
    <w:rsid w:val="00727A26"/>
    <w:rsid w:val="009C1252"/>
    <w:rsid w:val="00C4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DA1B-DCD4-48B4-B909-EDC4601B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9C125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72</Pages>
  <Words>15491</Words>
  <Characters>88301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Злыгостева Динара Закировна</cp:lastModifiedBy>
  <cp:revision>3</cp:revision>
  <dcterms:created xsi:type="dcterms:W3CDTF">2023-09-05T09:45:00Z</dcterms:created>
  <dcterms:modified xsi:type="dcterms:W3CDTF">2023-09-14T09:27:00Z</dcterms:modified>
</cp:coreProperties>
</file>