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79" w:rsidRDefault="00A22979" w:rsidP="00A22979">
      <w:pPr>
        <w:spacing w:after="30" w:line="265" w:lineRule="auto"/>
        <w:ind w:right="-13"/>
        <w:jc w:val="center"/>
      </w:pPr>
    </w:p>
    <w:p w:rsidR="00A22979" w:rsidRDefault="00A22979" w:rsidP="00A22979">
      <w:pPr>
        <w:spacing w:after="0" w:line="265" w:lineRule="auto"/>
        <w:ind w:right="-13"/>
        <w:jc w:val="center"/>
      </w:pPr>
    </w:p>
    <w:p w:rsidR="00A22979" w:rsidRDefault="00A22979" w:rsidP="00A22979">
      <w:pPr>
        <w:spacing w:after="0"/>
        <w:jc w:val="center"/>
      </w:pPr>
      <w:r>
        <w:t>Муниципальное автономное общеобразовательное учреждение</w:t>
      </w:r>
    </w:p>
    <w:p w:rsidR="00A22979" w:rsidRDefault="00A22979" w:rsidP="00A22979">
      <w:pPr>
        <w:spacing w:after="0"/>
        <w:jc w:val="center"/>
      </w:pPr>
      <w:r>
        <w:t>«Средняя общеобразовательная школа п. Демьянка»</w:t>
      </w:r>
    </w:p>
    <w:p w:rsidR="00A22979" w:rsidRDefault="00A22979" w:rsidP="00A22979">
      <w:pPr>
        <w:spacing w:after="0"/>
        <w:jc w:val="center"/>
      </w:pPr>
      <w:r>
        <w:t>Уватского муниципального района</w:t>
      </w:r>
    </w:p>
    <w:p w:rsidR="00A22979" w:rsidRPr="00FF70DA" w:rsidRDefault="00A22979" w:rsidP="00950158">
      <w:pPr>
        <w:spacing w:after="0" w:line="240" w:lineRule="auto"/>
        <w:ind w:left="0" w:firstLine="0"/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236"/>
        <w:tblOverlap w:val="never"/>
        <w:tblW w:w="10593" w:type="dxa"/>
        <w:tblLook w:val="04A0" w:firstRow="1" w:lastRow="0" w:firstColumn="1" w:lastColumn="0" w:noHBand="0" w:noVBand="1"/>
      </w:tblPr>
      <w:tblGrid>
        <w:gridCol w:w="3603"/>
        <w:gridCol w:w="2926"/>
        <w:gridCol w:w="4064"/>
      </w:tblGrid>
      <w:tr w:rsidR="00950158" w:rsidTr="00950158">
        <w:trPr>
          <w:trHeight w:val="19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158" w:rsidRDefault="00950158" w:rsidP="00950158">
            <w:pPr>
              <w:rPr>
                <w:b/>
                <w:color w:val="auto"/>
                <w:sz w:val="22"/>
              </w:rPr>
            </w:pPr>
            <w:r>
              <w:rPr>
                <w:b/>
              </w:rPr>
              <w:t>Рассмотрено</w:t>
            </w:r>
          </w:p>
          <w:p w:rsidR="00950158" w:rsidRDefault="00950158" w:rsidP="00950158">
            <w:r>
              <w:t>на заседании ШМО</w:t>
            </w:r>
          </w:p>
          <w:p w:rsidR="00950158" w:rsidRDefault="00950158" w:rsidP="00950158">
            <w:r>
              <w:t>учителей начальных классов</w:t>
            </w:r>
          </w:p>
          <w:p w:rsidR="00950158" w:rsidRDefault="00950158" w:rsidP="00950158">
            <w:r>
              <w:t>Протокол № 5 от</w:t>
            </w:r>
          </w:p>
          <w:p w:rsidR="00950158" w:rsidRDefault="00950158" w:rsidP="00950158">
            <w:r>
              <w:t>от «</w:t>
            </w:r>
            <w:proofErr w:type="gramStart"/>
            <w:r>
              <w:t>28»мая</w:t>
            </w:r>
            <w:proofErr w:type="gramEnd"/>
            <w:r>
              <w:t xml:space="preserve"> 2022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158" w:rsidRDefault="00950158" w:rsidP="00950158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50158" w:rsidRDefault="00950158" w:rsidP="00950158">
            <w:r>
              <w:t xml:space="preserve">Заместитель директора по УВР </w:t>
            </w:r>
          </w:p>
          <w:p w:rsidR="00950158" w:rsidRDefault="00950158" w:rsidP="00950158">
            <w:r>
              <w:t>Е.А. Лавриненко</w:t>
            </w:r>
          </w:p>
          <w:p w:rsidR="00950158" w:rsidRDefault="00950158" w:rsidP="00950158">
            <w:r>
              <w:t>30.08.2022г.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158" w:rsidRDefault="00950158" w:rsidP="0095015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50158" w:rsidRDefault="00950158" w:rsidP="00950158">
            <w:r>
              <w:t>Приказ № 347    от31.08.2022г.</w:t>
            </w:r>
          </w:p>
          <w:p w:rsidR="00950158" w:rsidRDefault="00950158" w:rsidP="00950158">
            <w:r>
              <w:t xml:space="preserve">Директор МАОУ СОШ </w:t>
            </w:r>
          </w:p>
          <w:p w:rsidR="00950158" w:rsidRDefault="00950158" w:rsidP="00950158">
            <w:r>
              <w:t>п. Демьянка УМР</w:t>
            </w:r>
          </w:p>
          <w:p w:rsidR="00950158" w:rsidRDefault="00950158" w:rsidP="00950158">
            <w:r>
              <w:t>И.Н. Кожина_____</w:t>
            </w:r>
          </w:p>
        </w:tc>
      </w:tr>
    </w:tbl>
    <w:p w:rsidR="00950158" w:rsidRDefault="00950158" w:rsidP="00795F4E">
      <w:pPr>
        <w:spacing w:after="0" w:line="240" w:lineRule="auto"/>
        <w:jc w:val="center"/>
        <w:rPr>
          <w:b/>
          <w:sz w:val="36"/>
          <w:szCs w:val="36"/>
        </w:rPr>
      </w:pPr>
    </w:p>
    <w:p w:rsidR="00950158" w:rsidRDefault="00950158" w:rsidP="00795F4E">
      <w:pPr>
        <w:spacing w:after="0" w:line="240" w:lineRule="auto"/>
        <w:jc w:val="center"/>
        <w:rPr>
          <w:b/>
          <w:sz w:val="36"/>
          <w:szCs w:val="36"/>
        </w:rPr>
      </w:pPr>
    </w:p>
    <w:p w:rsidR="00950158" w:rsidRDefault="00950158" w:rsidP="00795F4E">
      <w:pPr>
        <w:spacing w:after="0" w:line="240" w:lineRule="auto"/>
        <w:jc w:val="center"/>
        <w:rPr>
          <w:b/>
          <w:sz w:val="36"/>
          <w:szCs w:val="36"/>
        </w:rPr>
      </w:pPr>
    </w:p>
    <w:p w:rsidR="00950158" w:rsidRDefault="00950158" w:rsidP="00795F4E">
      <w:pPr>
        <w:spacing w:after="0" w:line="240" w:lineRule="auto"/>
        <w:jc w:val="center"/>
        <w:rPr>
          <w:b/>
          <w:sz w:val="36"/>
          <w:szCs w:val="36"/>
        </w:rPr>
      </w:pPr>
    </w:p>
    <w:p w:rsidR="00950158" w:rsidRDefault="00950158" w:rsidP="00950158">
      <w:pPr>
        <w:spacing w:after="0" w:line="240" w:lineRule="auto"/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A22979" w:rsidRPr="00FF70DA" w:rsidRDefault="00A22979" w:rsidP="00795F4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 на родном (русском) языке</w:t>
      </w:r>
    </w:p>
    <w:p w:rsidR="00A22979" w:rsidRDefault="00A22979" w:rsidP="00795F4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</w:t>
      </w:r>
      <w:r w:rsidRPr="00FF70DA">
        <w:rPr>
          <w:b/>
          <w:sz w:val="36"/>
          <w:szCs w:val="36"/>
        </w:rPr>
        <w:t xml:space="preserve"> класса</w:t>
      </w:r>
    </w:p>
    <w:p w:rsidR="00A22979" w:rsidRDefault="00A22979" w:rsidP="00795F4E">
      <w:pPr>
        <w:spacing w:after="0" w:line="240" w:lineRule="auto"/>
        <w:ind w:right="-13"/>
      </w:pPr>
    </w:p>
    <w:p w:rsidR="00A22979" w:rsidRDefault="00A22979">
      <w:pPr>
        <w:spacing w:after="30" w:line="265" w:lineRule="auto"/>
        <w:ind w:right="-13"/>
        <w:jc w:val="right"/>
      </w:pPr>
    </w:p>
    <w:p w:rsidR="00950158" w:rsidRDefault="00950158">
      <w:pPr>
        <w:spacing w:after="30" w:line="265" w:lineRule="auto"/>
        <w:ind w:right="-13"/>
        <w:jc w:val="right"/>
      </w:pPr>
    </w:p>
    <w:p w:rsidR="00A22979" w:rsidRDefault="00A22979">
      <w:pPr>
        <w:spacing w:after="30" w:line="265" w:lineRule="auto"/>
        <w:ind w:right="-13"/>
        <w:jc w:val="right"/>
      </w:pPr>
    </w:p>
    <w:p w:rsidR="00FE688E" w:rsidRDefault="007414F1">
      <w:pPr>
        <w:spacing w:after="30" w:line="265" w:lineRule="auto"/>
        <w:ind w:right="-13"/>
        <w:jc w:val="right"/>
      </w:pPr>
      <w:r>
        <w:t>Составител</w:t>
      </w:r>
      <w:r w:rsidR="009E661A">
        <w:t>ь: Плотникова Л.М.</w:t>
      </w:r>
    </w:p>
    <w:p w:rsidR="004E50B1" w:rsidRDefault="004E50B1">
      <w:pPr>
        <w:spacing w:after="30" w:line="265" w:lineRule="auto"/>
        <w:ind w:right="-13"/>
        <w:jc w:val="right"/>
      </w:pPr>
      <w:proofErr w:type="spellStart"/>
      <w:r>
        <w:t>Зенкова</w:t>
      </w:r>
      <w:proofErr w:type="spellEnd"/>
      <w:r>
        <w:t xml:space="preserve"> Г.Н.</w:t>
      </w:r>
    </w:p>
    <w:p w:rsidR="00FE688E" w:rsidRDefault="004E50B1">
      <w:pPr>
        <w:spacing w:after="2820" w:line="265" w:lineRule="auto"/>
        <w:ind w:right="-13"/>
        <w:jc w:val="right"/>
      </w:pPr>
      <w:r>
        <w:t>учителя</w:t>
      </w:r>
      <w:r w:rsidR="007414F1">
        <w:t xml:space="preserve"> начальных классов</w:t>
      </w:r>
    </w:p>
    <w:p w:rsidR="00FE688E" w:rsidRDefault="009E661A">
      <w:pPr>
        <w:spacing w:after="630" w:line="265" w:lineRule="auto"/>
        <w:ind w:right="1205"/>
        <w:jc w:val="center"/>
      </w:pPr>
      <w:r>
        <w:t>п. Демьянка, 2022</w:t>
      </w:r>
    </w:p>
    <w:p w:rsidR="00FE688E" w:rsidRDefault="00FE688E">
      <w:pPr>
        <w:sectPr w:rsidR="00FE688E">
          <w:pgSz w:w="11900" w:h="16840"/>
          <w:pgMar w:top="1440" w:right="901" w:bottom="1440" w:left="2232" w:header="720" w:footer="720" w:gutter="0"/>
          <w:cols w:space="720"/>
        </w:sectPr>
      </w:pPr>
    </w:p>
    <w:p w:rsidR="00FE688E" w:rsidRPr="009E661A" w:rsidRDefault="007414F1" w:rsidP="009E661A">
      <w:pPr>
        <w:spacing w:after="0" w:line="265" w:lineRule="auto"/>
        <w:ind w:left="0" w:right="0" w:firstLine="0"/>
        <w:rPr>
          <w:sz w:val="22"/>
        </w:rPr>
      </w:pPr>
      <w:r w:rsidRPr="009E661A">
        <w:rPr>
          <w:b/>
          <w:sz w:val="22"/>
        </w:rPr>
        <w:lastRenderedPageBreak/>
        <w:t>ПОЯСНИТЕЛЬНАЯ ЗАПИСКА</w:t>
      </w:r>
    </w:p>
    <w:p w:rsidR="00092696" w:rsidRDefault="00092696" w:rsidP="00092696">
      <w:pPr>
        <w:ind w:left="-15" w:right="1134"/>
      </w:pPr>
      <w:r>
        <w:t xml:space="preserve">Рабочая программа </w:t>
      </w:r>
      <w:r w:rsidR="00195C73">
        <w:t>по</w:t>
      </w:r>
      <w:r w:rsidR="00195C73" w:rsidRPr="009E661A">
        <w:rPr>
          <w:sz w:val="22"/>
        </w:rPr>
        <w:t xml:space="preserve"> литературному чтению</w:t>
      </w:r>
      <w:r w:rsidRPr="009E661A">
        <w:rPr>
          <w:sz w:val="22"/>
        </w:rPr>
        <w:t xml:space="preserve"> на родном (русском) </w:t>
      </w:r>
      <w:r w:rsidR="00195C73" w:rsidRPr="009E661A">
        <w:rPr>
          <w:sz w:val="22"/>
        </w:rPr>
        <w:t xml:space="preserve">языке </w:t>
      </w:r>
      <w:r w:rsidR="00195C73">
        <w:t>для</w:t>
      </w:r>
      <w:r>
        <w:t xml:space="preserve"> 2 класса является частью Образовательной программы, реализующейся в МАОУ «СОШ п. Демьянка» УМР. </w:t>
      </w:r>
    </w:p>
    <w:p w:rsidR="00092696" w:rsidRDefault="00092696" w:rsidP="00092696">
      <w:pPr>
        <w:spacing w:after="36"/>
        <w:ind w:left="720" w:right="1134" w:firstLine="0"/>
      </w:pPr>
      <w:r>
        <w:t xml:space="preserve">Программа составлена на основе:  </w:t>
      </w:r>
    </w:p>
    <w:p w:rsidR="00092696" w:rsidRDefault="00092696" w:rsidP="00092696">
      <w:pPr>
        <w:numPr>
          <w:ilvl w:val="0"/>
          <w:numId w:val="1"/>
        </w:numPr>
        <w:spacing w:after="13" w:line="268" w:lineRule="auto"/>
        <w:ind w:right="1134" w:firstLine="710"/>
        <w:jc w:val="both"/>
      </w:pPr>
      <w: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</w:r>
    </w:p>
    <w:p w:rsidR="00092696" w:rsidRDefault="00092696" w:rsidP="00092696">
      <w:pPr>
        <w:numPr>
          <w:ilvl w:val="0"/>
          <w:numId w:val="1"/>
        </w:numPr>
        <w:spacing w:after="34" w:line="268" w:lineRule="auto"/>
        <w:ind w:right="1134" w:firstLine="710"/>
        <w:jc w:val="both"/>
      </w:pPr>
      <w:r>
        <w:t xml:space="preserve">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092696" w:rsidRDefault="00092696" w:rsidP="00092696">
      <w:pPr>
        <w:numPr>
          <w:ilvl w:val="0"/>
          <w:numId w:val="1"/>
        </w:numPr>
        <w:spacing w:after="34" w:line="268" w:lineRule="auto"/>
        <w:ind w:right="1134" w:firstLine="710"/>
        <w:jc w:val="both"/>
      </w:pPr>
      <w:r>
        <w:t xml:space="preserve">учебного плана основного общего образования МАОУ «СОШ п. Демьянка УМР на 2022-2023 уч. год </w:t>
      </w:r>
    </w:p>
    <w:p w:rsidR="00092696" w:rsidRDefault="00092696" w:rsidP="00092696">
      <w:pPr>
        <w:numPr>
          <w:ilvl w:val="0"/>
          <w:numId w:val="1"/>
        </w:numPr>
        <w:spacing w:after="13" w:line="268" w:lineRule="auto"/>
        <w:ind w:right="1134" w:firstLine="710"/>
        <w:jc w:val="both"/>
      </w:pPr>
      <w:r>
        <w:t xml:space="preserve">рабочей программой воспитания и социализации МАОУ «СОШ п. Демьянка» УМР </w:t>
      </w:r>
    </w:p>
    <w:p w:rsidR="00092696" w:rsidRDefault="00092696" w:rsidP="00092696">
      <w:pPr>
        <w:numPr>
          <w:ilvl w:val="0"/>
          <w:numId w:val="1"/>
        </w:numPr>
        <w:spacing w:after="13" w:line="268" w:lineRule="auto"/>
        <w:ind w:right="1134" w:firstLine="710"/>
        <w:jc w:val="both"/>
      </w:pPr>
      <w:r>
        <w:t xml:space="preserve">концепции преподавания русского языка и литературы в Российской Федерации </w:t>
      </w:r>
    </w:p>
    <w:p w:rsidR="00092696" w:rsidRDefault="00092696" w:rsidP="00092696">
      <w:pPr>
        <w:ind w:left="-15" w:right="1134" w:firstLine="0"/>
      </w:pPr>
      <w:r>
        <w:t xml:space="preserve">(от 9 апреля 2016 г. № 637-р) </w:t>
      </w:r>
    </w:p>
    <w:p w:rsidR="00092696" w:rsidRDefault="00092696" w:rsidP="00092696">
      <w:pPr>
        <w:ind w:left="720" w:right="1134" w:firstLine="0"/>
      </w:pPr>
      <w:r>
        <w:t xml:space="preserve">Используется учебник УМК «Начальная школа XXI века»: </w:t>
      </w:r>
    </w:p>
    <w:p w:rsidR="00FE688E" w:rsidRPr="00195C73" w:rsidRDefault="00195C73" w:rsidP="00BA1219">
      <w:pPr>
        <w:ind w:left="-15" w:right="1134"/>
      </w:pPr>
      <w:r>
        <w:t>Литературное чтение на родном русском языке</w:t>
      </w:r>
      <w:r w:rsidR="00092696">
        <w:t>. 2 класс: учебник для учащихся общеобразовательных</w:t>
      </w:r>
      <w:r>
        <w:t xml:space="preserve"> учреждений: О.М. Александрова, М.И. Кузнецова, Л.А. Рябинина, О.В. Соколова</w:t>
      </w:r>
      <w:r w:rsidR="00BA1219">
        <w:t>, В.Ю. Романова – М.:</w:t>
      </w:r>
      <w:r>
        <w:t xml:space="preserve"> «Просвещение», 2021</w:t>
      </w:r>
      <w:r w:rsidR="00092696">
        <w:t xml:space="preserve"> Общее число ч</w:t>
      </w:r>
      <w:r>
        <w:t>асов, отведённых на изучение «Литературного чтения на родном русском языке», во 2 классе — 17</w:t>
      </w:r>
      <w:r w:rsidR="00092696">
        <w:t xml:space="preserve"> ч.</w:t>
      </w:r>
      <w:r w:rsidR="00BA1219">
        <w:t>, 0,5 часа в неделю.</w:t>
      </w:r>
      <w:r w:rsidR="00092696">
        <w:t xml:space="preserve"> </w:t>
      </w:r>
    </w:p>
    <w:p w:rsidR="00FE688E" w:rsidRPr="009E661A" w:rsidRDefault="007414F1" w:rsidP="009E661A">
      <w:pPr>
        <w:spacing w:after="30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ОБЩАЯ ХАРАКТЕРИСТИКА УЧЕБНОГО ПРЕДМЕТА «ЛИТЕРАТУРНОЕ ЧТЕНИЕ НА</w:t>
      </w:r>
    </w:p>
    <w:p w:rsidR="00FE688E" w:rsidRPr="009E661A" w:rsidRDefault="007414F1" w:rsidP="009E661A">
      <w:pPr>
        <w:spacing w:after="124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РОДНОМ (РУССКОМ) ЯЗЫКЕ»</w:t>
      </w:r>
    </w:p>
    <w:p w:rsidR="00FE688E" w:rsidRPr="009E661A" w:rsidRDefault="007414F1">
      <w:pPr>
        <w:ind w:left="0" w:right="7" w:firstLine="180"/>
        <w:rPr>
          <w:sz w:val="22"/>
        </w:rPr>
      </w:pPr>
      <w:r w:rsidRPr="009E661A">
        <w:rPr>
          <w:sz w:val="22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реализовать</w:t>
      </w:r>
      <w:r w:rsidR="007414F1" w:rsidRPr="009E661A">
        <w:rPr>
          <w:sz w:val="22"/>
        </w:rPr>
        <w:t xml:space="preserve">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="007414F1" w:rsidRPr="009E661A">
        <w:rPr>
          <w:sz w:val="22"/>
        </w:rPr>
        <w:t>метапредметных</w:t>
      </w:r>
      <w:proofErr w:type="spellEnd"/>
      <w:r w:rsidR="007414F1" w:rsidRPr="009E661A">
        <w:rPr>
          <w:sz w:val="22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FE688E" w:rsidRPr="009E661A" w:rsidRDefault="009E661A">
      <w:pPr>
        <w:spacing w:after="0"/>
        <w:ind w:left="415" w:right="7"/>
        <w:rPr>
          <w:sz w:val="22"/>
        </w:rPr>
      </w:pPr>
      <w:r w:rsidRPr="009E661A">
        <w:rPr>
          <w:sz w:val="22"/>
        </w:rPr>
        <w:t>— определить</w:t>
      </w:r>
      <w:r w:rsidR="007414F1" w:rsidRPr="009E661A">
        <w:rPr>
          <w:sz w:val="22"/>
        </w:rPr>
        <w:t xml:space="preserve">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</w:t>
      </w:r>
    </w:p>
    <w:p w:rsidR="00FE688E" w:rsidRPr="009E661A" w:rsidRDefault="007414F1">
      <w:pPr>
        <w:spacing w:after="120" w:line="290" w:lineRule="auto"/>
        <w:ind w:left="420" w:right="149" w:firstLine="0"/>
        <w:jc w:val="both"/>
        <w:rPr>
          <w:sz w:val="22"/>
        </w:rPr>
      </w:pPr>
      <w:r w:rsidRPr="009E661A">
        <w:rPr>
          <w:sz w:val="22"/>
        </w:rPr>
        <w:t xml:space="preserve">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</w:t>
      </w:r>
      <w:r w:rsidR="009E661A" w:rsidRPr="009E661A">
        <w:rPr>
          <w:sz w:val="22"/>
        </w:rPr>
        <w:t xml:space="preserve">объединения по </w:t>
      </w:r>
      <w:r w:rsidR="00FB7974" w:rsidRPr="009E661A">
        <w:rPr>
          <w:sz w:val="22"/>
        </w:rPr>
        <w:t xml:space="preserve">общему </w:t>
      </w:r>
      <w:r w:rsidR="00195C73" w:rsidRPr="009E661A">
        <w:rPr>
          <w:sz w:val="22"/>
        </w:rPr>
        <w:t>образованию, протокол от</w:t>
      </w:r>
      <w:r w:rsidRPr="009E661A">
        <w:rPr>
          <w:sz w:val="22"/>
        </w:rPr>
        <w:t xml:space="preserve"> 2 июня 2020 г. № 2/20);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разработать</w:t>
      </w:r>
      <w:r w:rsidR="007414F1" w:rsidRPr="009E661A">
        <w:rPr>
          <w:sz w:val="22"/>
        </w:rPr>
        <w:t xml:space="preserve">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</w:t>
      </w:r>
      <w:r w:rsidRPr="009E661A">
        <w:rPr>
          <w:sz w:val="22"/>
        </w:rPr>
        <w:lastRenderedPageBreak/>
        <w:t>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FE688E" w:rsidRPr="009E661A" w:rsidRDefault="007414F1">
      <w:pPr>
        <w:spacing w:after="183"/>
        <w:ind w:left="0" w:right="7" w:firstLine="180"/>
        <w:rPr>
          <w:sz w:val="22"/>
        </w:rPr>
      </w:pPr>
      <w:r w:rsidRPr="009E661A">
        <w:rPr>
          <w:sz w:val="22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</w:t>
      </w:r>
      <w:r w:rsidR="009E661A" w:rsidRPr="009E661A">
        <w:rPr>
          <w:sz w:val="22"/>
        </w:rPr>
        <w:t>-</w:t>
      </w:r>
      <w:r w:rsidRPr="009E661A">
        <w:rPr>
          <w:sz w:val="22"/>
        </w:rPr>
        <w:t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FE688E" w:rsidRPr="009E661A" w:rsidRDefault="007414F1" w:rsidP="009E661A">
      <w:pPr>
        <w:spacing w:after="30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ЦЕЛИ ИЗУЧЕНИЯ УЧЕБНОГО ПРЕДМЕТА «ЛИТЕРАТУРНОЕ ЧТЕНИЕ НА РОДНОМ</w:t>
      </w:r>
    </w:p>
    <w:p w:rsidR="00FE688E" w:rsidRPr="009E661A" w:rsidRDefault="007414F1" w:rsidP="009E661A">
      <w:pPr>
        <w:spacing w:after="124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(РУССКОМ) ЯЗЫКЕ»</w:t>
      </w:r>
    </w:p>
    <w:p w:rsidR="00FE688E" w:rsidRPr="009E661A" w:rsidRDefault="007414F1">
      <w:pPr>
        <w:ind w:left="190" w:right="7"/>
        <w:rPr>
          <w:sz w:val="22"/>
        </w:rPr>
      </w:pPr>
      <w:r w:rsidRPr="009E661A">
        <w:rPr>
          <w:b/>
          <w:sz w:val="22"/>
        </w:rPr>
        <w:t xml:space="preserve">Целями </w:t>
      </w:r>
      <w:r w:rsidRPr="009E661A">
        <w:rPr>
          <w:sz w:val="22"/>
        </w:rPr>
        <w:t>изучения предмета «Литературное чтение на родном (русском) языке» являются:</w:t>
      </w:r>
    </w:p>
    <w:p w:rsidR="00FE688E" w:rsidRPr="009E661A" w:rsidRDefault="009E661A">
      <w:pPr>
        <w:ind w:left="415" w:right="99"/>
        <w:rPr>
          <w:sz w:val="22"/>
        </w:rPr>
      </w:pPr>
      <w:r w:rsidRPr="009E661A">
        <w:rPr>
          <w:sz w:val="22"/>
        </w:rPr>
        <w:t>— воспитание</w:t>
      </w:r>
      <w:r w:rsidR="007414F1" w:rsidRPr="009E661A">
        <w:rPr>
          <w:sz w:val="22"/>
        </w:rPr>
        <w:t xml:space="preserve"> ценностного отношения к русской литературе и русскому языку как существенной части родной культуры;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включение</w:t>
      </w:r>
      <w:r w:rsidR="007414F1" w:rsidRPr="009E661A">
        <w:rPr>
          <w:sz w:val="22"/>
        </w:rPr>
        <w:t xml:space="preserve">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осознание</w:t>
      </w:r>
      <w:r w:rsidR="007414F1" w:rsidRPr="009E661A">
        <w:rPr>
          <w:sz w:val="22"/>
        </w:rPr>
        <w:t xml:space="preserve"> исторической преемственности поколений, своей ответственности за сохранение русской культуры;</w:t>
      </w:r>
    </w:p>
    <w:p w:rsidR="00FE688E" w:rsidRPr="009E661A" w:rsidRDefault="009E661A">
      <w:pPr>
        <w:spacing w:after="224"/>
        <w:ind w:left="415" w:right="7"/>
        <w:rPr>
          <w:sz w:val="22"/>
        </w:rPr>
      </w:pPr>
      <w:r w:rsidRPr="009E661A">
        <w:rPr>
          <w:sz w:val="22"/>
        </w:rPr>
        <w:t>— развитие</w:t>
      </w:r>
      <w:r w:rsidR="007414F1" w:rsidRPr="009E661A">
        <w:rPr>
          <w:sz w:val="22"/>
        </w:rPr>
        <w:t xml:space="preserve"> читательских умений.</w:t>
      </w:r>
    </w:p>
    <w:p w:rsidR="00FE688E" w:rsidRPr="009E661A" w:rsidRDefault="007414F1">
      <w:pPr>
        <w:ind w:left="190" w:right="7"/>
        <w:rPr>
          <w:sz w:val="22"/>
        </w:rPr>
      </w:pPr>
      <w:r w:rsidRPr="009E661A">
        <w:rPr>
          <w:sz w:val="22"/>
        </w:rPr>
        <w:t xml:space="preserve">Достижение данных целей предполагает решение следующих </w:t>
      </w:r>
      <w:r w:rsidRPr="009E661A">
        <w:rPr>
          <w:b/>
          <w:sz w:val="22"/>
        </w:rPr>
        <w:t>задач</w:t>
      </w:r>
      <w:r w:rsidRPr="009E661A">
        <w:rPr>
          <w:sz w:val="22"/>
        </w:rPr>
        <w:t>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формирование</w:t>
      </w:r>
      <w:r w:rsidR="007414F1" w:rsidRPr="009E661A">
        <w:rPr>
          <w:sz w:val="22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воспитание</w:t>
      </w:r>
      <w:r w:rsidR="007414F1" w:rsidRPr="009E661A">
        <w:rPr>
          <w:sz w:val="22"/>
        </w:rPr>
        <w:t xml:space="preserve">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формирование</w:t>
      </w:r>
      <w:r w:rsidR="007414F1" w:rsidRPr="009E661A">
        <w:rPr>
          <w:sz w:val="22"/>
        </w:rPr>
        <w:t xml:space="preserve">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обогащение</w:t>
      </w:r>
      <w:r w:rsidR="007414F1" w:rsidRPr="009E661A">
        <w:rPr>
          <w:sz w:val="22"/>
        </w:rPr>
        <w:t xml:space="preserve"> знаний о художественно-эстетических возможностях русского языка на основе изучения произведений русской литературы;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формирование</w:t>
      </w:r>
      <w:r w:rsidR="007414F1" w:rsidRPr="009E661A">
        <w:rPr>
          <w:sz w:val="22"/>
        </w:rPr>
        <w:t xml:space="preserve"> потребности в постоянном чтении для развития личности, для речевого самосовершенствования;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lastRenderedPageBreak/>
        <w:t>— совершенствование</w:t>
      </w:r>
      <w:r w:rsidR="007414F1" w:rsidRPr="009E661A">
        <w:rPr>
          <w:sz w:val="22"/>
        </w:rPr>
        <w:t xml:space="preserve"> читательских умений понимать и оценивать содержание и специфику различных текстов, участвовать в их обсуждении;</w:t>
      </w:r>
    </w:p>
    <w:p w:rsidR="00FE688E" w:rsidRDefault="009E661A">
      <w:pPr>
        <w:ind w:left="415" w:right="7"/>
        <w:rPr>
          <w:sz w:val="22"/>
        </w:rPr>
      </w:pPr>
      <w:r w:rsidRPr="009E661A">
        <w:rPr>
          <w:sz w:val="22"/>
        </w:rPr>
        <w:t>— развитие</w:t>
      </w:r>
      <w:r w:rsidR="007414F1" w:rsidRPr="009E661A">
        <w:rPr>
          <w:sz w:val="22"/>
        </w:rPr>
        <w:t xml:space="preserve"> всех видов речевой деятельности, приобретение опыта создания устных и письменных высказываний о прочитанном.</w:t>
      </w:r>
    </w:p>
    <w:p w:rsidR="003804B4" w:rsidRPr="003804B4" w:rsidRDefault="003804B4" w:rsidP="003804B4">
      <w:pPr>
        <w:pStyle w:val="1"/>
        <w:ind w:left="715"/>
        <w:jc w:val="center"/>
        <w:rPr>
          <w:b/>
          <w:i w:val="0"/>
        </w:rPr>
      </w:pPr>
      <w:r w:rsidRPr="003804B4">
        <w:rPr>
          <w:b/>
          <w:i w:val="0"/>
        </w:rPr>
        <w:t>Обеспечение особых условий для обучающихся с ОВЗ</w:t>
      </w:r>
    </w:p>
    <w:p w:rsidR="003804B4" w:rsidRDefault="003804B4" w:rsidP="003804B4">
      <w:pPr>
        <w:ind w:left="-15" w:right="0"/>
      </w:pPr>
      <w:r>
        <w:t xml:space="preserve"> Для обучающихся </w:t>
      </w:r>
      <w:r>
        <w:rPr>
          <w:u w:val="single" w:color="000000"/>
        </w:rPr>
        <w:t>с тяжелыми нарушениями речи</w:t>
      </w:r>
      <w:r>
        <w:t xml:space="preserve"> обеспечивается соблюдение особых условий: </w:t>
      </w:r>
    </w:p>
    <w:p w:rsidR="003804B4" w:rsidRDefault="003804B4" w:rsidP="003804B4">
      <w:pPr>
        <w:ind w:left="-15" w:right="0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3804B4" w:rsidRDefault="003804B4" w:rsidP="003804B4">
      <w:pPr>
        <w:ind w:left="-15" w:right="0"/>
      </w:pPr>
      <w:r>
        <w:t xml:space="preserve">Для обучающихся </w:t>
      </w:r>
      <w:r>
        <w:rPr>
          <w:u w:val="single" w:color="000000"/>
        </w:rPr>
        <w:t>с задержкой психического развития</w:t>
      </w:r>
      <w:r>
        <w:t xml:space="preserve"> обеспечивается соблюдение особых условий: </w:t>
      </w:r>
    </w:p>
    <w:p w:rsidR="003804B4" w:rsidRDefault="003804B4" w:rsidP="003804B4">
      <w:pPr>
        <w:ind w:left="-15" w:right="0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3804B4" w:rsidRDefault="003804B4" w:rsidP="003804B4">
      <w:pPr>
        <w:spacing w:after="25" w:line="256" w:lineRule="auto"/>
        <w:ind w:left="720" w:right="0" w:firstLine="0"/>
      </w:pPr>
      <w:r>
        <w:t xml:space="preserve"> </w:t>
      </w:r>
    </w:p>
    <w:p w:rsidR="003804B4" w:rsidRPr="003804B4" w:rsidRDefault="003804B4" w:rsidP="003804B4">
      <w:pPr>
        <w:pStyle w:val="1"/>
        <w:ind w:left="715"/>
        <w:jc w:val="center"/>
        <w:rPr>
          <w:b/>
          <w:i w:val="0"/>
        </w:rPr>
      </w:pPr>
      <w:r w:rsidRPr="003804B4">
        <w:rPr>
          <w:b/>
          <w:i w:val="0"/>
        </w:rPr>
        <w:t>Единство урочной и внеурочной деятельности реализуется через</w:t>
      </w:r>
    </w:p>
    <w:p w:rsidR="003804B4" w:rsidRDefault="006A2D7E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>привлечение внимания учеников</w:t>
      </w:r>
      <w:r w:rsidR="003804B4">
        <w:t xml:space="preserve"> к ценностному аспекту изучаемых на уроках </w:t>
      </w:r>
    </w:p>
    <w:p w:rsidR="003804B4" w:rsidRDefault="003804B4" w:rsidP="003804B4">
      <w:pPr>
        <w:ind w:left="-15" w:right="0" w:firstLine="0"/>
      </w:pPr>
      <w:r>
        <w:t xml:space="preserve">фактов,  </w:t>
      </w:r>
    </w:p>
    <w:p w:rsidR="003804B4" w:rsidRDefault="003804B4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3804B4" w:rsidRDefault="003804B4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 xml:space="preserve">применение на уроке интерактивных форм работы учащихся </w:t>
      </w:r>
    </w:p>
    <w:p w:rsidR="003804B4" w:rsidRDefault="003804B4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>интеллектуальных игр, стимулирующих позн</w:t>
      </w:r>
      <w:r w:rsidR="00557C7B">
        <w:t>авательную мотивацию учеников</w:t>
      </w:r>
      <w:bookmarkStart w:id="0" w:name="_GoBack"/>
      <w:bookmarkEnd w:id="0"/>
      <w:r>
        <w:t xml:space="preserve"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3804B4" w:rsidRDefault="003804B4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 </w:t>
      </w:r>
    </w:p>
    <w:p w:rsidR="003804B4" w:rsidRDefault="003804B4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 xml:space="preserve">проведение общешкольных предметных тематических дней, когда все учителя по одной теме проводят уроки в том числе, интегрированные на </w:t>
      </w:r>
      <w:proofErr w:type="spellStart"/>
      <w:r>
        <w:t>метапредметном</w:t>
      </w:r>
      <w:proofErr w:type="spellEnd"/>
      <w:r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 апреля) и День Победы (9 мая). День русского языка проводится на базе Детского школьного лагеря. </w:t>
      </w:r>
    </w:p>
    <w:p w:rsidR="003804B4" w:rsidRDefault="003804B4" w:rsidP="003804B4">
      <w:pPr>
        <w:spacing w:after="0" w:line="256" w:lineRule="auto"/>
        <w:ind w:left="720" w:right="0" w:firstLine="0"/>
      </w:pPr>
      <w:r>
        <w:rPr>
          <w:b/>
        </w:rPr>
        <w:t xml:space="preserve"> </w:t>
      </w:r>
    </w:p>
    <w:p w:rsidR="003804B4" w:rsidRDefault="003804B4" w:rsidP="003804B4">
      <w:pPr>
        <w:spacing w:after="0" w:line="256" w:lineRule="auto"/>
        <w:ind w:left="720" w:right="0" w:firstLine="0"/>
      </w:pPr>
      <w:r>
        <w:rPr>
          <w:b/>
        </w:rPr>
        <w:t xml:space="preserve"> </w:t>
      </w:r>
    </w:p>
    <w:p w:rsidR="003804B4" w:rsidRPr="009E661A" w:rsidRDefault="003804B4">
      <w:pPr>
        <w:ind w:left="415" w:right="7"/>
        <w:rPr>
          <w:sz w:val="22"/>
        </w:rPr>
      </w:pPr>
    </w:p>
    <w:p w:rsidR="00FE688E" w:rsidRPr="009E661A" w:rsidRDefault="007414F1" w:rsidP="009E661A">
      <w:pPr>
        <w:spacing w:after="124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МЕСТО УЧЕБНОГО ПРЕДМЕТА ЛИТЕРАТУРНОЕ ЧТЕНИЕ НА РОДНОМ (РУССКОМ) ЯЗЫКЕ» В УЧЕБНОМ ПЛАНЕ</w:t>
      </w:r>
    </w:p>
    <w:p w:rsidR="00FE688E" w:rsidRPr="009E661A" w:rsidRDefault="009E661A">
      <w:pPr>
        <w:spacing w:after="183"/>
        <w:ind w:right="7"/>
        <w:rPr>
          <w:sz w:val="22"/>
        </w:rPr>
      </w:pPr>
      <w:r w:rsidRPr="009E661A">
        <w:rPr>
          <w:sz w:val="22"/>
        </w:rPr>
        <w:lastRenderedPageBreak/>
        <w:t xml:space="preserve">     </w:t>
      </w:r>
      <w:r w:rsidR="007414F1" w:rsidRPr="009E661A">
        <w:rPr>
          <w:sz w:val="22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</w:t>
      </w:r>
      <w:r w:rsidR="00697FC9">
        <w:rPr>
          <w:sz w:val="22"/>
        </w:rPr>
        <w:t>щую учебную нагрузку в объёме 17 часов</w:t>
      </w:r>
      <w:r w:rsidR="007414F1" w:rsidRPr="009E661A">
        <w:rPr>
          <w:sz w:val="22"/>
        </w:rPr>
        <w:t xml:space="preserve"> во 2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FE688E" w:rsidRPr="009E661A" w:rsidRDefault="007414F1" w:rsidP="009E661A">
      <w:pPr>
        <w:spacing w:after="30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ОСНОВНЫЕ СОДЕРЖАТЕЛЬНЫЕ ЛИНИИ РАБОЧЕЙ ПРОГРАММЫ УЧЕБНОГО</w:t>
      </w:r>
    </w:p>
    <w:p w:rsidR="00FE688E" w:rsidRPr="009E661A" w:rsidRDefault="007414F1" w:rsidP="009E661A">
      <w:pPr>
        <w:spacing w:after="124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ПРЕДМЕТА «ЛИТЕРАТУРНОЕ ЧТЕНИЕ НА РОДНОМ (РУССКОМ) ЯЗЫКЕ»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="009E661A" w:rsidRPr="009E661A">
        <w:rPr>
          <w:sz w:val="22"/>
        </w:rPr>
        <w:t>рассматриваться как время</w:t>
      </w:r>
      <w:r w:rsidRPr="009E661A">
        <w:rPr>
          <w:sz w:val="22"/>
        </w:rPr>
        <w:t xml:space="preserve">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>В данной программе специфика курса «Литературное чтение на родном (русском) языке» реализована благодаря: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а) отбору произведений, в которых отражается русский национальный характер, обычаи, традиции</w:t>
      </w:r>
    </w:p>
    <w:p w:rsidR="00FE688E" w:rsidRPr="009E661A" w:rsidRDefault="007414F1">
      <w:pPr>
        <w:spacing w:after="0"/>
        <w:ind w:right="7"/>
        <w:rPr>
          <w:sz w:val="22"/>
        </w:rPr>
      </w:pPr>
      <w:r w:rsidRPr="009E661A">
        <w:rPr>
          <w:sz w:val="22"/>
        </w:rPr>
        <w:t>русского народа, духовные основы русской культуры;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б) вниманию к тем произведениям русских писателей, в которых отражается мир русского детства:</w:t>
      </w:r>
    </w:p>
    <w:p w:rsidR="00FE688E" w:rsidRPr="009E661A" w:rsidRDefault="007414F1">
      <w:pPr>
        <w:spacing w:after="0"/>
        <w:ind w:right="7"/>
        <w:rPr>
          <w:sz w:val="22"/>
        </w:rPr>
      </w:pPr>
      <w:r w:rsidRPr="009E661A">
        <w:rPr>
          <w:sz w:val="22"/>
        </w:rPr>
        <w:t>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в) расширенному историко-культурному комментарию к произведениям, созданным во времена,</w:t>
      </w:r>
    </w:p>
    <w:p w:rsidR="00FE688E" w:rsidRPr="009E661A" w:rsidRDefault="007414F1">
      <w:pPr>
        <w:spacing w:after="0"/>
        <w:ind w:right="7"/>
        <w:rPr>
          <w:sz w:val="22"/>
        </w:rPr>
      </w:pPr>
      <w:r w:rsidRPr="009E661A">
        <w:rPr>
          <w:sz w:val="22"/>
        </w:rPr>
        <w:t>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FE688E" w:rsidRPr="009E661A" w:rsidRDefault="007414F1">
      <w:pPr>
        <w:ind w:left="0" w:right="7" w:firstLine="180"/>
        <w:rPr>
          <w:sz w:val="22"/>
        </w:rPr>
      </w:pPr>
      <w:r w:rsidRPr="009E661A">
        <w:rPr>
          <w:sz w:val="22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  <w:r w:rsidRPr="009E661A">
        <w:rPr>
          <w:sz w:val="22"/>
        </w:rPr>
        <w:br w:type="page"/>
      </w:r>
    </w:p>
    <w:p w:rsidR="00FE688E" w:rsidRPr="009E661A" w:rsidRDefault="007414F1">
      <w:pPr>
        <w:spacing w:after="0" w:line="265" w:lineRule="auto"/>
        <w:ind w:left="-5" w:right="0"/>
        <w:rPr>
          <w:sz w:val="22"/>
        </w:rPr>
      </w:pPr>
      <w:r w:rsidRPr="009E661A">
        <w:rPr>
          <w:b/>
          <w:sz w:val="22"/>
        </w:rPr>
        <w:lastRenderedPageBreak/>
        <w:t>СОДЕРЖАНИЕ УЧЕБНОГО ПРЕДМЕТА</w:t>
      </w:r>
    </w:p>
    <w:p w:rsidR="00FE688E" w:rsidRPr="009E661A" w:rsidRDefault="007414F1">
      <w:pPr>
        <w:spacing w:after="270" w:line="259" w:lineRule="auto"/>
        <w:ind w:left="0" w:right="0" w:firstLine="0"/>
        <w:rPr>
          <w:sz w:val="22"/>
        </w:rPr>
      </w:pPr>
      <w:r w:rsidRPr="009E661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0560" name="Group 10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6451" name="Shape 1645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D026A92" id="Group 1056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kYPu+oECAABZ&#10;BgAADgAAAAAAAAAAAAAAAAAuAgAAZHJzL2Uyb0RvYy54bWxQSwECLQAUAAYACAAAACEAgqWMWtoA&#10;AAAEAQAADwAAAAAAAAAAAAAAAADbBAAAZHJzL2Rvd25yZXYueG1sUEsFBgAAAAAEAAQA8wAAAOIF&#10;AAAAAA==&#10;">
                <v:shape id="Shape 1645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8sMYA&#10;AADeAAAADwAAAGRycy9kb3ducmV2LnhtbERPTWvCQBC9F/oflin0EuomIbU2dZUiFHKQYtSLtyE7&#10;TYLZ2ZBdTfrvu0LB2zze5yzXk+nElQbXWlaQzGIQxJXVLdcKjoevlwUI55E1dpZJwS85WK8eH5aY&#10;aztySde9r0UIYZejgsb7PpfSVQ0ZdDPbEwfuxw4GfYBDLfWAYwg3nUzjeC4NthwaGuxp01B13l+M&#10;glPdJ2XkzHb31r2n58JE2TH9Vur5afr8AOFp8nfxv7vQYf48e03g9k64Qa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s8sM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FE688E" w:rsidRPr="009E661A" w:rsidRDefault="007414F1">
      <w:pPr>
        <w:spacing w:after="30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РАЗДЕЛ 1. МИР ДЕТСТВА   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Я и книги 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t>Не торопись отвечать, торопись слушать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 xml:space="preserve">Произведения, отражающие детское восприятие услышанных рассказов, сказок, стихов. </w:t>
      </w: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Е. Н. Егорова. </w:t>
      </w:r>
      <w:r w:rsidRPr="009E661A">
        <w:rPr>
          <w:sz w:val="22"/>
        </w:rPr>
        <w:t>«Детство Александра Пушкина» (глава «Нянины сказки»).</w:t>
      </w:r>
    </w:p>
    <w:p w:rsidR="00FE688E" w:rsidRPr="009E661A" w:rsidRDefault="007414F1">
      <w:pPr>
        <w:spacing w:after="188"/>
        <w:ind w:left="190" w:right="7"/>
        <w:rPr>
          <w:sz w:val="22"/>
        </w:rPr>
      </w:pPr>
      <w:r w:rsidRPr="009E661A">
        <w:rPr>
          <w:b/>
          <w:sz w:val="22"/>
        </w:rPr>
        <w:t xml:space="preserve">Т. А. </w:t>
      </w:r>
      <w:proofErr w:type="spellStart"/>
      <w:r w:rsidRPr="009E661A">
        <w:rPr>
          <w:b/>
          <w:sz w:val="22"/>
        </w:rPr>
        <w:t>Луговская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«Как знаю, как помню, как умею» (фрагмент).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Я взрослею 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t>Как аукнется, так и откликнется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Пословицы об отношении к другим людям.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Произведения, отражающие традиционные представления об отношении к другим людям.</w:t>
      </w:r>
    </w:p>
    <w:p w:rsidR="00FE688E" w:rsidRPr="009E661A" w:rsidRDefault="009E661A">
      <w:pPr>
        <w:spacing w:after="0"/>
        <w:ind w:right="7"/>
        <w:rPr>
          <w:sz w:val="22"/>
        </w:rPr>
      </w:pPr>
      <w:proofErr w:type="gramStart"/>
      <w:r>
        <w:rPr>
          <w:sz w:val="22"/>
        </w:rPr>
        <w:t>Например</w:t>
      </w:r>
      <w:proofErr w:type="gramEnd"/>
      <w:r>
        <w:rPr>
          <w:sz w:val="22"/>
        </w:rPr>
        <w:t>:</w:t>
      </w:r>
    </w:p>
    <w:p w:rsidR="00FE688E" w:rsidRPr="009E661A" w:rsidRDefault="007414F1">
      <w:pPr>
        <w:spacing w:after="31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В. В. Бианки. </w:t>
      </w:r>
      <w:r w:rsidRPr="009E661A">
        <w:rPr>
          <w:sz w:val="22"/>
        </w:rPr>
        <w:t>«Сова».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Л. И. Кузьмин. </w:t>
      </w:r>
      <w:r w:rsidRPr="009E661A">
        <w:rPr>
          <w:sz w:val="22"/>
        </w:rPr>
        <w:t>«Дом с колокольчиком».</w:t>
      </w:r>
    </w:p>
    <w:p w:rsidR="00FE688E" w:rsidRPr="009E661A" w:rsidRDefault="007414F1">
      <w:pPr>
        <w:spacing w:after="33" w:line="259" w:lineRule="auto"/>
        <w:ind w:left="175" w:right="5759"/>
        <w:rPr>
          <w:sz w:val="22"/>
        </w:rPr>
      </w:pPr>
      <w:r w:rsidRPr="009E661A">
        <w:rPr>
          <w:i/>
          <w:sz w:val="22"/>
        </w:rPr>
        <w:t xml:space="preserve">Воля и труд дивные всходы дают </w:t>
      </w:r>
      <w:r w:rsidRPr="009E661A">
        <w:rPr>
          <w:sz w:val="22"/>
        </w:rPr>
        <w:t>Пословицы о труде.</w:t>
      </w:r>
    </w:p>
    <w:p w:rsidR="009E661A" w:rsidRDefault="007414F1">
      <w:pPr>
        <w:spacing w:after="0"/>
        <w:ind w:left="0" w:right="510" w:firstLine="180"/>
        <w:rPr>
          <w:sz w:val="22"/>
        </w:rPr>
      </w:pPr>
      <w:r w:rsidRPr="009E661A">
        <w:rPr>
          <w:sz w:val="22"/>
        </w:rPr>
        <w:t xml:space="preserve">Произведения, отражающие представление о трудолюбии как нравственно-этической ценности, значимой для национального русского сознания. </w:t>
      </w:r>
    </w:p>
    <w:p w:rsidR="00FE688E" w:rsidRPr="009E661A" w:rsidRDefault="007414F1" w:rsidP="009E661A">
      <w:pPr>
        <w:spacing w:after="0"/>
        <w:ind w:right="510"/>
        <w:rPr>
          <w:sz w:val="22"/>
        </w:rPr>
      </w:pP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Е. А. Пермяк. </w:t>
      </w:r>
      <w:r w:rsidRPr="009E661A">
        <w:rPr>
          <w:sz w:val="22"/>
        </w:rPr>
        <w:t>«</w:t>
      </w:r>
      <w:proofErr w:type="spellStart"/>
      <w:r w:rsidRPr="009E661A">
        <w:rPr>
          <w:sz w:val="22"/>
        </w:rPr>
        <w:t>Маркел-самодел</w:t>
      </w:r>
      <w:proofErr w:type="spellEnd"/>
      <w:r w:rsidRPr="009E661A">
        <w:rPr>
          <w:sz w:val="22"/>
        </w:rPr>
        <w:t xml:space="preserve"> и его дети».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Б. В. Шергин. </w:t>
      </w:r>
      <w:r w:rsidRPr="009E661A">
        <w:rPr>
          <w:sz w:val="22"/>
        </w:rPr>
        <w:t>«Пословицы в рассказах».</w:t>
      </w:r>
    </w:p>
    <w:p w:rsidR="00FE688E" w:rsidRPr="009E661A" w:rsidRDefault="007414F1">
      <w:pPr>
        <w:spacing w:after="33" w:line="259" w:lineRule="auto"/>
        <w:ind w:left="175" w:right="5759"/>
        <w:rPr>
          <w:sz w:val="22"/>
        </w:rPr>
      </w:pPr>
      <w:r w:rsidRPr="009E661A">
        <w:rPr>
          <w:i/>
          <w:sz w:val="22"/>
        </w:rPr>
        <w:t xml:space="preserve">Кто идёт вперёд, того страх не берёт </w:t>
      </w:r>
      <w:r w:rsidRPr="009E661A">
        <w:rPr>
          <w:sz w:val="22"/>
        </w:rPr>
        <w:t>Пословицы о смелости.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Произведения, отражающие традиционные представления о смелости как нравственном ориентире.</w:t>
      </w:r>
    </w:p>
    <w:p w:rsidR="00FE688E" w:rsidRPr="009E661A" w:rsidRDefault="007414F1">
      <w:pPr>
        <w:spacing w:after="0"/>
        <w:ind w:right="7"/>
        <w:rPr>
          <w:sz w:val="22"/>
        </w:rPr>
      </w:pP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>:</w:t>
      </w:r>
    </w:p>
    <w:p w:rsidR="00FE688E" w:rsidRPr="009E661A" w:rsidRDefault="007414F1">
      <w:pPr>
        <w:spacing w:after="32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С. П. Алексеев. </w:t>
      </w:r>
      <w:r w:rsidRPr="009E661A">
        <w:rPr>
          <w:sz w:val="22"/>
        </w:rPr>
        <w:t>«Медаль».</w:t>
      </w:r>
    </w:p>
    <w:p w:rsidR="00FE688E" w:rsidRPr="009E661A" w:rsidRDefault="007414F1">
      <w:pPr>
        <w:spacing w:after="222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В. В. </w:t>
      </w:r>
      <w:proofErr w:type="spellStart"/>
      <w:r w:rsidRPr="009E661A">
        <w:rPr>
          <w:b/>
          <w:sz w:val="22"/>
        </w:rPr>
        <w:t>Голявкин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«Этот мальчик».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Я и моя семья 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t>Семья крепка ладом</w:t>
      </w:r>
    </w:p>
    <w:p w:rsidR="00FE688E" w:rsidRPr="009E661A" w:rsidRDefault="007414F1">
      <w:pPr>
        <w:spacing w:after="0"/>
        <w:ind w:left="190" w:right="452"/>
        <w:rPr>
          <w:sz w:val="22"/>
        </w:rPr>
      </w:pPr>
      <w:r w:rsidRPr="009E661A">
        <w:rPr>
          <w:sz w:val="22"/>
        </w:rPr>
        <w:t xml:space="preserve">Произведения, </w:t>
      </w:r>
      <w:r w:rsidR="009E661A" w:rsidRPr="009E661A">
        <w:rPr>
          <w:sz w:val="22"/>
        </w:rPr>
        <w:t>отражающие традиционные представления</w:t>
      </w:r>
      <w:r w:rsidRPr="009E661A">
        <w:rPr>
          <w:sz w:val="22"/>
        </w:rPr>
        <w:t xml:space="preserve"> о семейных ценностях. </w:t>
      </w: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С. Г. Георгиев. </w:t>
      </w:r>
      <w:r w:rsidRPr="009E661A">
        <w:rPr>
          <w:sz w:val="22"/>
        </w:rPr>
        <w:t>«Стрекот кузнечика».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В. В. </w:t>
      </w:r>
      <w:proofErr w:type="spellStart"/>
      <w:r w:rsidRPr="009E661A">
        <w:rPr>
          <w:b/>
          <w:sz w:val="22"/>
        </w:rPr>
        <w:t>Голявкин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«Мой добрый папа» (фрагмент).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М. В. Дружинина. </w:t>
      </w:r>
      <w:r w:rsidRPr="009E661A">
        <w:rPr>
          <w:sz w:val="22"/>
        </w:rPr>
        <w:t>«Очень полезный подарок».</w:t>
      </w:r>
    </w:p>
    <w:p w:rsidR="00FE688E" w:rsidRPr="009E661A" w:rsidRDefault="007414F1">
      <w:pPr>
        <w:spacing w:after="188"/>
        <w:ind w:left="190" w:right="7"/>
        <w:rPr>
          <w:sz w:val="22"/>
        </w:rPr>
      </w:pPr>
      <w:r w:rsidRPr="009E661A">
        <w:rPr>
          <w:b/>
          <w:sz w:val="22"/>
        </w:rPr>
        <w:t xml:space="preserve">Л. Н. Толстой. </w:t>
      </w:r>
      <w:r w:rsidRPr="009E661A">
        <w:rPr>
          <w:sz w:val="22"/>
        </w:rPr>
        <w:t>«Отец и сыновья».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Я фантазирую и мечтаю 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t>Мечты, зовущие ввысь</w:t>
      </w:r>
    </w:p>
    <w:p w:rsidR="00FE688E" w:rsidRPr="009E661A" w:rsidRDefault="007414F1">
      <w:pPr>
        <w:spacing w:after="0"/>
        <w:ind w:left="190" w:right="1485"/>
        <w:rPr>
          <w:sz w:val="22"/>
        </w:rPr>
      </w:pPr>
      <w:r w:rsidRPr="009E661A">
        <w:rPr>
          <w:sz w:val="22"/>
        </w:rPr>
        <w:t xml:space="preserve">Произведения, отражающие представления об идеалах в детских мечтах. </w:t>
      </w: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Н. К. Абрамцева. </w:t>
      </w:r>
      <w:r w:rsidRPr="009E661A">
        <w:rPr>
          <w:sz w:val="22"/>
        </w:rPr>
        <w:t>«Заветное желание».</w:t>
      </w:r>
    </w:p>
    <w:p w:rsidR="00FE688E" w:rsidRPr="009E661A" w:rsidRDefault="007414F1">
      <w:pPr>
        <w:spacing w:after="31" w:line="265" w:lineRule="auto"/>
        <w:ind w:left="190" w:right="0"/>
        <w:rPr>
          <w:sz w:val="22"/>
        </w:rPr>
      </w:pPr>
      <w:proofErr w:type="spellStart"/>
      <w:r w:rsidRPr="009E661A">
        <w:rPr>
          <w:b/>
          <w:sz w:val="22"/>
        </w:rPr>
        <w:t>Е.В.Григорьева</w:t>
      </w:r>
      <w:proofErr w:type="spellEnd"/>
      <w:r w:rsidRPr="009E661A">
        <w:rPr>
          <w:b/>
          <w:sz w:val="22"/>
        </w:rPr>
        <w:t>.</w:t>
      </w:r>
      <w:r w:rsidR="0044332F">
        <w:rPr>
          <w:b/>
          <w:sz w:val="22"/>
        </w:rPr>
        <w:t xml:space="preserve"> </w:t>
      </w:r>
      <w:r w:rsidRPr="009E661A">
        <w:rPr>
          <w:sz w:val="22"/>
        </w:rPr>
        <w:t>«Мечта».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proofErr w:type="spellStart"/>
      <w:r w:rsidRPr="009E661A">
        <w:rPr>
          <w:b/>
          <w:sz w:val="22"/>
        </w:rPr>
        <w:t>Л.Н.Толстой</w:t>
      </w:r>
      <w:proofErr w:type="spellEnd"/>
      <w:r w:rsidRPr="009E661A">
        <w:rPr>
          <w:b/>
          <w:sz w:val="22"/>
        </w:rPr>
        <w:t>.</w:t>
      </w:r>
      <w:r w:rsidR="0044332F">
        <w:rPr>
          <w:b/>
          <w:sz w:val="22"/>
        </w:rPr>
        <w:t xml:space="preserve"> </w:t>
      </w:r>
      <w:r w:rsidRPr="009E661A">
        <w:rPr>
          <w:sz w:val="22"/>
        </w:rPr>
        <w:t>«Воспоминания» (глава «</w:t>
      </w:r>
      <w:proofErr w:type="spellStart"/>
      <w:r w:rsidRPr="009E661A">
        <w:rPr>
          <w:sz w:val="22"/>
        </w:rPr>
        <w:t>Фанфаронова</w:t>
      </w:r>
      <w:proofErr w:type="spellEnd"/>
      <w:r w:rsidRPr="009E661A">
        <w:rPr>
          <w:sz w:val="22"/>
        </w:rPr>
        <w:t xml:space="preserve"> гора»).</w:t>
      </w:r>
    </w:p>
    <w:p w:rsidR="00FE688E" w:rsidRPr="009E661A" w:rsidRDefault="007414F1">
      <w:pPr>
        <w:spacing w:after="222" w:line="265" w:lineRule="auto"/>
        <w:ind w:left="190" w:right="0"/>
        <w:rPr>
          <w:sz w:val="22"/>
        </w:rPr>
      </w:pPr>
      <w:r w:rsidRPr="009E661A">
        <w:rPr>
          <w:b/>
          <w:sz w:val="22"/>
        </w:rPr>
        <w:t>Резерв на вариативную часть программы -</w:t>
      </w:r>
      <w:r w:rsidRPr="009E661A">
        <w:rPr>
          <w:sz w:val="22"/>
        </w:rPr>
        <w:t xml:space="preserve"> </w:t>
      </w:r>
      <w:r w:rsidRPr="009E661A">
        <w:rPr>
          <w:b/>
          <w:sz w:val="22"/>
        </w:rPr>
        <w:t>3 ч.</w:t>
      </w:r>
    </w:p>
    <w:p w:rsidR="00FE688E" w:rsidRPr="009E661A" w:rsidRDefault="007414F1">
      <w:pPr>
        <w:spacing w:after="222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РАЗДЕЛ 2. РОССИЯ - РОДИНА МОЯ 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Родная страна во все времена сынами сильна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lastRenderedPageBreak/>
        <w:t>Люди земли Русской</w:t>
      </w:r>
    </w:p>
    <w:p w:rsidR="00FE688E" w:rsidRPr="009E661A" w:rsidRDefault="007414F1">
      <w:pPr>
        <w:spacing w:after="0"/>
        <w:ind w:left="190" w:right="1230"/>
        <w:rPr>
          <w:sz w:val="22"/>
        </w:rPr>
      </w:pPr>
      <w:r w:rsidRPr="009E661A">
        <w:rPr>
          <w:sz w:val="22"/>
        </w:rPr>
        <w:t xml:space="preserve">Художественные биографии выдающихся представителей русского народа. </w:t>
      </w: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В. А. </w:t>
      </w:r>
      <w:proofErr w:type="spellStart"/>
      <w:r w:rsidRPr="009E661A">
        <w:rPr>
          <w:b/>
          <w:sz w:val="22"/>
        </w:rPr>
        <w:t>Бахревский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«Виктор Васнецов» (глава «Рябово»).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b/>
          <w:sz w:val="22"/>
        </w:rPr>
        <w:t xml:space="preserve">М. А. Булатов, В. И. </w:t>
      </w:r>
      <w:proofErr w:type="spellStart"/>
      <w:r w:rsidRPr="009E661A">
        <w:rPr>
          <w:b/>
          <w:sz w:val="22"/>
        </w:rPr>
        <w:t>Порудоминский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«Собирал человек слова… Повесть о В. И. Дале» (фрагмент).</w:t>
      </w:r>
    </w:p>
    <w:p w:rsidR="00FE688E" w:rsidRPr="009E661A" w:rsidRDefault="007414F1">
      <w:pPr>
        <w:spacing w:after="188"/>
        <w:ind w:left="190" w:right="7"/>
        <w:rPr>
          <w:sz w:val="22"/>
        </w:rPr>
      </w:pPr>
      <w:r w:rsidRPr="009E661A">
        <w:rPr>
          <w:b/>
          <w:sz w:val="22"/>
        </w:rPr>
        <w:t xml:space="preserve">М. Л. Яковлев. </w:t>
      </w:r>
      <w:r w:rsidRPr="009E661A">
        <w:rPr>
          <w:sz w:val="22"/>
        </w:rPr>
        <w:t>«Сергий Радонежский приходит на помощь» (фрагмент).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Народные праздники, связанные с временами года </w:t>
      </w:r>
    </w:p>
    <w:p w:rsidR="00FE688E" w:rsidRPr="009E661A" w:rsidRDefault="007414F1">
      <w:pPr>
        <w:spacing w:after="33" w:line="259" w:lineRule="auto"/>
        <w:ind w:left="175" w:right="5759"/>
        <w:rPr>
          <w:sz w:val="22"/>
        </w:rPr>
      </w:pPr>
      <w:r w:rsidRPr="009E661A">
        <w:rPr>
          <w:i/>
          <w:sz w:val="22"/>
        </w:rPr>
        <w:t xml:space="preserve">Хорош праздник после трудов праведных </w:t>
      </w:r>
      <w:r w:rsidRPr="009E661A">
        <w:rPr>
          <w:sz w:val="22"/>
        </w:rPr>
        <w:t>Песни-веснянки.</w:t>
      </w:r>
    </w:p>
    <w:p w:rsidR="00FE688E" w:rsidRPr="009E661A" w:rsidRDefault="007414F1">
      <w:pPr>
        <w:spacing w:after="0"/>
        <w:ind w:left="190" w:right="781"/>
        <w:rPr>
          <w:sz w:val="22"/>
        </w:rPr>
      </w:pPr>
      <w:r w:rsidRPr="009E661A">
        <w:rPr>
          <w:sz w:val="22"/>
        </w:rPr>
        <w:t xml:space="preserve">Произведения о праздниках и традициях, связанных с народным календарём. </w:t>
      </w: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Л.Ф. Воронкова. </w:t>
      </w:r>
      <w:r w:rsidRPr="009E661A">
        <w:rPr>
          <w:sz w:val="22"/>
        </w:rPr>
        <w:t>«Девочка из города» (глава «Праздник весны»).</w:t>
      </w:r>
    </w:p>
    <w:p w:rsidR="00FE688E" w:rsidRPr="009E661A" w:rsidRDefault="007414F1">
      <w:pPr>
        <w:spacing w:after="32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В. А. Жуковский. </w:t>
      </w:r>
      <w:r w:rsidRPr="009E661A">
        <w:rPr>
          <w:sz w:val="22"/>
        </w:rPr>
        <w:t>«Жаворонок».</w:t>
      </w:r>
    </w:p>
    <w:p w:rsidR="00FE688E" w:rsidRPr="009E661A" w:rsidRDefault="007414F1">
      <w:pPr>
        <w:spacing w:after="31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А. С. Пушкин. </w:t>
      </w:r>
      <w:r w:rsidRPr="009E661A">
        <w:rPr>
          <w:sz w:val="22"/>
        </w:rPr>
        <w:t>«Птичка».</w:t>
      </w:r>
    </w:p>
    <w:p w:rsidR="00FE688E" w:rsidRPr="009E661A" w:rsidRDefault="009E661A">
      <w:pPr>
        <w:spacing w:after="188"/>
        <w:ind w:left="190" w:right="7"/>
        <w:rPr>
          <w:sz w:val="22"/>
        </w:rPr>
      </w:pPr>
      <w:proofErr w:type="spellStart"/>
      <w:r w:rsidRPr="009E661A">
        <w:rPr>
          <w:b/>
          <w:sz w:val="22"/>
        </w:rPr>
        <w:t>И.С.Шмелёв</w:t>
      </w:r>
      <w:proofErr w:type="spellEnd"/>
      <w:r w:rsidRPr="009E661A">
        <w:rPr>
          <w:b/>
          <w:sz w:val="22"/>
        </w:rPr>
        <w:t>.</w:t>
      </w:r>
      <w:r w:rsidRPr="009E661A">
        <w:rPr>
          <w:sz w:val="22"/>
        </w:rPr>
        <w:t xml:space="preserve"> «</w:t>
      </w:r>
      <w:r w:rsidR="007414F1" w:rsidRPr="009E661A">
        <w:rPr>
          <w:sz w:val="22"/>
        </w:rPr>
        <w:t>Лето Господне» (фрагмент главы «Масленица»).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О родной природе 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t>К зелёным далям с детства взор приучен</w:t>
      </w:r>
    </w:p>
    <w:p w:rsid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 xml:space="preserve"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>: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Русские народные загадки о поле, цветах.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Ю. И. Коваль. </w:t>
      </w:r>
      <w:r w:rsidRPr="009E661A">
        <w:rPr>
          <w:sz w:val="22"/>
        </w:rPr>
        <w:t>«Фарфоровые колокольчики».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И. С. Никитин. </w:t>
      </w:r>
      <w:r w:rsidRPr="009E661A">
        <w:rPr>
          <w:sz w:val="22"/>
        </w:rPr>
        <w:t>«В чистом поле тень шагает».</w:t>
      </w:r>
    </w:p>
    <w:p w:rsidR="00FE688E" w:rsidRPr="009E661A" w:rsidRDefault="007414F1">
      <w:pPr>
        <w:spacing w:after="31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М. С. </w:t>
      </w:r>
      <w:proofErr w:type="spellStart"/>
      <w:r w:rsidRPr="009E661A">
        <w:rPr>
          <w:b/>
          <w:sz w:val="22"/>
        </w:rPr>
        <w:t>Пляцковский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«Колокольчик».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В. А. Солоухин. </w:t>
      </w:r>
      <w:r w:rsidRPr="009E661A">
        <w:rPr>
          <w:sz w:val="22"/>
        </w:rPr>
        <w:t>«Трава» (фрагмент).</w:t>
      </w:r>
    </w:p>
    <w:p w:rsidR="00FE688E" w:rsidRPr="009E661A" w:rsidRDefault="007414F1">
      <w:pPr>
        <w:ind w:left="190" w:right="7"/>
        <w:rPr>
          <w:sz w:val="22"/>
        </w:rPr>
      </w:pPr>
      <w:r w:rsidRPr="009E661A">
        <w:rPr>
          <w:b/>
          <w:sz w:val="22"/>
        </w:rPr>
        <w:t>Ф. И. Тютчев. «</w:t>
      </w:r>
      <w:r w:rsidRPr="009E661A">
        <w:rPr>
          <w:sz w:val="22"/>
        </w:rPr>
        <w:t>Тихой ночью, поздним летом…»</w:t>
      </w:r>
    </w:p>
    <w:p w:rsidR="00CC4F1C" w:rsidRDefault="00CC4F1C">
      <w:pPr>
        <w:spacing w:after="0" w:line="265" w:lineRule="auto"/>
        <w:ind w:left="-5" w:right="0"/>
        <w:rPr>
          <w:b/>
          <w:sz w:val="22"/>
        </w:rPr>
      </w:pPr>
    </w:p>
    <w:p w:rsidR="00FE688E" w:rsidRPr="009E661A" w:rsidRDefault="007414F1" w:rsidP="009E661A">
      <w:pPr>
        <w:spacing w:after="0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ПЛАНИРУЕМЫЕ ОБРАЗОВАТЕЛЬНЫЕ РЕЗУЛЬТАТЫ</w:t>
      </w:r>
    </w:p>
    <w:p w:rsidR="00FE688E" w:rsidRPr="009E661A" w:rsidRDefault="007414F1">
      <w:pPr>
        <w:spacing w:after="266" w:line="259" w:lineRule="auto"/>
        <w:ind w:left="0" w:right="0" w:firstLine="0"/>
        <w:rPr>
          <w:sz w:val="22"/>
        </w:rPr>
      </w:pPr>
      <w:r w:rsidRPr="009E661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1698" name="Group 1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6452" name="Shape 1645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E7C798B" id="Group 1169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SFi6ggAIAAFkG&#10;AAAOAAAAAAAAAAAAAAAAAC4CAABkcnMvZTJvRG9jLnhtbFBLAQItABQABgAIAAAAIQCCpYxa2gAA&#10;AAQBAAAPAAAAAAAAAAAAAAAAANoEAABkcnMvZG93bnJldi54bWxQSwUGAAAAAAQABADzAAAA4QUA&#10;AAAA&#10;">
                <v:shape id="Shape 1645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mix8MA&#10;AADeAAAADwAAAGRycy9kb3ducmV2LnhtbERPy6rCMBDdX/Afwgh3I5pavD6qUUS44ELE18bd0Ixt&#10;sZmUJmr9eyMI7uZwnjNbNKYUd6pdYVlBvxeBIE6tLjhTcDr+d8cgnEfWWFomBU9ysJi3fmaYaPvg&#10;Pd0PPhMhhF2CCnLvq0RKl+Zk0PVsRRy4i60N+gDrTOoaHyHclDKOoqE0WHBoyLGiVU7p9XAzCs5Z&#10;1d93nNnsRuUkvq5NZ3CKt0r9tpvlFISnxn/FH/dah/nDwV8M73fCD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mix8MAAADeAAAADwAAAAAAAAAAAAAAAACYAgAAZHJzL2Rv&#10;d25yZXYueG1sUEsFBgAAAAAEAAQA9QAAAIg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FE688E" w:rsidRPr="009E661A" w:rsidRDefault="007414F1">
      <w:pPr>
        <w:spacing w:after="183"/>
        <w:ind w:left="0" w:right="7" w:firstLine="180"/>
        <w:rPr>
          <w:sz w:val="22"/>
        </w:rPr>
      </w:pPr>
      <w:r w:rsidRPr="009E661A">
        <w:rPr>
          <w:sz w:val="22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FE688E" w:rsidRPr="009E661A" w:rsidRDefault="007414F1" w:rsidP="009E661A">
      <w:pPr>
        <w:spacing w:after="124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ЛИЧНОСТНЫЕ РЕЗУЛЬТАТЫ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гражданско-патриотического воспитания</w:t>
      </w:r>
      <w:r w:rsidRPr="009E661A">
        <w:rPr>
          <w:sz w:val="22"/>
        </w:rPr>
        <w:t>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становление</w:t>
      </w:r>
      <w:r w:rsidR="007414F1" w:rsidRPr="009E661A">
        <w:rPr>
          <w:sz w:val="22"/>
        </w:rPr>
        <w:t xml:space="preserve">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осознание</w:t>
      </w:r>
      <w:r w:rsidR="007414F1" w:rsidRPr="009E661A">
        <w:rPr>
          <w:sz w:val="22"/>
        </w:rPr>
        <w:t xml:space="preserve">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сопричастность</w:t>
      </w:r>
      <w:r w:rsidR="007414F1" w:rsidRPr="009E661A">
        <w:rPr>
          <w:sz w:val="22"/>
        </w:rPr>
        <w:t xml:space="preserve">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уважение</w:t>
      </w:r>
      <w:r w:rsidR="007414F1" w:rsidRPr="009E661A">
        <w:rPr>
          <w:sz w:val="22"/>
        </w:rPr>
        <w:t xml:space="preserve"> к своему и другим народам, формируемое в том числе на основе примеров из художественных произведений и фольклора;</w:t>
      </w:r>
    </w:p>
    <w:p w:rsidR="00FE688E" w:rsidRPr="009E661A" w:rsidRDefault="009E661A">
      <w:pPr>
        <w:ind w:left="180" w:right="337" w:firstLine="240"/>
        <w:rPr>
          <w:sz w:val="22"/>
        </w:rPr>
      </w:pPr>
      <w:r w:rsidRPr="009E661A">
        <w:rPr>
          <w:sz w:val="22"/>
        </w:rPr>
        <w:lastRenderedPageBreak/>
        <w:t>— первоначальные</w:t>
      </w:r>
      <w:r w:rsidR="007414F1" w:rsidRPr="009E661A">
        <w:rPr>
          <w:sz w:val="22"/>
        </w:rP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 </w:t>
      </w:r>
      <w:r w:rsidR="007414F1" w:rsidRPr="009E661A">
        <w:rPr>
          <w:b/>
          <w:sz w:val="22"/>
        </w:rPr>
        <w:t>духовно-нравственного воспитания</w:t>
      </w:r>
      <w:r w:rsidR="007414F1" w:rsidRPr="009E661A">
        <w:rPr>
          <w:sz w:val="22"/>
        </w:rPr>
        <w:t>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признание</w:t>
      </w:r>
      <w:r w:rsidR="007414F1" w:rsidRPr="009E661A">
        <w:rPr>
          <w:sz w:val="22"/>
        </w:rPr>
        <w:t xml:space="preserve"> индивидуальности каждого человека с опорой на собственный жизненный и читательский опыт;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проявление</w:t>
      </w:r>
      <w:r w:rsidR="007414F1" w:rsidRPr="009E661A">
        <w:rPr>
          <w:sz w:val="22"/>
        </w:rPr>
        <w:t xml:space="preserve">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неприятие</w:t>
      </w:r>
      <w:r w:rsidR="007414F1" w:rsidRPr="009E661A">
        <w:rPr>
          <w:sz w:val="22"/>
        </w:rPr>
        <w:t xml:space="preserve"> любых форм поведения, направленных на причинение физического и морального </w:t>
      </w:r>
      <w:r w:rsidRPr="009E661A">
        <w:rPr>
          <w:sz w:val="22"/>
        </w:rPr>
        <w:t>вреда другим людям</w:t>
      </w:r>
      <w:r w:rsidR="007414F1" w:rsidRPr="009E661A">
        <w:rPr>
          <w:sz w:val="22"/>
        </w:rPr>
        <w:t xml:space="preserve"> (в том числе связанного с использованием недопустимых средств языка);</w:t>
      </w:r>
    </w:p>
    <w:p w:rsidR="00FE688E" w:rsidRPr="009E661A" w:rsidRDefault="009E661A">
      <w:pPr>
        <w:ind w:left="180" w:right="7" w:firstLine="240"/>
        <w:rPr>
          <w:sz w:val="22"/>
        </w:rPr>
      </w:pPr>
      <w:r w:rsidRPr="009E661A">
        <w:rPr>
          <w:sz w:val="22"/>
        </w:rPr>
        <w:t>— сотрудничество</w:t>
      </w:r>
      <w:r w:rsidR="007414F1" w:rsidRPr="009E661A">
        <w:rPr>
          <w:sz w:val="22"/>
        </w:rPr>
        <w:t xml:space="preserve"> со сверстниками, умение не создавать конфликтов и находить выходы из спорных ситуаций, в том числе с опорой на примеры художественных произведений; </w:t>
      </w:r>
      <w:r w:rsidR="007414F1" w:rsidRPr="009E661A">
        <w:rPr>
          <w:b/>
          <w:sz w:val="22"/>
        </w:rPr>
        <w:t>эстетического воспитания: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уважительное</w:t>
      </w:r>
      <w:r w:rsidR="007414F1" w:rsidRPr="009E661A">
        <w:rPr>
          <w:sz w:val="22"/>
        </w:rPr>
        <w:t xml:space="preserve">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E688E" w:rsidRPr="009E661A" w:rsidRDefault="009E661A">
      <w:pPr>
        <w:spacing w:after="157"/>
        <w:ind w:left="180" w:right="7" w:firstLine="240"/>
        <w:rPr>
          <w:sz w:val="22"/>
        </w:rPr>
      </w:pPr>
      <w:r w:rsidRPr="009E661A">
        <w:rPr>
          <w:sz w:val="22"/>
        </w:rPr>
        <w:t>— стремление</w:t>
      </w:r>
      <w:r w:rsidR="007414F1" w:rsidRPr="009E661A">
        <w:rPr>
          <w:sz w:val="22"/>
        </w:rPr>
        <w:t xml:space="preserve"> к самовыражению в разных видах художественной деятельности, в том числе в искусстве слова; </w:t>
      </w:r>
      <w:r w:rsidR="007414F1" w:rsidRPr="009E661A">
        <w:rPr>
          <w:b/>
          <w:sz w:val="22"/>
        </w:rPr>
        <w:t xml:space="preserve">физического воспитания, формирования культуры здоровья и эмоционального благополучия: </w:t>
      </w:r>
      <w:r w:rsidRPr="009E661A">
        <w:rPr>
          <w:sz w:val="22"/>
        </w:rPr>
        <w:t>— соблюдение</w:t>
      </w:r>
      <w:r w:rsidR="007414F1" w:rsidRPr="009E661A">
        <w:rPr>
          <w:sz w:val="22"/>
        </w:rPr>
        <w:t xml:space="preserve">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FE688E" w:rsidRPr="009E661A" w:rsidRDefault="009E661A">
      <w:pPr>
        <w:ind w:left="180" w:right="356" w:firstLine="240"/>
        <w:rPr>
          <w:sz w:val="22"/>
        </w:rPr>
      </w:pPr>
      <w:r w:rsidRPr="009E661A">
        <w:rPr>
          <w:sz w:val="22"/>
        </w:rPr>
        <w:t>— бережное</w:t>
      </w:r>
      <w:r w:rsidR="007414F1" w:rsidRPr="009E661A">
        <w:rPr>
          <w:sz w:val="22"/>
        </w:rPr>
        <w:t xml:space="preserve">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  <w:r w:rsidR="007414F1" w:rsidRPr="009E661A">
        <w:rPr>
          <w:b/>
          <w:sz w:val="22"/>
        </w:rPr>
        <w:t>трудового воспитания:</w:t>
      </w:r>
    </w:p>
    <w:p w:rsidR="00FE688E" w:rsidRPr="009E661A" w:rsidRDefault="007414F1">
      <w:pPr>
        <w:ind w:left="180" w:right="209" w:firstLine="240"/>
        <w:rPr>
          <w:sz w:val="22"/>
        </w:rPr>
      </w:pPr>
      <w:r w:rsidRPr="009E661A">
        <w:rPr>
          <w:sz w:val="22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  <w:r w:rsidRPr="009E661A">
        <w:rPr>
          <w:b/>
          <w:sz w:val="22"/>
        </w:rPr>
        <w:t>экологического воспитания: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бережное</w:t>
      </w:r>
      <w:r w:rsidR="007414F1" w:rsidRPr="009E661A">
        <w:rPr>
          <w:sz w:val="22"/>
        </w:rPr>
        <w:t xml:space="preserve"> отношение к природе, формируемое в процессе работы с текстами;</w:t>
      </w:r>
    </w:p>
    <w:p w:rsidR="00FE688E" w:rsidRPr="009E661A" w:rsidRDefault="009E661A">
      <w:pPr>
        <w:spacing w:after="0" w:line="383" w:lineRule="auto"/>
        <w:ind w:left="180" w:right="4448" w:firstLine="240"/>
        <w:rPr>
          <w:sz w:val="22"/>
        </w:rPr>
      </w:pPr>
      <w:r w:rsidRPr="009E661A">
        <w:rPr>
          <w:sz w:val="22"/>
        </w:rPr>
        <w:t>— неприятие</w:t>
      </w:r>
      <w:r w:rsidR="007414F1" w:rsidRPr="009E661A">
        <w:rPr>
          <w:sz w:val="22"/>
        </w:rPr>
        <w:t xml:space="preserve"> действий, приносящих ей вред; </w:t>
      </w:r>
      <w:r w:rsidR="007414F1" w:rsidRPr="009E661A">
        <w:rPr>
          <w:b/>
          <w:sz w:val="22"/>
        </w:rPr>
        <w:t>ценности научного познания: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первоначальные</w:t>
      </w:r>
      <w:r w:rsidR="007414F1" w:rsidRPr="009E661A">
        <w:rPr>
          <w:sz w:val="22"/>
        </w:rPr>
        <w:t xml:space="preserve"> представления о научной картине мира, формируемые в том числе в процессе усвоения ряда литературоведческих понятий;</w:t>
      </w:r>
    </w:p>
    <w:p w:rsidR="00FE688E" w:rsidRPr="009E661A" w:rsidRDefault="009E661A">
      <w:pPr>
        <w:spacing w:after="243"/>
        <w:ind w:left="415" w:right="7"/>
        <w:rPr>
          <w:sz w:val="22"/>
        </w:rPr>
      </w:pPr>
      <w:r w:rsidRPr="009E661A">
        <w:rPr>
          <w:sz w:val="22"/>
        </w:rPr>
        <w:t>— познавательные</w:t>
      </w:r>
      <w:r w:rsidR="007414F1" w:rsidRPr="009E661A">
        <w:rPr>
          <w:sz w:val="22"/>
        </w:rPr>
        <w:t xml:space="preserve"> интересы, </w:t>
      </w:r>
      <w:r w:rsidRPr="009E661A">
        <w:rPr>
          <w:sz w:val="22"/>
        </w:rPr>
        <w:t>активность, инициативность</w:t>
      </w:r>
      <w:r w:rsidR="007414F1" w:rsidRPr="009E661A">
        <w:rPr>
          <w:sz w:val="22"/>
        </w:rPr>
        <w:t xml:space="preserve">, любознательность и самостоятельность </w:t>
      </w:r>
      <w:r w:rsidRPr="009E661A">
        <w:rPr>
          <w:sz w:val="22"/>
        </w:rPr>
        <w:t>в познании, в</w:t>
      </w:r>
      <w:r w:rsidR="007414F1" w:rsidRPr="009E661A">
        <w:rPr>
          <w:sz w:val="22"/>
        </w:rPr>
        <w:t xml:space="preserve">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МЕТАПРЕДМЕТНЫЕ РЕЗУЛЬТАТЫ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9E661A">
        <w:rPr>
          <w:b/>
          <w:sz w:val="22"/>
        </w:rPr>
        <w:t xml:space="preserve">познавательные </w:t>
      </w:r>
      <w:r w:rsidRPr="009E661A">
        <w:rPr>
          <w:sz w:val="22"/>
        </w:rPr>
        <w:t>универсальные учебные действия.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Базовые логические действия: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сравнивать</w:t>
      </w:r>
      <w:r w:rsidR="007414F1" w:rsidRPr="009E661A">
        <w:rPr>
          <w:sz w:val="22"/>
        </w:rPr>
        <w:t xml:space="preserve"> различные тексты, устанавливать основания для сравнения текстов, устанавливать аналогии текстов;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объединять</w:t>
      </w:r>
      <w:r w:rsidR="007414F1" w:rsidRPr="009E661A">
        <w:rPr>
          <w:sz w:val="22"/>
        </w:rPr>
        <w:t xml:space="preserve"> объекты (тексты) по определённому признаку;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определять</w:t>
      </w:r>
      <w:r w:rsidR="007414F1" w:rsidRPr="009E661A">
        <w:rPr>
          <w:sz w:val="22"/>
        </w:rPr>
        <w:t xml:space="preserve"> существенный признак для классификации пословиц, поговорок, фразеологизмов;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lastRenderedPageBreak/>
        <w:t>— находить</w:t>
      </w:r>
      <w:r w:rsidR="007414F1" w:rsidRPr="009E661A">
        <w:rPr>
          <w:sz w:val="22"/>
        </w:rPr>
        <w:t xml:space="preserve">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выявлять</w:t>
      </w:r>
      <w:r w:rsidR="007414F1" w:rsidRPr="009E661A">
        <w:rPr>
          <w:sz w:val="22"/>
        </w:rPr>
        <w:t xml:space="preserve">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устанавливать</w:t>
      </w:r>
      <w:r w:rsidR="007414F1" w:rsidRPr="009E661A">
        <w:rPr>
          <w:sz w:val="22"/>
        </w:rPr>
        <w:t xml:space="preserve"> причинно-следственные связи при анализе текста, делать выводы.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Базовые исследовательские действия</w:t>
      </w:r>
      <w:r w:rsidRPr="009E661A">
        <w:rPr>
          <w:sz w:val="22"/>
        </w:rPr>
        <w:t>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</w:t>
      </w:r>
      <w:r w:rsidR="007414F1" w:rsidRPr="009E661A">
        <w:rPr>
          <w:sz w:val="22"/>
        </w:rPr>
        <w:t xml:space="preserve"> помощью учителя формулировать цель, планировать изменения собственного высказывания в соответствии с речевой ситуацией;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сравнивать</w:t>
      </w:r>
      <w:r w:rsidR="007414F1" w:rsidRPr="009E661A">
        <w:rPr>
          <w:sz w:val="22"/>
        </w:rPr>
        <w:t xml:space="preserve"> несколько вариантов выполнения задания, выбирать наиболее подходящий (на основе предложенных критериев);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проводить</w:t>
      </w:r>
      <w:r w:rsidR="007414F1" w:rsidRPr="009E661A">
        <w:rPr>
          <w:sz w:val="22"/>
        </w:rPr>
        <w:t xml:space="preserve"> по предложенному плану несложное мини-исследование, выполнять по предложенному плану проектное задание;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формулировать</w:t>
      </w:r>
      <w:r w:rsidR="007414F1" w:rsidRPr="009E661A">
        <w:rPr>
          <w:sz w:val="22"/>
        </w:rPr>
        <w:t xml:space="preserve">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прогнозировать</w:t>
      </w:r>
      <w:r w:rsidR="007414F1" w:rsidRPr="009E661A">
        <w:rPr>
          <w:sz w:val="22"/>
        </w:rPr>
        <w:t xml:space="preserve"> возможное развитие процессов, событий и их последствия в аналогичных или сходных ситуациях.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Работа с информацией: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выбирать</w:t>
      </w:r>
      <w:r w:rsidR="007414F1" w:rsidRPr="009E661A">
        <w:rPr>
          <w:sz w:val="22"/>
        </w:rPr>
        <w:t xml:space="preserve"> источник получения информации: нужный словарь, справочник для получения запрашиваемой информации, для уточнения;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согласно</w:t>
      </w:r>
      <w:r w:rsidR="007414F1" w:rsidRPr="009E661A">
        <w:rPr>
          <w:sz w:val="22"/>
        </w:rPr>
        <w:t xml:space="preserve"> заданному алгоритму находить представленную в явном виде информацию в предложенном источнике: в словарях, справочниках;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распознавать</w:t>
      </w:r>
      <w:r w:rsidR="007414F1" w:rsidRPr="009E661A">
        <w:rPr>
          <w:sz w:val="22"/>
        </w:rPr>
        <w:t xml:space="preserve">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соблюдать</w:t>
      </w:r>
      <w:r w:rsidR="007414F1" w:rsidRPr="009E661A">
        <w:rPr>
          <w:sz w:val="22"/>
        </w:rPr>
        <w:t xml:space="preserve"> с помощью </w:t>
      </w:r>
      <w:r>
        <w:rPr>
          <w:sz w:val="22"/>
        </w:rPr>
        <w:t>взрослых (педагогических работ</w:t>
      </w:r>
      <w:r w:rsidR="007414F1" w:rsidRPr="009E661A">
        <w:rPr>
          <w:sz w:val="22"/>
        </w:rPr>
        <w:t>ников, родителей, законных представителей) правила информационной безопасности при поиске информации в Интернете;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анализировать</w:t>
      </w:r>
      <w:r w:rsidR="007414F1" w:rsidRPr="009E661A">
        <w:rPr>
          <w:sz w:val="22"/>
        </w:rPr>
        <w:t xml:space="preserve"> и создавать текстовую, графическую, видео, звуковую информацию в соответствии с учебной задачей;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понимать</w:t>
      </w:r>
      <w:r w:rsidR="007414F1" w:rsidRPr="009E661A">
        <w:rPr>
          <w:sz w:val="22"/>
        </w:rPr>
        <w:t xml:space="preserve">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 xml:space="preserve">К концу обучения в начальной школе у обучающегося формируются </w:t>
      </w:r>
      <w:r w:rsidRPr="009E661A">
        <w:rPr>
          <w:b/>
          <w:sz w:val="22"/>
        </w:rPr>
        <w:t xml:space="preserve">коммуникативные </w:t>
      </w:r>
      <w:r w:rsidRPr="009E661A">
        <w:rPr>
          <w:sz w:val="22"/>
        </w:rPr>
        <w:t>универсальные учебные действия.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Общение: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воспринимать</w:t>
      </w:r>
      <w:r w:rsidR="007414F1" w:rsidRPr="009E661A">
        <w:rPr>
          <w:sz w:val="22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проявлять</w:t>
      </w:r>
      <w:r w:rsidR="007414F1" w:rsidRPr="009E661A">
        <w:rPr>
          <w:sz w:val="22"/>
        </w:rPr>
        <w:t xml:space="preserve"> уважительное отношение к собеседнику, соблюдать правила ведения диалоги и дискуссии;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признавать</w:t>
      </w:r>
      <w:r w:rsidR="007414F1" w:rsidRPr="009E661A">
        <w:rPr>
          <w:sz w:val="22"/>
        </w:rPr>
        <w:t xml:space="preserve"> возможность существования разных точек зрения;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корректно</w:t>
      </w:r>
      <w:r w:rsidR="007414F1" w:rsidRPr="009E661A">
        <w:rPr>
          <w:sz w:val="22"/>
        </w:rPr>
        <w:t xml:space="preserve"> и аргументированно высказывать своё мнение;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строить</w:t>
      </w:r>
      <w:r w:rsidR="007414F1" w:rsidRPr="009E661A">
        <w:rPr>
          <w:sz w:val="22"/>
        </w:rPr>
        <w:t xml:space="preserve"> речевое высказывание в соответствии с поставленной задачей;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создавать</w:t>
      </w:r>
      <w:r w:rsidR="007414F1" w:rsidRPr="009E661A">
        <w:rPr>
          <w:sz w:val="22"/>
        </w:rPr>
        <w:t xml:space="preserve"> устные и письменные тексты (описание, рассуждение, повествование) в соответствии с речевой ситуацией;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lastRenderedPageBreak/>
        <w:t>— готовить</w:t>
      </w:r>
      <w:r w:rsidR="007414F1" w:rsidRPr="009E661A">
        <w:rPr>
          <w:sz w:val="22"/>
        </w:rPr>
        <w:t xml:space="preserve">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подбирать</w:t>
      </w:r>
      <w:r w:rsidR="007414F1" w:rsidRPr="009E661A">
        <w:rPr>
          <w:sz w:val="22"/>
        </w:rPr>
        <w:t xml:space="preserve"> иллюстративный материал (рисунки, фото, плакаты) к тексту выступления.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Совместная деятельность: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формулировать</w:t>
      </w:r>
      <w:r w:rsidR="007414F1" w:rsidRPr="009E661A">
        <w:rPr>
          <w:sz w:val="22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принимать</w:t>
      </w:r>
      <w:r w:rsidR="007414F1" w:rsidRPr="009E661A">
        <w:rPr>
          <w:sz w:val="22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проявлять</w:t>
      </w:r>
      <w:r w:rsidR="007414F1" w:rsidRPr="009E661A">
        <w:rPr>
          <w:sz w:val="22"/>
        </w:rPr>
        <w:t xml:space="preserve"> готовность руководить, выполнять поручения, подчиняться, самостоятельно разрешать конфликты;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ответственно</w:t>
      </w:r>
      <w:r w:rsidR="007414F1" w:rsidRPr="009E661A">
        <w:rPr>
          <w:sz w:val="22"/>
        </w:rPr>
        <w:t xml:space="preserve"> выполнять свою часть работы;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оценивать</w:t>
      </w:r>
      <w:r w:rsidR="007414F1" w:rsidRPr="009E661A">
        <w:rPr>
          <w:sz w:val="22"/>
        </w:rPr>
        <w:t xml:space="preserve"> свой вклад в общий результат;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выполнять</w:t>
      </w:r>
      <w:r w:rsidR="007414F1" w:rsidRPr="009E661A">
        <w:rPr>
          <w:sz w:val="22"/>
        </w:rPr>
        <w:t xml:space="preserve"> совместные проектные задания с опорой на предложенные образцы.</w:t>
      </w:r>
    </w:p>
    <w:p w:rsidR="00FE688E" w:rsidRPr="009E661A" w:rsidRDefault="007414F1">
      <w:pPr>
        <w:ind w:left="0" w:right="7" w:firstLine="180"/>
        <w:rPr>
          <w:sz w:val="22"/>
        </w:rPr>
      </w:pPr>
      <w:r w:rsidRPr="009E661A">
        <w:rPr>
          <w:sz w:val="22"/>
        </w:rPr>
        <w:t xml:space="preserve">К концу обучения в начальной школе у обучающегося формируются </w:t>
      </w:r>
      <w:r w:rsidRPr="009E661A">
        <w:rPr>
          <w:b/>
          <w:sz w:val="22"/>
        </w:rPr>
        <w:t xml:space="preserve">регулятивные </w:t>
      </w:r>
      <w:r w:rsidRPr="009E661A">
        <w:rPr>
          <w:sz w:val="22"/>
        </w:rPr>
        <w:t>универсальные учебные действия.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Самоорганизация: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планировать</w:t>
      </w:r>
      <w:r w:rsidR="007414F1" w:rsidRPr="009E661A">
        <w:rPr>
          <w:sz w:val="22"/>
        </w:rPr>
        <w:t xml:space="preserve"> действия по решению учебной задачи для получения результата;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выстраивать</w:t>
      </w:r>
      <w:r w:rsidR="007414F1" w:rsidRPr="009E661A">
        <w:rPr>
          <w:sz w:val="22"/>
        </w:rPr>
        <w:t xml:space="preserve"> последовательность выбранных действий.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Самоконтроль</w:t>
      </w:r>
      <w:r w:rsidRPr="009E661A">
        <w:rPr>
          <w:sz w:val="22"/>
        </w:rPr>
        <w:t>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устанавливать</w:t>
      </w:r>
      <w:r w:rsidR="007414F1" w:rsidRPr="009E661A">
        <w:rPr>
          <w:sz w:val="22"/>
        </w:rPr>
        <w:t xml:space="preserve"> причины успеха/неудач учебной деятельности;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корректировать</w:t>
      </w:r>
      <w:r w:rsidR="007414F1" w:rsidRPr="009E661A">
        <w:rPr>
          <w:sz w:val="22"/>
        </w:rPr>
        <w:t xml:space="preserve"> свои учебные действия для преодоления речевых ошибок и ошибок, связанных с анализом текстов;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соотносить</w:t>
      </w:r>
      <w:r w:rsidR="007414F1" w:rsidRPr="009E661A">
        <w:rPr>
          <w:sz w:val="22"/>
        </w:rPr>
        <w:t xml:space="preserve"> результат деятельности с поставленной учебной задачей по анализу текстов;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находить</w:t>
      </w:r>
      <w:r w:rsidR="007414F1" w:rsidRPr="009E661A">
        <w:rPr>
          <w:sz w:val="22"/>
        </w:rPr>
        <w:t xml:space="preserve"> ошибку, допущенную при работе с текстами;</w:t>
      </w:r>
    </w:p>
    <w:p w:rsidR="00FE688E" w:rsidRPr="009E661A" w:rsidRDefault="009E661A">
      <w:pPr>
        <w:spacing w:after="243"/>
        <w:ind w:left="415" w:right="7"/>
        <w:rPr>
          <w:sz w:val="22"/>
        </w:rPr>
      </w:pPr>
      <w:r w:rsidRPr="009E661A">
        <w:rPr>
          <w:sz w:val="22"/>
        </w:rPr>
        <w:t>— сравнивать</w:t>
      </w:r>
      <w:r w:rsidR="007414F1" w:rsidRPr="009E661A">
        <w:rPr>
          <w:sz w:val="22"/>
        </w:rPr>
        <w:t xml:space="preserve"> результаты своей деятельности и деятельности одноклассников, объективно оценивать их по предложенным критериям.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ПРЕДМЕТНЫЕ РЕЗУЛЬТАТЫ</w:t>
      </w:r>
    </w:p>
    <w:p w:rsidR="00FE688E" w:rsidRPr="009E661A" w:rsidRDefault="007414F1">
      <w:pPr>
        <w:spacing w:after="224"/>
        <w:ind w:left="190" w:right="7"/>
        <w:rPr>
          <w:sz w:val="22"/>
        </w:rPr>
      </w:pPr>
      <w:r w:rsidRPr="009E661A">
        <w:rPr>
          <w:sz w:val="22"/>
        </w:rPr>
        <w:t xml:space="preserve">К концу обучения во </w:t>
      </w:r>
      <w:r w:rsidRPr="009E661A">
        <w:rPr>
          <w:b/>
          <w:sz w:val="22"/>
        </w:rPr>
        <w:t xml:space="preserve">2 классе </w:t>
      </w:r>
      <w:r w:rsidRPr="009E661A">
        <w:rPr>
          <w:sz w:val="22"/>
        </w:rPr>
        <w:t xml:space="preserve">обучающийся </w:t>
      </w:r>
      <w:r w:rsidRPr="009E661A">
        <w:rPr>
          <w:b/>
          <w:sz w:val="22"/>
        </w:rPr>
        <w:t>научится: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ориентироваться</w:t>
      </w:r>
      <w:r w:rsidR="007414F1" w:rsidRPr="009E661A">
        <w:rPr>
          <w:sz w:val="22"/>
        </w:rPr>
        <w:t xml:space="preserve"> в нравственном содержании прочитанного, соотносить поступки героев с нравственными нормами;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владеть</w:t>
      </w:r>
      <w:r w:rsidR="007414F1" w:rsidRPr="009E661A">
        <w:rPr>
          <w:sz w:val="22"/>
        </w:rPr>
        <w:t xml:space="preserve"> элементарными представлениями о национальном своеобразии метафор, олицетворений, эпитетов и видеть в тексте -данные средства художественной выразительности;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совершенствовать</w:t>
      </w:r>
      <w:r w:rsidR="007414F1" w:rsidRPr="009E661A">
        <w:rPr>
          <w:sz w:val="22"/>
        </w:rPr>
        <w:t xml:space="preserve"> в процессе чтения произведений русской литературы читательские умения: читать вслух и про себя,</w:t>
      </w:r>
    </w:p>
    <w:p w:rsidR="00FE688E" w:rsidRPr="009E661A" w:rsidRDefault="007414F1">
      <w:pPr>
        <w:ind w:left="415" w:right="7"/>
        <w:rPr>
          <w:sz w:val="22"/>
        </w:rPr>
      </w:pPr>
      <w:r w:rsidRPr="009E661A">
        <w:rPr>
          <w:sz w:val="22"/>
        </w:rPr>
        <w:t>—   владеть элементарными приёмами интерпретации художественных и учебных текстов;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применять</w:t>
      </w:r>
      <w:r w:rsidR="007414F1" w:rsidRPr="009E661A">
        <w:rPr>
          <w:sz w:val="22"/>
        </w:rPr>
        <w:t xml:space="preserve"> опыт чтения произведений </w:t>
      </w:r>
      <w:r w:rsidRPr="009E661A">
        <w:rPr>
          <w:sz w:val="22"/>
        </w:rPr>
        <w:t>русской литературы</w:t>
      </w:r>
      <w:r w:rsidR="007414F1" w:rsidRPr="009E661A">
        <w:rPr>
          <w:sz w:val="22"/>
        </w:rPr>
        <w:t xml:space="preserve">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обогащать</w:t>
      </w:r>
      <w:r w:rsidR="007414F1" w:rsidRPr="009E661A">
        <w:rPr>
          <w:sz w:val="22"/>
        </w:rPr>
        <w:t xml:space="preserve"> собственный круг чтения;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lastRenderedPageBreak/>
        <w:t>— соотносить</w:t>
      </w:r>
      <w:r w:rsidR="007414F1" w:rsidRPr="009E661A">
        <w:rPr>
          <w:sz w:val="22"/>
        </w:rPr>
        <w:t xml:space="preserve"> впечатления от прочитанных и прослушанных произведений с впечатлениями от других видов искусства.</w:t>
      </w:r>
    </w:p>
    <w:p w:rsidR="00FE688E" w:rsidRPr="009E661A" w:rsidRDefault="00FE688E">
      <w:pPr>
        <w:rPr>
          <w:sz w:val="22"/>
        </w:rPr>
        <w:sectPr w:rsidR="00FE688E" w:rsidRPr="009E661A">
          <w:pgSz w:w="11900" w:h="16840"/>
          <w:pgMar w:top="620" w:right="664" w:bottom="578" w:left="666" w:header="720" w:footer="720" w:gutter="0"/>
          <w:cols w:space="720"/>
        </w:sectPr>
      </w:pPr>
    </w:p>
    <w:p w:rsidR="00FE688E" w:rsidRPr="009E661A" w:rsidRDefault="007414F1">
      <w:pPr>
        <w:spacing w:after="54" w:line="259" w:lineRule="auto"/>
        <w:ind w:left="-774" w:right="0" w:firstLine="0"/>
        <w:rPr>
          <w:sz w:val="22"/>
        </w:rPr>
      </w:pPr>
      <w:r w:rsidRPr="009E661A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15256" name="Group 15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6453" name="Shape 16453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B329C83" id="Group 15256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DWQQIG&#10;gAIAAFkGAAAOAAAAAAAAAAAAAAAAAC4CAABkcnMvZTJvRG9jLnhtbFBLAQItABQABgAIAAAAIQAw&#10;FXvl4AAAAAkBAAAPAAAAAAAAAAAAAAAAANoEAABkcnMvZG93bnJldi54bWxQSwUGAAAAAAQABADz&#10;AAAA5wUAAAAA&#10;">
                <v:shape id="Shape 16453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nNMQA&#10;AADeAAAADwAAAGRycy9kb3ducmV2LnhtbERPTWsCMRC9F/ofwhR6Ec3WqujWKCIqBU9qoR6Hzbgb&#10;mkyWTXS3/94UhN7m8T5nvuycFTdqgvGs4G2QgSAuvDZcKvg6bftTECEia7SeScEvBVgunp/mmGvf&#10;8oFux1iKFMIhRwVVjHUuZSgqchgGviZO3MU3DmOCTSl1g20Kd1YOs2wiHRpODRXWtK6o+DlenYJv&#10;M1qdLe32szaevBnantmsr0q9vnSrDxCRuvgvfrg/dZo/GY3f4e+ddIN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JzTEAAAA3gAAAA8AAAAAAAAAAAAAAAAAmAIAAGRycy9k&#10;b3ducmV2LnhtbFBLBQYAAAAABAAEAPUAAACJAw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9E661A">
        <w:rPr>
          <w:b/>
          <w:sz w:val="22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83"/>
        <w:gridCol w:w="1658"/>
        <w:gridCol w:w="678"/>
        <w:gridCol w:w="1493"/>
        <w:gridCol w:w="1545"/>
        <w:gridCol w:w="1073"/>
        <w:gridCol w:w="4289"/>
        <w:gridCol w:w="1452"/>
        <w:gridCol w:w="2830"/>
      </w:tblGrid>
      <w:tr w:rsidR="00FE688E" w:rsidRPr="009E661A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№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п/п</w:t>
            </w:r>
          </w:p>
        </w:tc>
        <w:tc>
          <w:tcPr>
            <w:tcW w:w="1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Дата изучения</w:t>
            </w:r>
          </w:p>
        </w:tc>
        <w:tc>
          <w:tcPr>
            <w:tcW w:w="67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</w:t>
            </w:r>
            <w:r w:rsidRPr="009E661A">
              <w:rPr>
                <w:b/>
                <w:sz w:val="22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Виды, формы контроля</w:t>
            </w:r>
          </w:p>
        </w:tc>
        <w:tc>
          <w:tcPr>
            <w:tcW w:w="20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Электронные (цифровые) образовательные ресурсы</w:t>
            </w:r>
          </w:p>
        </w:tc>
      </w:tr>
      <w:tr w:rsidR="00FE688E" w:rsidRPr="009E661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348"/>
        </w:trPr>
        <w:tc>
          <w:tcPr>
            <w:tcW w:w="37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Раздел 1.</w:t>
            </w:r>
            <w:r w:rsidRPr="009E661A">
              <w:rPr>
                <w:b/>
                <w:sz w:val="22"/>
              </w:rPr>
              <w:t xml:space="preserve"> </w:t>
            </w:r>
            <w:r w:rsidRPr="009E661A">
              <w:rPr>
                <w:b/>
                <w:color w:val="231F20"/>
                <w:sz w:val="22"/>
              </w:rPr>
              <w:t>МИР ДЕТСТВА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1.1.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Я и книги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</w:t>
            </w:r>
          </w:p>
          <w:p w:rsidR="00FE688E" w:rsidRPr="009E661A" w:rsidRDefault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отрывков из стихотворений (работа в группе);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Устный опрос; Практическая работа;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1.2.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Я взрослею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Характеристика текста художественного произведения: определение ключевых идей произведения; объяснение смысла </w:t>
            </w:r>
            <w:r w:rsidRPr="009E661A">
              <w:rPr>
                <w:sz w:val="22"/>
              </w:rPr>
              <w:lastRenderedPageBreak/>
              <w:t>заголовка-пословицы; определение последовательности, в которой появляются персонажи в сказке, например, в сказке В. В. Бианки «Сова»;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lastRenderedPageBreak/>
              <w:t>Практическая работа;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74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1.3.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Я и моя семья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88E" w:rsidRPr="009E661A" w:rsidRDefault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Характеристика героев произведения: оценка поступков героев с опорой на текст; определение отношения автора к своему герою, подтверждение своих выводов примерами из текста;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Творческая работа: чтение диалога по ролям (работа в группе);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1.4.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Я фантазирую и мечтаю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Характеристика героев произведения: оценка поступков героев с опорой на текст; определение отношения автора к своему герою, подтверждение своих выводов примерами из текста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348"/>
        </w:trPr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348"/>
        </w:trPr>
        <w:tc>
          <w:tcPr>
            <w:tcW w:w="37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Раздел 2.</w:t>
            </w:r>
            <w:r w:rsidRPr="009E661A">
              <w:rPr>
                <w:b/>
                <w:sz w:val="22"/>
              </w:rPr>
              <w:t xml:space="preserve"> </w:t>
            </w:r>
            <w:r w:rsidRPr="009E661A">
              <w:rPr>
                <w:b/>
                <w:color w:val="231F20"/>
                <w:sz w:val="22"/>
              </w:rPr>
              <w:t>РОССИЯ — РОДИНА МОЯ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2.1.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57" w:firstLine="0"/>
              <w:jc w:val="both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Родная страна во все времена сынами сильна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1" w:rsidRPr="009E661A" w:rsidRDefault="007414F1" w:rsidP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</w:t>
            </w:r>
          </w:p>
          <w:p w:rsidR="007414F1" w:rsidRPr="009E661A" w:rsidRDefault="007414F1" w:rsidP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отрывков из стихотворений (работа в группе);</w:t>
            </w:r>
          </w:p>
          <w:p w:rsidR="00FE688E" w:rsidRPr="009E661A" w:rsidRDefault="007414F1" w:rsidP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lastRenderedPageBreak/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2.2.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5" w:lineRule="auto"/>
              <w:ind w:left="0" w:right="22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Народные праздники, связанные с временами года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1" w:rsidRPr="009E661A" w:rsidRDefault="007414F1" w:rsidP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</w:t>
            </w:r>
          </w:p>
          <w:p w:rsidR="007414F1" w:rsidRPr="009E661A" w:rsidRDefault="007414F1" w:rsidP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отрывков из стихотворений (работа в группе);</w:t>
            </w:r>
          </w:p>
          <w:p w:rsidR="00FE688E" w:rsidRPr="009E661A" w:rsidRDefault="007414F1" w:rsidP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2.3.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1" w:rsidRPr="009E661A" w:rsidRDefault="007414F1" w:rsidP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348"/>
        </w:trPr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348"/>
        </w:trPr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lastRenderedPageBreak/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540"/>
        </w:trPr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ОБЩЕЕ КОЛИЧЕСТВО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</w:tbl>
    <w:p w:rsidR="00FE688E" w:rsidRPr="009E661A" w:rsidRDefault="00FE688E">
      <w:pPr>
        <w:rPr>
          <w:sz w:val="22"/>
        </w:rPr>
        <w:sectPr w:rsidR="00FE688E" w:rsidRPr="009E661A">
          <w:pgSz w:w="16840" w:h="11900" w:orient="landscape"/>
          <w:pgMar w:top="1044" w:right="1440" w:bottom="1010" w:left="1440" w:header="720" w:footer="720" w:gutter="0"/>
          <w:cols w:space="720"/>
        </w:sectPr>
      </w:pPr>
    </w:p>
    <w:p w:rsidR="009D1311" w:rsidRDefault="009D1311">
      <w:pPr>
        <w:spacing w:after="0" w:line="265" w:lineRule="auto"/>
        <w:ind w:left="-5" w:right="0"/>
        <w:rPr>
          <w:b/>
          <w:sz w:val="22"/>
        </w:rPr>
      </w:pPr>
    </w:p>
    <w:p w:rsidR="009D1311" w:rsidRDefault="009D1311">
      <w:pPr>
        <w:spacing w:after="0" w:line="265" w:lineRule="auto"/>
        <w:ind w:left="-5" w:right="0"/>
        <w:rPr>
          <w:b/>
          <w:sz w:val="22"/>
        </w:rPr>
      </w:pPr>
    </w:p>
    <w:p w:rsidR="00FE688E" w:rsidRPr="009E661A" w:rsidRDefault="007414F1">
      <w:pPr>
        <w:rPr>
          <w:sz w:val="22"/>
        </w:rPr>
      </w:pPr>
      <w:r w:rsidRPr="009E661A">
        <w:rPr>
          <w:sz w:val="22"/>
        </w:rPr>
        <w:br w:type="page"/>
      </w:r>
    </w:p>
    <w:p w:rsidR="00FE688E" w:rsidRPr="009E661A" w:rsidRDefault="007414F1">
      <w:pPr>
        <w:spacing w:after="0" w:line="265" w:lineRule="auto"/>
        <w:ind w:left="-5" w:right="0"/>
        <w:rPr>
          <w:sz w:val="22"/>
        </w:rPr>
      </w:pPr>
      <w:r w:rsidRPr="009E661A">
        <w:rPr>
          <w:b/>
          <w:sz w:val="22"/>
        </w:rPr>
        <w:lastRenderedPageBreak/>
        <w:t xml:space="preserve">УЧЕБНО-МЕТОДИЧЕСКОЕ ОБЕСПЕЧЕНИЕ ОБРАЗОВАТЕЛЬНОГО ПРОЦЕССА </w:t>
      </w:r>
    </w:p>
    <w:p w:rsidR="00FE688E" w:rsidRPr="009E661A" w:rsidRDefault="007414F1">
      <w:pPr>
        <w:spacing w:after="270" w:line="259" w:lineRule="auto"/>
        <w:ind w:left="0" w:right="-110" w:firstLine="0"/>
        <w:rPr>
          <w:sz w:val="22"/>
        </w:rPr>
      </w:pPr>
      <w:r w:rsidRPr="009E661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2386" name="Group 12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6455" name="Shape 1645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C63AFFD" id="Group 1238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1M7k4IECAABZ&#10;BgAADgAAAAAAAAAAAAAAAAAuAgAAZHJzL2Uyb0RvYy54bWxQSwECLQAUAAYACAAAACEAgqWMWtoA&#10;AAAEAQAADwAAAAAAAAAAAAAAAADbBAAAZHJzL2Rvd25yZXYueG1sUEsFBgAAAAAEAAQA8wAAAOIF&#10;AAAAAA==&#10;">
                <v:shape id="Shape 1645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6s8MA&#10;AADeAAAADwAAAGRycy9kb3ducmV2LnhtbERPy6rCMBDdC/5DGMGNXFOLj3urUUQQXIj42tzd0Ixt&#10;sZmUJmr9eyMI7uZwnjNbNKYUd6pdYVnBoB+BIE6tLjhTcD6tf35BOI+ssbRMCp7kYDFvt2aYaPvg&#10;A92PPhMhhF2CCnLvq0RKl+Zk0PVtRRy4i60N+gDrTOoaHyHclDKOorE0WHBoyLGiVU7p9XgzCv6z&#10;anDoObPdT8q/+LoxveE53inV7TTLKQhPjf+KP+6NDvPHw9EI3u+EG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6s8MAAADeAAAADwAAAAAAAAAAAAAAAACYAgAAZHJzL2Rv&#10;d25yZXYueG1sUEsFBgAAAAAEAAQA9QAAAIg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ОБЯЗАТЕЛЬНЫЕ УЧЕБНЫЕ МАТЕРИАЛЫ ДЛЯ УЧЕНИКА</w:t>
      </w:r>
    </w:p>
    <w:p w:rsidR="00FE688E" w:rsidRPr="009E661A" w:rsidRDefault="007414F1">
      <w:pPr>
        <w:spacing w:after="183"/>
        <w:ind w:right="7"/>
        <w:rPr>
          <w:sz w:val="22"/>
        </w:rPr>
      </w:pPr>
      <w:r w:rsidRPr="009E661A">
        <w:rPr>
          <w:sz w:val="22"/>
        </w:rPr>
        <w:t xml:space="preserve">Литературное чтение на родном (русском) языке (в 2 частях), 2 класс/Кутейникова Н.Е., </w:t>
      </w:r>
      <w:proofErr w:type="spellStart"/>
      <w:r w:rsidRPr="009E661A">
        <w:rPr>
          <w:sz w:val="22"/>
        </w:rPr>
        <w:t>Синёва</w:t>
      </w:r>
      <w:proofErr w:type="spellEnd"/>
      <w:r w:rsidRPr="009E661A">
        <w:rPr>
          <w:sz w:val="22"/>
        </w:rPr>
        <w:t xml:space="preserve"> О.В.; под редакцией Богданова С.И., ООО «Русское слово-учебник»; Введите свой вариант: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МЕТОДИЧЕСКИЕ МАТЕРИАЛЫ ДЛЯ УЧИТЕЛЯ</w:t>
      </w:r>
    </w:p>
    <w:p w:rsidR="00FE688E" w:rsidRPr="009E661A" w:rsidRDefault="007414F1">
      <w:pPr>
        <w:spacing w:after="188"/>
        <w:ind w:right="7"/>
        <w:rPr>
          <w:sz w:val="22"/>
        </w:rPr>
      </w:pPr>
      <w:proofErr w:type="spellStart"/>
      <w:r w:rsidRPr="009E661A">
        <w:rPr>
          <w:sz w:val="22"/>
        </w:rPr>
        <w:t>Учебно</w:t>
      </w:r>
      <w:proofErr w:type="spellEnd"/>
      <w:r w:rsidRPr="009E661A">
        <w:rPr>
          <w:sz w:val="22"/>
        </w:rPr>
        <w:t xml:space="preserve"> -методическое сопровождение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ЦИФРОВЫЕ ОБРАЗОВАТЕЛЬНЫЕ РЕСУРСЫ И РЕСУРСЫ СЕТИ ИНТЕРНЕТ</w:t>
      </w:r>
    </w:p>
    <w:p w:rsidR="00FE688E" w:rsidRPr="009E661A" w:rsidRDefault="007414F1">
      <w:pPr>
        <w:ind w:right="5416"/>
        <w:rPr>
          <w:sz w:val="22"/>
        </w:rPr>
      </w:pPr>
      <w:r w:rsidRPr="009E661A">
        <w:rPr>
          <w:sz w:val="22"/>
        </w:rPr>
        <w:t>https://resh.edu.ru/subject/8/2/ https://mob-edu.com/</w:t>
      </w:r>
      <w:r w:rsidRPr="009E661A">
        <w:rPr>
          <w:sz w:val="22"/>
        </w:rPr>
        <w:br w:type="page"/>
      </w:r>
    </w:p>
    <w:p w:rsidR="00FE688E" w:rsidRPr="009E661A" w:rsidRDefault="007414F1" w:rsidP="007414F1">
      <w:pPr>
        <w:spacing w:after="0" w:line="265" w:lineRule="auto"/>
        <w:ind w:left="0" w:right="0" w:firstLine="0"/>
        <w:rPr>
          <w:sz w:val="22"/>
        </w:rPr>
      </w:pPr>
      <w:r w:rsidRPr="009E661A">
        <w:rPr>
          <w:b/>
          <w:sz w:val="22"/>
        </w:rPr>
        <w:lastRenderedPageBreak/>
        <w:t>МАТЕРИАЛЬНО-ТЕХНИЧЕСКОЕ ОБЕСПЕЧЕНИЕ ОБРАЗОВАТЕЛЬНОГО ПРОЦЕССА</w:t>
      </w:r>
    </w:p>
    <w:p w:rsidR="00FE688E" w:rsidRPr="009E661A" w:rsidRDefault="007414F1">
      <w:pPr>
        <w:spacing w:after="270" w:line="259" w:lineRule="auto"/>
        <w:ind w:left="0" w:right="-110" w:firstLine="0"/>
        <w:rPr>
          <w:sz w:val="22"/>
        </w:rPr>
      </w:pPr>
      <w:r w:rsidRPr="009E661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2442" name="Group 1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6456" name="Shape 1645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91E0D76" id="Group 1244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swdkfgAIAAFkG&#10;AAAOAAAAAAAAAAAAAAAAAC4CAABkcnMvZTJvRG9jLnhtbFBLAQItABQABgAIAAAAIQCCpYxa2gAA&#10;AAQBAAAPAAAAAAAAAAAAAAAAANoEAABkcnMvZG93bnJldi54bWxQSwUGAAAAAAQABADzAAAA4QUA&#10;AAAA&#10;">
                <v:shape id="Shape 1645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kxMYA&#10;AADeAAAADwAAAGRycy9kb3ducmV2LnhtbERPTWvCQBC9F/oflin0InVjSFObZpVSKOQgYtSLtyE7&#10;TUKysyG71fTfdwXB2zze5+TryfTiTKNrLStYzCMQxJXVLdcKjofvlyUI55E19pZJwR85WK8eH3LM&#10;tL1wSee9r0UIYZehgsb7IZPSVQ0ZdHM7EAfux44GfYBjLfWIlxBuehlHUSoNthwaGhzoq6Gq2/8a&#10;Bad6WJQzZza7t/497gozS47xVqnnp+nzA4Snyd/FN3ehw/w0eU3h+k64Qa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KkxM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УЧЕБНОЕ ОБОРУДОВАНИЕ</w:t>
      </w:r>
    </w:p>
    <w:p w:rsidR="00FE688E" w:rsidRPr="009E661A" w:rsidRDefault="007414F1">
      <w:pPr>
        <w:spacing w:after="188"/>
        <w:ind w:right="7"/>
        <w:rPr>
          <w:sz w:val="22"/>
        </w:rPr>
      </w:pPr>
      <w:r w:rsidRPr="009E661A">
        <w:rPr>
          <w:sz w:val="22"/>
        </w:rPr>
        <w:t>Иллюстрации, картины</w:t>
      </w:r>
    </w:p>
    <w:p w:rsidR="00FE688E" w:rsidRPr="009E661A" w:rsidRDefault="007414F1">
      <w:pPr>
        <w:spacing w:after="30" w:line="265" w:lineRule="auto"/>
        <w:ind w:left="-5" w:right="0"/>
        <w:rPr>
          <w:sz w:val="22"/>
        </w:rPr>
      </w:pPr>
      <w:r w:rsidRPr="009E661A">
        <w:rPr>
          <w:b/>
          <w:sz w:val="22"/>
        </w:rPr>
        <w:t>ОБОРУДОВАНИЕ ДЛЯ ПРОВЕДЕНИЯ ЛАБОРАТОРНЫХ, ПРАКТИЧЕСКИХ РАБОТ,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ДЕМОНСТРАЦИЙ</w:t>
      </w:r>
    </w:p>
    <w:p w:rsidR="00FE688E" w:rsidRPr="009E661A" w:rsidRDefault="00FE688E">
      <w:pPr>
        <w:rPr>
          <w:sz w:val="22"/>
        </w:rPr>
        <w:sectPr w:rsidR="00FE688E" w:rsidRPr="009E661A">
          <w:pgSz w:w="11900" w:h="16840"/>
          <w:pgMar w:top="576" w:right="781" w:bottom="1044" w:left="666" w:header="720" w:footer="720" w:gutter="0"/>
          <w:cols w:space="720"/>
        </w:sectPr>
      </w:pPr>
    </w:p>
    <w:p w:rsidR="00FE688E" w:rsidRDefault="00FE688E">
      <w:pPr>
        <w:spacing w:after="0" w:line="259" w:lineRule="auto"/>
        <w:ind w:left="0" w:right="0" w:firstLine="0"/>
      </w:pPr>
    </w:p>
    <w:sectPr w:rsidR="00FE688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305A"/>
    <w:multiLevelType w:val="hybridMultilevel"/>
    <w:tmpl w:val="5E5ED2A4"/>
    <w:lvl w:ilvl="0" w:tplc="5A502D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E72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AF78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696F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646D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ADEB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2608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C712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3B1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8B75E4"/>
    <w:multiLevelType w:val="hybridMultilevel"/>
    <w:tmpl w:val="F6A6D8B2"/>
    <w:lvl w:ilvl="0" w:tplc="D8E0999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82632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EEE0034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CC0D54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EC5680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02DEFA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6A00F4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7A2772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62058C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8E"/>
    <w:rsid w:val="00092696"/>
    <w:rsid w:val="00195C73"/>
    <w:rsid w:val="003804B4"/>
    <w:rsid w:val="0044332F"/>
    <w:rsid w:val="004E50B1"/>
    <w:rsid w:val="00557C7B"/>
    <w:rsid w:val="00697FC9"/>
    <w:rsid w:val="006A2D7E"/>
    <w:rsid w:val="006D1E19"/>
    <w:rsid w:val="007414F1"/>
    <w:rsid w:val="00795F4E"/>
    <w:rsid w:val="007C72B8"/>
    <w:rsid w:val="00950158"/>
    <w:rsid w:val="009D1311"/>
    <w:rsid w:val="009E661A"/>
    <w:rsid w:val="00A22979"/>
    <w:rsid w:val="00BA1219"/>
    <w:rsid w:val="00BC303E"/>
    <w:rsid w:val="00CC4F1C"/>
    <w:rsid w:val="00DE702A"/>
    <w:rsid w:val="00FB7974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2907D-5F31-4919-BCC3-BA563E31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1" w:line="299" w:lineRule="auto"/>
      <w:ind w:left="10" w:right="11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"/>
      <w:ind w:left="19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229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20</cp:revision>
  <dcterms:created xsi:type="dcterms:W3CDTF">2022-08-26T15:16:00Z</dcterms:created>
  <dcterms:modified xsi:type="dcterms:W3CDTF">2022-09-29T13:19:00Z</dcterms:modified>
</cp:coreProperties>
</file>