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2" w:rsidRDefault="007905E2" w:rsidP="007905E2">
      <w:pPr>
        <w:jc w:val="right"/>
        <w:rPr>
          <w:szCs w:val="22"/>
        </w:rPr>
      </w:pPr>
    </w:p>
    <w:p w:rsidR="007905E2" w:rsidRDefault="007905E2" w:rsidP="007905E2">
      <w:pPr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</w:p>
    <w:p w:rsidR="007905E2" w:rsidRDefault="007905E2" w:rsidP="007905E2">
      <w:pPr>
        <w:jc w:val="center"/>
        <w:rPr>
          <w:b/>
        </w:rPr>
      </w:pPr>
      <w:r>
        <w:rPr>
          <w:b/>
        </w:rPr>
        <w:t xml:space="preserve"> «Средняя общеобразовательная школа посёлка Демьянка»</w:t>
      </w:r>
    </w:p>
    <w:p w:rsidR="007905E2" w:rsidRDefault="007905E2" w:rsidP="007905E2">
      <w:pPr>
        <w:jc w:val="center"/>
        <w:rPr>
          <w:b/>
        </w:rPr>
      </w:pP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</w:t>
      </w:r>
    </w:p>
    <w:p w:rsidR="007905E2" w:rsidRDefault="007905E2" w:rsidP="007905E2">
      <w:pPr>
        <w:jc w:val="center"/>
        <w:rPr>
          <w:b/>
        </w:rPr>
      </w:pPr>
    </w:p>
    <w:p w:rsidR="007905E2" w:rsidRDefault="007905E2" w:rsidP="007905E2">
      <w:pPr>
        <w:rPr>
          <w:b/>
        </w:rPr>
      </w:pPr>
    </w:p>
    <w:tbl>
      <w:tblPr>
        <w:tblpPr w:leftFromText="180" w:rightFromText="180" w:bottomFromText="160" w:vertAnchor="text" w:horzAnchor="margin" w:tblpY="-89"/>
        <w:tblW w:w="15168" w:type="dxa"/>
        <w:tblLook w:val="04A0"/>
      </w:tblPr>
      <w:tblGrid>
        <w:gridCol w:w="4303"/>
        <w:gridCol w:w="5450"/>
        <w:gridCol w:w="5415"/>
      </w:tblGrid>
      <w:tr w:rsidR="007905E2" w:rsidTr="007905E2">
        <w:tc>
          <w:tcPr>
            <w:tcW w:w="4303" w:type="dxa"/>
          </w:tcPr>
          <w:p w:rsidR="007905E2" w:rsidRDefault="007905E2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на заседании                                                                                                                      </w:t>
            </w:r>
          </w:p>
          <w:p w:rsidR="007905E2" w:rsidRDefault="007905E2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>Методического совета</w:t>
            </w:r>
          </w:p>
          <w:p w:rsidR="007905E2" w:rsidRDefault="007905E2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№ 8</w:t>
            </w:r>
          </w:p>
          <w:p w:rsidR="007905E2" w:rsidRDefault="002331AE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>от «10» июня 2021</w:t>
            </w:r>
            <w:r w:rsidR="007905E2">
              <w:rPr>
                <w:lang w:eastAsia="en-US"/>
              </w:rPr>
              <w:t xml:space="preserve"> года</w:t>
            </w:r>
          </w:p>
          <w:p w:rsidR="007905E2" w:rsidRDefault="007905E2">
            <w:pPr>
              <w:rPr>
                <w:lang w:eastAsia="en-US"/>
              </w:rPr>
            </w:pPr>
          </w:p>
        </w:tc>
        <w:tc>
          <w:tcPr>
            <w:tcW w:w="5450" w:type="dxa"/>
            <w:hideMark/>
          </w:tcPr>
          <w:p w:rsidR="007905E2" w:rsidRDefault="007905E2">
            <w:pPr>
              <w:ind w:left="1118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7905E2" w:rsidRDefault="007905E2">
            <w:pPr>
              <w:ind w:left="1118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Е.А.Лавриненко</w:t>
            </w:r>
            <w:proofErr w:type="spellEnd"/>
            <w:r>
              <w:rPr>
                <w:lang w:eastAsia="en-US"/>
              </w:rPr>
              <w:t>__________</w:t>
            </w:r>
          </w:p>
          <w:p w:rsidR="007905E2" w:rsidRDefault="002331AE">
            <w:pPr>
              <w:ind w:left="1118"/>
              <w:rPr>
                <w:lang w:eastAsia="en-US"/>
              </w:rPr>
            </w:pPr>
            <w:r>
              <w:rPr>
                <w:lang w:eastAsia="en-US"/>
              </w:rPr>
              <w:t>«29» августа 2021</w:t>
            </w:r>
            <w:r w:rsidR="007905E2">
              <w:rPr>
                <w:lang w:eastAsia="en-US"/>
              </w:rPr>
              <w:t>г.</w:t>
            </w:r>
          </w:p>
        </w:tc>
        <w:tc>
          <w:tcPr>
            <w:tcW w:w="5415" w:type="dxa"/>
            <w:hideMark/>
          </w:tcPr>
          <w:p w:rsidR="007905E2" w:rsidRDefault="007905E2">
            <w:pPr>
              <w:ind w:left="771" w:right="-249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7905E2" w:rsidRDefault="007905E2">
            <w:pPr>
              <w:ind w:left="771"/>
              <w:rPr>
                <w:lang w:eastAsia="en-US"/>
              </w:rPr>
            </w:pPr>
            <w:r>
              <w:rPr>
                <w:lang w:eastAsia="en-US"/>
              </w:rPr>
              <w:t>приказом №254 от 31.08. 2020г.</w:t>
            </w:r>
          </w:p>
          <w:p w:rsidR="007905E2" w:rsidRDefault="007905E2">
            <w:pPr>
              <w:ind w:left="771"/>
              <w:rPr>
                <w:lang w:eastAsia="en-US"/>
              </w:rPr>
            </w:pPr>
            <w:r>
              <w:rPr>
                <w:lang w:eastAsia="en-US"/>
              </w:rPr>
              <w:t>Директор МАОУ СОШ п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емьянка</w:t>
            </w:r>
          </w:p>
          <w:p w:rsidR="007905E2" w:rsidRDefault="007905E2">
            <w:pPr>
              <w:ind w:left="771"/>
              <w:rPr>
                <w:lang w:eastAsia="en-US"/>
              </w:rPr>
            </w:pPr>
            <w:r>
              <w:rPr>
                <w:lang w:eastAsia="en-US"/>
              </w:rPr>
              <w:t>И.Н.Кожина _____________________</w:t>
            </w:r>
          </w:p>
        </w:tc>
      </w:tr>
    </w:tbl>
    <w:p w:rsidR="007905E2" w:rsidRDefault="007905E2" w:rsidP="007905E2">
      <w:pPr>
        <w:ind w:left="860" w:right="567"/>
        <w:jc w:val="center"/>
        <w:rPr>
          <w:b/>
          <w:color w:val="000000"/>
          <w:sz w:val="28"/>
          <w:szCs w:val="22"/>
        </w:rPr>
      </w:pPr>
    </w:p>
    <w:p w:rsidR="007905E2" w:rsidRDefault="007905E2" w:rsidP="007905E2">
      <w:pPr>
        <w:ind w:left="860" w:right="567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 для детей</w:t>
      </w:r>
    </w:p>
    <w:p w:rsidR="004028EE" w:rsidRDefault="007905E2" w:rsidP="004028EE">
      <w:pPr>
        <w:ind w:left="860" w:right="567"/>
        <w:jc w:val="center"/>
        <w:rPr>
          <w:b/>
          <w:sz w:val="28"/>
        </w:rPr>
      </w:pPr>
      <w:r>
        <w:rPr>
          <w:b/>
          <w:sz w:val="28"/>
        </w:rPr>
        <w:t xml:space="preserve">с ограниченными возможностями здоровья </w:t>
      </w:r>
    </w:p>
    <w:p w:rsidR="007905E2" w:rsidRDefault="007905E2" w:rsidP="007905E2">
      <w:pPr>
        <w:spacing w:after="9" w:line="268" w:lineRule="auto"/>
        <w:ind w:left="860" w:right="567"/>
        <w:jc w:val="center"/>
        <w:rPr>
          <w:b/>
          <w:sz w:val="28"/>
        </w:rPr>
      </w:pPr>
      <w:r>
        <w:rPr>
          <w:b/>
          <w:sz w:val="28"/>
        </w:rPr>
        <w:t>по предмету</w:t>
      </w:r>
    </w:p>
    <w:p w:rsidR="007905E2" w:rsidRDefault="007905E2" w:rsidP="007905E2">
      <w:pPr>
        <w:spacing w:after="9" w:line="268" w:lineRule="auto"/>
        <w:ind w:left="860" w:right="567"/>
        <w:jc w:val="center"/>
        <w:rPr>
          <w:b/>
          <w:sz w:val="28"/>
        </w:rPr>
      </w:pPr>
      <w:r>
        <w:rPr>
          <w:b/>
          <w:sz w:val="28"/>
        </w:rPr>
        <w:t>«Социально – бытовое ориентирование» для 8 класса</w:t>
      </w:r>
    </w:p>
    <w:p w:rsidR="007905E2" w:rsidRDefault="007905E2" w:rsidP="007905E2">
      <w:pPr>
        <w:spacing w:after="247" w:line="268" w:lineRule="auto"/>
        <w:ind w:left="860" w:right="567"/>
        <w:jc w:val="center"/>
        <w:rPr>
          <w:b/>
          <w:sz w:val="28"/>
        </w:rPr>
      </w:pPr>
      <w:r>
        <w:rPr>
          <w:b/>
          <w:sz w:val="28"/>
        </w:rPr>
        <w:t>на 2021 -  2022 учебный год</w:t>
      </w:r>
    </w:p>
    <w:p w:rsidR="007905E2" w:rsidRDefault="007905E2" w:rsidP="007905E2"/>
    <w:p w:rsidR="007905E2" w:rsidRDefault="007905E2" w:rsidP="007905E2">
      <w:pPr>
        <w:ind w:left="708"/>
        <w:jc w:val="center"/>
        <w:rPr>
          <w:sz w:val="22"/>
        </w:rPr>
      </w:pPr>
    </w:p>
    <w:p w:rsidR="007905E2" w:rsidRDefault="007905E2" w:rsidP="007905E2">
      <w:pPr>
        <w:ind w:left="708"/>
        <w:jc w:val="center"/>
        <w:rPr>
          <w:sz w:val="22"/>
        </w:rPr>
      </w:pPr>
    </w:p>
    <w:p w:rsidR="007905E2" w:rsidRDefault="007905E2" w:rsidP="007905E2">
      <w:pPr>
        <w:ind w:left="708"/>
      </w:pPr>
      <w:r>
        <w:t xml:space="preserve"> </w:t>
      </w:r>
    </w:p>
    <w:p w:rsidR="007905E2" w:rsidRDefault="007905E2" w:rsidP="007905E2">
      <w:pPr>
        <w:ind w:left="708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               </w:t>
      </w:r>
    </w:p>
    <w:p w:rsidR="007905E2" w:rsidRDefault="007905E2" w:rsidP="007905E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>
        <w:t xml:space="preserve"> </w:t>
      </w:r>
      <w:proofErr w:type="spellStart"/>
      <w:r>
        <w:t>Горбатенко</w:t>
      </w:r>
      <w:proofErr w:type="spellEnd"/>
      <w:r>
        <w:t xml:space="preserve"> Ирина Михайловна</w:t>
      </w:r>
    </w:p>
    <w:p w:rsidR="007905E2" w:rsidRDefault="007905E2" w:rsidP="007905E2">
      <w:pPr>
        <w:ind w:left="708"/>
        <w:jc w:val="right"/>
        <w:rPr>
          <w:sz w:val="28"/>
          <w:szCs w:val="28"/>
        </w:rPr>
      </w:pPr>
    </w:p>
    <w:p w:rsidR="007905E2" w:rsidRDefault="007905E2" w:rsidP="007905E2">
      <w:pPr>
        <w:ind w:left="708"/>
        <w:rPr>
          <w:szCs w:val="22"/>
        </w:rPr>
      </w:pPr>
    </w:p>
    <w:p w:rsidR="007905E2" w:rsidRDefault="007905E2" w:rsidP="007905E2">
      <w:pPr>
        <w:ind w:left="708"/>
      </w:pPr>
    </w:p>
    <w:p w:rsidR="007905E2" w:rsidRDefault="007905E2" w:rsidP="007905E2">
      <w:pPr>
        <w:ind w:left="708"/>
      </w:pPr>
    </w:p>
    <w:p w:rsidR="007905E2" w:rsidRDefault="007905E2" w:rsidP="007905E2">
      <w:pPr>
        <w:ind w:left="708"/>
      </w:pPr>
    </w:p>
    <w:p w:rsidR="007905E2" w:rsidRDefault="007905E2" w:rsidP="007905E2">
      <w:pPr>
        <w:ind w:left="708"/>
        <w:jc w:val="center"/>
        <w:rPr>
          <w:b/>
          <w:sz w:val="28"/>
          <w:szCs w:val="28"/>
        </w:rPr>
      </w:pPr>
    </w:p>
    <w:p w:rsidR="007905E2" w:rsidRDefault="007905E2" w:rsidP="007905E2">
      <w:pPr>
        <w:ind w:left="708"/>
        <w:jc w:val="center"/>
        <w:rPr>
          <w:b/>
          <w:sz w:val="28"/>
          <w:szCs w:val="28"/>
        </w:rPr>
      </w:pPr>
    </w:p>
    <w:p w:rsidR="007905E2" w:rsidRDefault="007905E2" w:rsidP="007905E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  <w:r>
        <w:t xml:space="preserve">            </w:t>
      </w:r>
    </w:p>
    <w:p w:rsidR="002904E0" w:rsidRPr="006A4FDC" w:rsidRDefault="002904E0" w:rsidP="007905E2">
      <w:pPr>
        <w:pStyle w:val="aa"/>
        <w:spacing w:line="360" w:lineRule="auto"/>
        <w:jc w:val="both"/>
        <w:rPr>
          <w:b/>
        </w:rPr>
      </w:pPr>
    </w:p>
    <w:p w:rsidR="002904E0" w:rsidRPr="00AC7966" w:rsidRDefault="002904E0" w:rsidP="002904E0">
      <w:pPr>
        <w:pStyle w:val="aa"/>
        <w:numPr>
          <w:ilvl w:val="0"/>
          <w:numId w:val="2"/>
        </w:numPr>
        <w:ind w:firstLine="567"/>
        <w:jc w:val="center"/>
        <w:rPr>
          <w:b/>
        </w:rPr>
      </w:pPr>
      <w:r w:rsidRPr="00AC7966">
        <w:rPr>
          <w:b/>
        </w:rPr>
        <w:lastRenderedPageBreak/>
        <w:t>ПОЯСНИТЕЛЬНАЯ ЗАПИСКА</w:t>
      </w:r>
    </w:p>
    <w:p w:rsidR="007905E2" w:rsidRPr="007D6AC4" w:rsidRDefault="007D6AC4" w:rsidP="007D6AC4">
      <w:pPr>
        <w:spacing w:after="13" w:line="266" w:lineRule="auto"/>
        <w:ind w:right="14" w:firstLine="708"/>
        <w:rPr>
          <w:color w:val="FF0000"/>
        </w:rPr>
      </w:pPr>
      <w:r w:rsidRPr="005D461E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>предмету «Социально-б</w:t>
      </w:r>
      <w:r w:rsidR="00681553">
        <w:rPr>
          <w:sz w:val="22"/>
          <w:szCs w:val="22"/>
        </w:rPr>
        <w:t>ы</w:t>
      </w:r>
      <w:r>
        <w:rPr>
          <w:sz w:val="22"/>
          <w:szCs w:val="22"/>
        </w:rPr>
        <w:t xml:space="preserve">товая ориентировка» </w:t>
      </w:r>
      <w:r w:rsidRPr="005D461E">
        <w:rPr>
          <w:sz w:val="22"/>
          <w:szCs w:val="22"/>
        </w:rPr>
        <w:t xml:space="preserve">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5D461E">
        <w:rPr>
          <w:sz w:val="22"/>
          <w:szCs w:val="22"/>
        </w:rPr>
        <w:t>Владос</w:t>
      </w:r>
      <w:proofErr w:type="spellEnd"/>
      <w:r w:rsidRPr="005D461E">
        <w:rPr>
          <w:sz w:val="22"/>
          <w:szCs w:val="22"/>
        </w:rPr>
        <w:t>», 201</w:t>
      </w:r>
      <w:r>
        <w:rPr>
          <w:sz w:val="22"/>
          <w:szCs w:val="22"/>
        </w:rPr>
        <w:t>3</w:t>
      </w:r>
      <w:r w:rsidRPr="005D461E">
        <w:rPr>
          <w:sz w:val="22"/>
          <w:szCs w:val="22"/>
        </w:rPr>
        <w:t xml:space="preserve"> г.</w:t>
      </w:r>
      <w:proofErr w:type="gramStart"/>
      <w:r w:rsidRPr="005D461E">
        <w:rPr>
          <w:sz w:val="22"/>
          <w:szCs w:val="22"/>
        </w:rPr>
        <w:t xml:space="preserve"> </w:t>
      </w:r>
      <w:r w:rsidRPr="007D6AC4">
        <w:t>,</w:t>
      </w:r>
      <w:proofErr w:type="gramEnd"/>
      <w:r w:rsidRPr="007D6AC4">
        <w:t xml:space="preserve"> </w:t>
      </w:r>
      <w:r w:rsidRPr="00681553">
        <w:rPr>
          <w:color w:val="FF0000"/>
        </w:rPr>
        <w:t xml:space="preserve">учебника </w:t>
      </w:r>
      <w:r w:rsidR="007905E2" w:rsidRPr="00681553">
        <w:rPr>
          <w:color w:val="FF0000"/>
        </w:rPr>
        <w:t xml:space="preserve">9 </w:t>
      </w:r>
      <w:proofErr w:type="spellStart"/>
      <w:r w:rsidR="007905E2" w:rsidRPr="00681553">
        <w:rPr>
          <w:color w:val="FF0000"/>
        </w:rPr>
        <w:t>кл</w:t>
      </w:r>
      <w:proofErr w:type="spellEnd"/>
      <w:r w:rsidR="007905E2" w:rsidRPr="00AC7966">
        <w:t xml:space="preserve">./ </w:t>
      </w:r>
      <w:r w:rsidR="007905E2" w:rsidRPr="007D6AC4">
        <w:rPr>
          <w:color w:val="FF0000"/>
        </w:rPr>
        <w:t xml:space="preserve">Под редакцией В.П. </w:t>
      </w:r>
      <w:proofErr w:type="spellStart"/>
      <w:r w:rsidR="007905E2" w:rsidRPr="007D6AC4">
        <w:rPr>
          <w:color w:val="FF0000"/>
        </w:rPr>
        <w:t>Субчева</w:t>
      </w:r>
      <w:proofErr w:type="spellEnd"/>
      <w:r w:rsidR="007905E2" w:rsidRPr="007D6AC4">
        <w:rPr>
          <w:color w:val="FF0000"/>
        </w:rPr>
        <w:t xml:space="preserve"> (раздел «Социально - бытовая ориентировка»). Москва: Гуманитарный издательский центр «ВЛАДОС», 2012. </w:t>
      </w:r>
    </w:p>
    <w:p w:rsidR="002904E0" w:rsidRPr="006A4FDC" w:rsidRDefault="002904E0" w:rsidP="002904E0">
      <w:pPr>
        <w:pStyle w:val="aa"/>
        <w:ind w:firstLine="567"/>
        <w:jc w:val="both"/>
      </w:pPr>
      <w:r w:rsidRPr="006A4FDC">
        <w:rPr>
          <w:b/>
        </w:rPr>
        <w:t xml:space="preserve">Цель курса социально – бытовой ориентировки: </w:t>
      </w:r>
      <w:r w:rsidRPr="006A4FDC">
        <w:t>практическая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</w:r>
    </w:p>
    <w:p w:rsidR="002904E0" w:rsidRDefault="002904E0" w:rsidP="002904E0">
      <w:pPr>
        <w:pStyle w:val="aa"/>
        <w:ind w:firstLine="708"/>
        <w:jc w:val="both"/>
      </w:pPr>
      <w:r w:rsidRPr="006A4FDC">
        <w:t xml:space="preserve">Данная рабочая программа составлена с учетом психофизических особенностей учащихся </w:t>
      </w:r>
      <w:r w:rsidR="00C97CB8">
        <w:t xml:space="preserve">9 класса </w:t>
      </w:r>
      <w:r w:rsidRPr="006A4FDC">
        <w:t>с интеллектуальной недостаточностью</w:t>
      </w:r>
      <w:r w:rsidR="00976DF8">
        <w:t>.</w:t>
      </w:r>
    </w:p>
    <w:p w:rsidR="00976DF8" w:rsidRDefault="00976DF8" w:rsidP="002904E0">
      <w:pPr>
        <w:pStyle w:val="aa"/>
        <w:ind w:firstLine="708"/>
        <w:jc w:val="both"/>
      </w:pPr>
      <w:r>
        <w:t>На изучение данного курса учебным планом школы выделено по 1 часу в неделю, 34 часа в год.</w:t>
      </w:r>
    </w:p>
    <w:p w:rsidR="00976DF8" w:rsidRDefault="00976DF8" w:rsidP="002904E0">
      <w:pPr>
        <w:pStyle w:val="aa"/>
        <w:ind w:firstLine="708"/>
        <w:jc w:val="both"/>
      </w:pPr>
    </w:p>
    <w:p w:rsidR="00976DF8" w:rsidRPr="003349AE" w:rsidRDefault="00976DF8" w:rsidP="00976DF8">
      <w:pPr>
        <w:pStyle w:val="aa"/>
        <w:numPr>
          <w:ilvl w:val="0"/>
          <w:numId w:val="38"/>
        </w:numPr>
        <w:jc w:val="both"/>
        <w:rPr>
          <w:b/>
          <w:u w:val="single"/>
        </w:rPr>
      </w:pPr>
      <w:r>
        <w:rPr>
          <w:b/>
        </w:rPr>
        <w:t xml:space="preserve">Планируемые результаты обучения. </w:t>
      </w:r>
    </w:p>
    <w:p w:rsidR="00976DF8" w:rsidRPr="006A4FDC" w:rsidRDefault="00976DF8" w:rsidP="002904E0">
      <w:pPr>
        <w:pStyle w:val="aa"/>
        <w:ind w:firstLine="708"/>
        <w:jc w:val="both"/>
      </w:pPr>
    </w:p>
    <w:p w:rsidR="002904E0" w:rsidRPr="006A4FDC" w:rsidRDefault="002904E0" w:rsidP="002904E0">
      <w:pPr>
        <w:pStyle w:val="aa"/>
        <w:ind w:firstLine="708"/>
        <w:jc w:val="both"/>
      </w:pPr>
      <w:r w:rsidRPr="006A4FDC">
        <w:rPr>
          <w:b/>
        </w:rPr>
        <w:t>Личностными результатами</w:t>
      </w:r>
      <w:r w:rsidRPr="006A4FDC">
        <w:t xml:space="preserve"> изучения курса являются: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Формирование личностных качеств: трудолюбие, аккуратность, терпение, усидчивость;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Привитие желания и стремления готовить доброкачественную и полезную пищу, творческого отношения к домашнему труду;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Развитие художественного вкуса, обоняния, осязания, ловкости, скорости, пространственной ориентировки;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Развитие всех познавательных процессов (память, мышление, внимание, воображение, речь)</w:t>
      </w:r>
    </w:p>
    <w:p w:rsidR="002904E0" w:rsidRPr="006A4FDC" w:rsidRDefault="002904E0" w:rsidP="002904E0">
      <w:pPr>
        <w:pStyle w:val="aa"/>
        <w:ind w:firstLine="567"/>
        <w:jc w:val="both"/>
      </w:pPr>
    </w:p>
    <w:p w:rsidR="002904E0" w:rsidRPr="006A4FDC" w:rsidRDefault="002904E0" w:rsidP="002904E0">
      <w:pPr>
        <w:pStyle w:val="af5"/>
        <w:spacing w:line="240" w:lineRule="auto"/>
        <w:ind w:left="510" w:firstLine="0"/>
        <w:rPr>
          <w:rFonts w:cs="Times New Roman"/>
          <w:sz w:val="24"/>
        </w:rPr>
      </w:pPr>
      <w:proofErr w:type="spellStart"/>
      <w:r w:rsidRPr="006A4FDC">
        <w:rPr>
          <w:rFonts w:cs="Times New Roman"/>
          <w:b/>
          <w:sz w:val="24"/>
        </w:rPr>
        <w:t>Метапредметными</w:t>
      </w:r>
      <w:proofErr w:type="spellEnd"/>
      <w:r w:rsidRPr="006A4FDC">
        <w:rPr>
          <w:rFonts w:cs="Times New Roman"/>
          <w:b/>
          <w:sz w:val="24"/>
        </w:rPr>
        <w:t xml:space="preserve"> результатами</w:t>
      </w:r>
      <w:r w:rsidRPr="006A4FDC">
        <w:rPr>
          <w:rFonts w:cs="Times New Roman"/>
          <w:sz w:val="24"/>
        </w:rPr>
        <w:t xml:space="preserve"> изучения курса являются: 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>-в результате выполнения под руководством учителя коллективных и групповых работ,</w:t>
      </w:r>
      <w:r w:rsidRPr="006A4FDC">
        <w:rPr>
          <w:rFonts w:cs="Times New Roman"/>
          <w:color w:val="FF0000"/>
          <w:sz w:val="24"/>
        </w:rPr>
        <w:t xml:space="preserve"> </w:t>
      </w:r>
      <w:r w:rsidRPr="006A4FDC">
        <w:rPr>
          <w:rFonts w:cs="Times New Roman"/>
          <w:sz w:val="24"/>
        </w:rPr>
        <w:t>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 xml:space="preserve">-владение начальными формами </w:t>
      </w:r>
      <w:r w:rsidRPr="006A4FDC">
        <w:rPr>
          <w:rFonts w:cs="Times New Roman"/>
          <w:i/>
          <w:sz w:val="24"/>
        </w:rPr>
        <w:t>познавательных универсальных учебных действий</w:t>
      </w:r>
      <w:r w:rsidRPr="006A4FDC">
        <w:rPr>
          <w:rFonts w:cs="Times New Roman"/>
          <w:sz w:val="24"/>
        </w:rPr>
        <w:t xml:space="preserve"> — исследовательскими и логическими: наблюдения, сравнения, анализа, классификации, обобщения;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 xml:space="preserve">-получение первоначального опыта организации самостоятельной практической деятельности на основе сформированных </w:t>
      </w:r>
      <w:r w:rsidRPr="006A4FDC">
        <w:rPr>
          <w:rFonts w:cs="Times New Roman"/>
          <w:i/>
          <w:sz w:val="24"/>
        </w:rPr>
        <w:t>регулятивных универсальных учебных действий</w:t>
      </w:r>
      <w:r w:rsidRPr="006A4FDC">
        <w:rPr>
          <w:rFonts w:cs="Times New Roman"/>
          <w:sz w:val="24"/>
        </w:rPr>
        <w:t xml:space="preserve">: </w:t>
      </w:r>
      <w:proofErr w:type="spellStart"/>
      <w:r w:rsidRPr="006A4FDC">
        <w:rPr>
          <w:rFonts w:cs="Times New Roman"/>
          <w:sz w:val="24"/>
        </w:rPr>
        <w:t>целеполагания</w:t>
      </w:r>
      <w:proofErr w:type="spellEnd"/>
      <w:r w:rsidRPr="006A4FDC">
        <w:rPr>
          <w:rFonts w:cs="Times New Roman"/>
          <w:sz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2904E0" w:rsidRPr="006A4FDC" w:rsidRDefault="002904E0" w:rsidP="002904E0">
      <w:pPr>
        <w:pStyle w:val="210"/>
        <w:spacing w:before="120" w:line="240" w:lineRule="auto"/>
        <w:ind w:left="-142" w:firstLine="426"/>
        <w:jc w:val="both"/>
        <w:rPr>
          <w:rFonts w:cs="Times New Roman"/>
        </w:rPr>
      </w:pPr>
      <w:r w:rsidRPr="006A4FDC">
        <w:rPr>
          <w:rFonts w:cs="Times New Roman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2904E0" w:rsidRPr="006A4FDC" w:rsidRDefault="002904E0" w:rsidP="002904E0">
      <w:pPr>
        <w:shd w:val="clear" w:color="auto" w:fill="FFFFFF"/>
        <w:ind w:left="-142" w:right="12" w:firstLine="426"/>
        <w:jc w:val="both"/>
        <w:rPr>
          <w:color w:val="000000"/>
        </w:rPr>
      </w:pPr>
      <w:r w:rsidRPr="006A4FDC">
        <w:rPr>
          <w:color w:val="000000"/>
        </w:rPr>
        <w:t xml:space="preserve">При отборе конкретного содержания обучения принципиально </w:t>
      </w:r>
      <w:proofErr w:type="gramStart"/>
      <w:r w:rsidRPr="006A4FDC">
        <w:rPr>
          <w:color w:val="000000"/>
        </w:rPr>
        <w:t>важное значение</w:t>
      </w:r>
      <w:proofErr w:type="gramEnd"/>
      <w:r w:rsidRPr="006A4FDC">
        <w:rPr>
          <w:color w:val="000000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2904E0" w:rsidRPr="006A4FDC" w:rsidRDefault="002904E0" w:rsidP="002904E0">
      <w:pPr>
        <w:shd w:val="clear" w:color="auto" w:fill="FFFFFF"/>
        <w:ind w:left="-142" w:right="12" w:firstLine="709"/>
        <w:jc w:val="both"/>
        <w:rPr>
          <w:color w:val="000000"/>
        </w:rPr>
      </w:pPr>
      <w:r w:rsidRPr="006A4FDC">
        <w:rPr>
          <w:color w:val="000000"/>
        </w:rPr>
        <w:lastRenderedPageBreak/>
        <w:t>Характерными особенностями учебного предмета являются: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 xml:space="preserve">-практико-ориентированная направленность содержания обучения; 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>-применение полученного опыта практической деятельности для выполнения домашних трудовых обязанностей.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</w:p>
    <w:p w:rsidR="002904E0" w:rsidRPr="006A4FDC" w:rsidRDefault="002904E0" w:rsidP="002904E0">
      <w:pPr>
        <w:widowControl w:val="0"/>
        <w:jc w:val="both"/>
        <w:rPr>
          <w:color w:val="000000"/>
        </w:rPr>
      </w:pPr>
      <w:r w:rsidRPr="006A4FDC">
        <w:rPr>
          <w:color w:val="000000"/>
        </w:rPr>
        <w:t>Изучение предмета СБО в школе обеспечивает работу: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proofErr w:type="spellStart"/>
      <w:r w:rsidRPr="006A4FDC">
        <w:rPr>
          <w:color w:val="000000"/>
        </w:rPr>
        <w:t>коррекционно</w:t>
      </w:r>
      <w:proofErr w:type="spellEnd"/>
      <w:r w:rsidRPr="006A4FDC">
        <w:rPr>
          <w:color w:val="000000"/>
        </w:rPr>
        <w:t xml:space="preserve"> – обучающую;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proofErr w:type="spellStart"/>
      <w:r w:rsidRPr="006A4FDC">
        <w:rPr>
          <w:color w:val="000000"/>
        </w:rPr>
        <w:t>коррекционно</w:t>
      </w:r>
      <w:proofErr w:type="spellEnd"/>
      <w:r w:rsidRPr="006A4FDC">
        <w:rPr>
          <w:color w:val="000000"/>
        </w:rPr>
        <w:t xml:space="preserve"> – развивающую;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proofErr w:type="spellStart"/>
      <w:r w:rsidRPr="006A4FDC">
        <w:rPr>
          <w:color w:val="000000"/>
        </w:rPr>
        <w:t>коррекционно</w:t>
      </w:r>
      <w:proofErr w:type="spellEnd"/>
      <w:r w:rsidRPr="006A4FDC">
        <w:rPr>
          <w:color w:val="000000"/>
        </w:rPr>
        <w:t xml:space="preserve"> – воспитательную;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воспитание положительных качеств личности;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 xml:space="preserve">развитие способностей обучающихся к осознанной регуляции трудовой деятельности (ориентирование в задании, планирование хода работы, </w:t>
      </w:r>
      <w:proofErr w:type="gramStart"/>
      <w:r w:rsidRPr="006A4FDC">
        <w:rPr>
          <w:color w:val="000000"/>
        </w:rPr>
        <w:t>контроль за</w:t>
      </w:r>
      <w:proofErr w:type="gramEnd"/>
      <w:r w:rsidRPr="006A4FDC">
        <w:rPr>
          <w:color w:val="000000"/>
        </w:rPr>
        <w:t xml:space="preserve"> качеством работы).</w:t>
      </w:r>
    </w:p>
    <w:p w:rsidR="004028EE" w:rsidRPr="006A4FDC" w:rsidRDefault="004028EE" w:rsidP="004028EE">
      <w:pPr>
        <w:pStyle w:val="aa"/>
        <w:ind w:firstLine="567"/>
        <w:jc w:val="both"/>
        <w:rPr>
          <w:b/>
          <w:u w:val="single"/>
        </w:rPr>
      </w:pPr>
    </w:p>
    <w:p w:rsidR="004028EE" w:rsidRPr="006A4FDC" w:rsidRDefault="004028EE" w:rsidP="004028EE">
      <w:pPr>
        <w:pStyle w:val="aa"/>
        <w:spacing w:line="360" w:lineRule="auto"/>
        <w:ind w:left="284" w:firstLine="567"/>
        <w:jc w:val="both"/>
        <w:rPr>
          <w:b/>
        </w:rPr>
      </w:pPr>
      <w:r w:rsidRPr="006A4FDC">
        <w:rPr>
          <w:b/>
          <w:i/>
        </w:rPr>
        <w:t>Обучающиеся должны знать</w:t>
      </w:r>
      <w:r w:rsidRPr="006A4FDC">
        <w:rPr>
          <w:b/>
        </w:rPr>
        <w:t>: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Правила поведения в обществе – правила приёма гостей.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Службы аэровокзала, порядок приобретения и возврата билетов, правила поведения в аэропорту.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Виды ярмарок, отличия ярмарки от магазина.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Виды денежных переводов, их стоимость, виды телефонной связи.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Способы распространения инфекционных заболеваний, меры по их предупреждению, правила и приёмы ухода за больным.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Местонахождение предприятий бытового обслуживания, какие виды услуг они оказывают</w:t>
      </w:r>
    </w:p>
    <w:p w:rsidR="004028EE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4028EE" w:rsidRDefault="004028EE" w:rsidP="004028EE">
      <w:pPr>
        <w:pStyle w:val="aa"/>
        <w:spacing w:line="360" w:lineRule="auto"/>
        <w:jc w:val="both"/>
      </w:pPr>
    </w:p>
    <w:p w:rsidR="004028EE" w:rsidRPr="006A4FDC" w:rsidRDefault="004028EE" w:rsidP="004028EE">
      <w:pPr>
        <w:pStyle w:val="aa"/>
        <w:spacing w:line="360" w:lineRule="auto"/>
        <w:ind w:left="709"/>
        <w:jc w:val="both"/>
        <w:rPr>
          <w:b/>
          <w:i/>
        </w:rPr>
      </w:pPr>
      <w:r w:rsidRPr="006A4FDC">
        <w:rPr>
          <w:b/>
          <w:i/>
        </w:rPr>
        <w:t>Обучающиеся должны уметь: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Подбирать одежду и обувь в соответствии со своим размером, выводить пятна на одежде различными способами.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Встречать гостей, вежливо вести себя во время приёма.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Расставлять мебель  в квартире, подбирать детали интерьера.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Определять маршрут и выбирать транспортное средство.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Заполнить почтовый и телеграфный переводы, подсчитать стоимость денежных отправлений.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Предупреждать инфекционные заболевания, строго соблюдать правила ухода за больным.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Обращаться с вопросом и просьбой к работникам предприятий бытового обслуживания.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Обращаться в отделы кадров учреждений для устройства на работу,  писать заявления, автобиографию, заявки на материалы, расписку, докладную и заполнять анкету.</w:t>
      </w:r>
    </w:p>
    <w:p w:rsidR="004028EE" w:rsidRDefault="004028EE" w:rsidP="007905E2">
      <w:pPr>
        <w:spacing w:line="273" w:lineRule="auto"/>
        <w:ind w:left="603" w:right="24"/>
        <w:jc w:val="center"/>
      </w:pPr>
    </w:p>
    <w:p w:rsidR="004028EE" w:rsidRPr="007D6AC4" w:rsidRDefault="008611EC" w:rsidP="008611EC">
      <w:pPr>
        <w:pStyle w:val="ac"/>
        <w:numPr>
          <w:ilvl w:val="0"/>
          <w:numId w:val="38"/>
        </w:numPr>
        <w:spacing w:line="273" w:lineRule="auto"/>
        <w:ind w:right="24"/>
        <w:jc w:val="center"/>
        <w:rPr>
          <w:b/>
        </w:rPr>
      </w:pPr>
      <w:r w:rsidRPr="007D6AC4">
        <w:rPr>
          <w:b/>
        </w:rPr>
        <w:t>Содержание предмета.</w:t>
      </w:r>
    </w:p>
    <w:p w:rsidR="008611EC" w:rsidRPr="00677CFC" w:rsidRDefault="008611EC" w:rsidP="008611EC">
      <w:pPr>
        <w:pStyle w:val="aa"/>
        <w:ind w:left="720"/>
        <w:rPr>
          <w:b/>
        </w:rPr>
      </w:pPr>
      <w:r w:rsidRPr="00677CFC">
        <w:rPr>
          <w:b/>
        </w:rPr>
        <w:t>9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11283"/>
      </w:tblGrid>
      <w:tr w:rsidR="008611EC" w:rsidRPr="006A4FDC" w:rsidTr="005238E9">
        <w:tc>
          <w:tcPr>
            <w:tcW w:w="3111" w:type="dxa"/>
          </w:tcPr>
          <w:p w:rsidR="008611EC" w:rsidRDefault="008611EC" w:rsidP="005238E9">
            <w:pPr>
              <w:pStyle w:val="aa"/>
              <w:jc w:val="center"/>
              <w:rPr>
                <w:b/>
              </w:rPr>
            </w:pPr>
          </w:p>
          <w:p w:rsidR="008611EC" w:rsidRPr="006A4FDC" w:rsidRDefault="008611EC" w:rsidP="005238E9">
            <w:pPr>
              <w:pStyle w:val="aa"/>
              <w:jc w:val="center"/>
              <w:rPr>
                <w:b/>
              </w:rPr>
            </w:pPr>
            <w:r w:rsidRPr="006A4FDC">
              <w:rPr>
                <w:b/>
              </w:rPr>
              <w:t>Темы</w:t>
            </w:r>
          </w:p>
        </w:tc>
        <w:tc>
          <w:tcPr>
            <w:tcW w:w="11283" w:type="dxa"/>
          </w:tcPr>
          <w:p w:rsidR="008611EC" w:rsidRDefault="008611EC" w:rsidP="005238E9">
            <w:pPr>
              <w:pStyle w:val="aa"/>
              <w:ind w:firstLine="318"/>
              <w:jc w:val="center"/>
              <w:rPr>
                <w:b/>
              </w:rPr>
            </w:pPr>
          </w:p>
          <w:p w:rsidR="008611EC" w:rsidRPr="006A4FDC" w:rsidRDefault="008611EC" w:rsidP="005238E9">
            <w:pPr>
              <w:pStyle w:val="aa"/>
              <w:ind w:firstLine="318"/>
              <w:jc w:val="center"/>
              <w:rPr>
                <w:b/>
              </w:rPr>
            </w:pPr>
            <w:r w:rsidRPr="006A4FDC">
              <w:rPr>
                <w:b/>
              </w:rPr>
              <w:t>Краткое содержание тем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«Одежда и обувь»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Стиль одежды, мода, обновление одежды. Выбор одежды и обуви в соответствии с назначением. Средства и правила выведения мелких пятен на одежде из различных видов ткани в домашних условиях. Соблюдение техники безопасности при выведении пятен.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«Питание»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Диетическое питание. Питание детей ясельного возраста. Приготовление национальных блюд. Составление меню и сервировка праздничного стола.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«Семья»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Российская семья. Условия создания семьи, основные семейные отношения</w:t>
            </w:r>
            <w:proofErr w:type="gramStart"/>
            <w:r w:rsidRPr="006A4FDC">
              <w:t>.</w:t>
            </w:r>
            <w:proofErr w:type="gramEnd"/>
            <w:r w:rsidRPr="006A4FDC">
              <w:t xml:space="preserve"> </w:t>
            </w:r>
            <w:proofErr w:type="gramStart"/>
            <w:r w:rsidRPr="006A4FDC">
              <w:t>р</w:t>
            </w:r>
            <w:proofErr w:type="gramEnd"/>
            <w:r w:rsidRPr="006A4FDC">
              <w:t>аспределение обязанностей по ведению хозяйства, бюджета. Формы организации досуга и отдыха в семье. Семейные традиции.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lastRenderedPageBreak/>
              <w:t>«Культура поведения»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Адекватность поведения в обществе. Прием гостей и правила хорошего тона в обращении с друзьями, знакомыми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«Транспорт»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Назначение авиатранспорта. Аэровокзал. Маршруты. Порядок приобретения билетов. Стоимость проезда.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«Торговля»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Значение ярмарок. Виды ярмарок. Время и место проведения ярмарок.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«Средства связи»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Виды денежных переводов, стоимость их отправлений. Виды связи, особенности каждой, значимость в современной жизни</w:t>
            </w:r>
          </w:p>
        </w:tc>
      </w:tr>
      <w:tr w:rsidR="008611EC" w:rsidRPr="006A4FDC" w:rsidTr="005238E9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«Медицинская помощь»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Инфекционные заболевания и меры по их предупреждению. Уход за больным</w:t>
            </w:r>
            <w:proofErr w:type="gramStart"/>
            <w:r w:rsidRPr="006A4FDC">
              <w:t>.</w:t>
            </w:r>
            <w:proofErr w:type="gramEnd"/>
            <w:r w:rsidRPr="006A4FDC">
              <w:t xml:space="preserve"> </w:t>
            </w:r>
            <w:proofErr w:type="gramStart"/>
            <w:r w:rsidRPr="006A4FDC">
              <w:t>д</w:t>
            </w:r>
            <w:proofErr w:type="gramEnd"/>
            <w:r w:rsidRPr="006A4FDC">
              <w:t>окументы, подтверждающие нетрудоспособность.</w:t>
            </w:r>
          </w:p>
        </w:tc>
      </w:tr>
      <w:tr w:rsidR="008611EC" w:rsidRPr="006A4FDC" w:rsidTr="005238E9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«Трудоустройство»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Учреждения и отделы по трудоустройству. Оформление на работу, постоянную и по договору. Документы, необходимые для поступления на работу, их оформление. Деловые бумаги: заявление, анкета, расписка, докладная записка, заявка. Правила их составления и написание.</w:t>
            </w:r>
          </w:p>
        </w:tc>
      </w:tr>
    </w:tbl>
    <w:p w:rsidR="008611EC" w:rsidRDefault="008611EC" w:rsidP="008611EC">
      <w:pPr>
        <w:pStyle w:val="ac"/>
        <w:spacing w:line="273" w:lineRule="auto"/>
        <w:ind w:right="24"/>
      </w:pPr>
    </w:p>
    <w:p w:rsidR="004028EE" w:rsidRDefault="004028EE" w:rsidP="007905E2">
      <w:pPr>
        <w:spacing w:line="273" w:lineRule="auto"/>
        <w:ind w:left="603" w:right="24"/>
        <w:jc w:val="center"/>
      </w:pPr>
    </w:p>
    <w:p w:rsidR="004028EE" w:rsidRPr="008611EC" w:rsidRDefault="008611EC" w:rsidP="008611EC">
      <w:pPr>
        <w:pStyle w:val="ac"/>
        <w:numPr>
          <w:ilvl w:val="0"/>
          <w:numId w:val="38"/>
        </w:numPr>
        <w:spacing w:line="273" w:lineRule="auto"/>
        <w:ind w:right="24"/>
        <w:rPr>
          <w:b/>
        </w:rPr>
      </w:pPr>
      <w:r w:rsidRPr="008611EC">
        <w:rPr>
          <w:b/>
        </w:rPr>
        <w:t>Тематическое планирование.</w:t>
      </w:r>
    </w:p>
    <w:p w:rsidR="002904E0" w:rsidRPr="006A4FDC" w:rsidRDefault="002904E0" w:rsidP="002904E0">
      <w:pPr>
        <w:pStyle w:val="aa"/>
        <w:ind w:firstLine="567"/>
        <w:jc w:val="both"/>
        <w:rPr>
          <w:b/>
        </w:rPr>
      </w:pPr>
    </w:p>
    <w:tbl>
      <w:tblPr>
        <w:tblW w:w="637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2268"/>
      </w:tblGrid>
      <w:tr w:rsidR="002904E0" w:rsidRPr="006A4FDC" w:rsidTr="00AC7966">
        <w:tc>
          <w:tcPr>
            <w:tcW w:w="567" w:type="dxa"/>
          </w:tcPr>
          <w:p w:rsidR="003D06A0" w:rsidRDefault="003D06A0" w:rsidP="003B0133">
            <w:pPr>
              <w:pStyle w:val="aa"/>
              <w:jc w:val="center"/>
              <w:rPr>
                <w:b/>
              </w:rPr>
            </w:pPr>
          </w:p>
          <w:p w:rsidR="002904E0" w:rsidRPr="006A4FDC" w:rsidRDefault="00AC7966" w:rsidP="003B0133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</w:tcPr>
          <w:p w:rsidR="003D06A0" w:rsidRDefault="003D06A0" w:rsidP="003B0133">
            <w:pPr>
              <w:pStyle w:val="aa"/>
              <w:ind w:firstLine="567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567"/>
              <w:jc w:val="center"/>
              <w:rPr>
                <w:b/>
              </w:rPr>
            </w:pPr>
            <w:r w:rsidRPr="006A4FDC">
              <w:rPr>
                <w:b/>
              </w:rPr>
              <w:t>Название раздела</w:t>
            </w:r>
          </w:p>
        </w:tc>
        <w:tc>
          <w:tcPr>
            <w:tcW w:w="2268" w:type="dxa"/>
          </w:tcPr>
          <w:p w:rsidR="003D06A0" w:rsidRDefault="003D06A0" w:rsidP="003B0133">
            <w:pPr>
              <w:pStyle w:val="aa"/>
              <w:ind w:firstLine="567"/>
              <w:jc w:val="center"/>
              <w:rPr>
                <w:b/>
              </w:rPr>
            </w:pPr>
          </w:p>
          <w:p w:rsidR="002904E0" w:rsidRPr="006A4FDC" w:rsidRDefault="002904E0" w:rsidP="00AC7966">
            <w:pPr>
              <w:pStyle w:val="aa"/>
              <w:rPr>
                <w:b/>
              </w:rPr>
            </w:pPr>
            <w:r w:rsidRPr="006A4FDC">
              <w:rPr>
                <w:b/>
              </w:rPr>
              <w:t>Количество часов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«Одежда и обувь»</w:t>
            </w:r>
          </w:p>
        </w:tc>
        <w:tc>
          <w:tcPr>
            <w:tcW w:w="2268" w:type="dxa"/>
          </w:tcPr>
          <w:p w:rsidR="002904E0" w:rsidRPr="006A4FDC" w:rsidRDefault="002904E0" w:rsidP="00AC7966">
            <w:pPr>
              <w:pStyle w:val="aa"/>
              <w:jc w:val="center"/>
            </w:pPr>
            <w:r w:rsidRPr="006A4FDC">
              <w:t>6ч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«Питание»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7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 xml:space="preserve"> «Семья»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5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«Культура поведения»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6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 xml:space="preserve">«Транспорт» 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1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«Торговля»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«Средства связи»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«Медицина»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3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«Трудоустройство»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4111" w:type="dxa"/>
            <w:gridSpan w:val="2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ИТОГО: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34 часа</w:t>
            </w:r>
          </w:p>
        </w:tc>
      </w:tr>
    </w:tbl>
    <w:p w:rsidR="00AC7966" w:rsidRDefault="00AC7966" w:rsidP="007905E2">
      <w:pPr>
        <w:pStyle w:val="aa"/>
        <w:rPr>
          <w:b/>
        </w:rPr>
      </w:pPr>
    </w:p>
    <w:p w:rsidR="00AC7966" w:rsidRDefault="00AC7966" w:rsidP="007905E2">
      <w:pPr>
        <w:pStyle w:val="aa"/>
        <w:rPr>
          <w:b/>
        </w:rPr>
      </w:pPr>
    </w:p>
    <w:p w:rsidR="00AC7966" w:rsidRDefault="00AC7966" w:rsidP="007905E2">
      <w:pPr>
        <w:pStyle w:val="aa"/>
        <w:rPr>
          <w:b/>
        </w:rPr>
      </w:pPr>
    </w:p>
    <w:p w:rsidR="00BA0BF7" w:rsidRPr="006A4FDC" w:rsidRDefault="00BA0BF7" w:rsidP="00BA0BF7">
      <w:pPr>
        <w:pStyle w:val="aa"/>
        <w:ind w:left="928"/>
        <w:rPr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4"/>
        <w:gridCol w:w="1275"/>
        <w:gridCol w:w="9639"/>
      </w:tblGrid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  <w:rPr>
                <w:b/>
              </w:rPr>
            </w:pPr>
            <w:r w:rsidRPr="006A4FDC">
              <w:rPr>
                <w:b/>
              </w:rPr>
              <w:t xml:space="preserve">№ </w:t>
            </w:r>
            <w:proofErr w:type="spellStart"/>
            <w:proofErr w:type="gramStart"/>
            <w:r w:rsidRPr="006A4FDC">
              <w:rPr>
                <w:b/>
              </w:rPr>
              <w:t>п</w:t>
            </w:r>
            <w:proofErr w:type="spellEnd"/>
            <w:proofErr w:type="gramEnd"/>
            <w:r w:rsidRPr="006A4FDC">
              <w:rPr>
                <w:b/>
              </w:rPr>
              <w:t>/</w:t>
            </w:r>
            <w:proofErr w:type="spellStart"/>
            <w:r w:rsidRPr="006A4FDC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</w:tcPr>
          <w:p w:rsidR="00BA0BF7" w:rsidRDefault="00BA0BF7" w:rsidP="003B0133">
            <w:pPr>
              <w:pStyle w:val="aa"/>
              <w:ind w:firstLine="23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23"/>
              <w:jc w:val="center"/>
              <w:rPr>
                <w:b/>
              </w:rPr>
            </w:pPr>
            <w:r w:rsidRPr="006A4FDC">
              <w:rPr>
                <w:b/>
              </w:rPr>
              <w:t>Крупные темы</w:t>
            </w:r>
          </w:p>
        </w:tc>
        <w:tc>
          <w:tcPr>
            <w:tcW w:w="1275" w:type="dxa"/>
          </w:tcPr>
          <w:p w:rsidR="002904E0" w:rsidRPr="006A4FDC" w:rsidRDefault="002904E0" w:rsidP="003B0133">
            <w:pPr>
              <w:pStyle w:val="aa"/>
              <w:ind w:firstLine="5"/>
              <w:jc w:val="center"/>
              <w:rPr>
                <w:b/>
              </w:rPr>
            </w:pPr>
            <w:r w:rsidRPr="006A4FDC">
              <w:rPr>
                <w:b/>
              </w:rPr>
              <w:t xml:space="preserve">Кол-во </w:t>
            </w:r>
          </w:p>
          <w:p w:rsidR="002904E0" w:rsidRPr="006A4FDC" w:rsidRDefault="002904E0" w:rsidP="003B0133">
            <w:pPr>
              <w:pStyle w:val="aa"/>
              <w:ind w:firstLine="5"/>
              <w:jc w:val="center"/>
              <w:rPr>
                <w:b/>
              </w:rPr>
            </w:pPr>
            <w:r w:rsidRPr="006A4FDC">
              <w:rPr>
                <w:b/>
              </w:rPr>
              <w:t>часов</w:t>
            </w:r>
          </w:p>
        </w:tc>
        <w:tc>
          <w:tcPr>
            <w:tcW w:w="9639" w:type="dxa"/>
          </w:tcPr>
          <w:p w:rsidR="00BA0BF7" w:rsidRDefault="00BA0BF7" w:rsidP="003B0133">
            <w:pPr>
              <w:pStyle w:val="aa"/>
              <w:ind w:firstLine="331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331"/>
              <w:jc w:val="center"/>
              <w:rPr>
                <w:b/>
              </w:rPr>
            </w:pPr>
            <w:r w:rsidRPr="006A4FDC">
              <w:rPr>
                <w:b/>
              </w:rPr>
              <w:t>Коррекционная работа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1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«Одежда и обувь»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6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 xml:space="preserve">Расширять кругозор учащихся. Активизировать процессы припоминания, опираясь на </w:t>
            </w:r>
            <w:r w:rsidRPr="006A4FDC">
              <w:lastRenderedPageBreak/>
              <w:t>жизненный опыт, при формировании представлений о моде и стилях одежды. Развивать глазомер и точные математические навыки при вычислении размеров одежды. Развивать бытовую ориентировку.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lastRenderedPageBreak/>
              <w:t>2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«Питание»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7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Активизировать мыслительную и речевую деятельность при знакомстве с видами и значением питания.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восприятие, воображение в процессе сервировки стола.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3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 xml:space="preserve"> «Семья»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5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 xml:space="preserve">Активизировать мыслительные </w:t>
            </w:r>
            <w:r w:rsidR="00AC7966" w:rsidRPr="006A4FDC">
              <w:t>процессы, аналитико</w:t>
            </w:r>
            <w:r w:rsidRPr="006A4FDC">
              <w:t>-синтетическую деятельность при распределении обязанностей в семье и осознанное восприятие при выявлении условий для создания семьи. Развивать связную речь и воображение в процессе написания сочинения на тему «Моя семья».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4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«Культура поведения»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6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Корригировать навыки поведения в обществе. Развивать воображение и слуховое внимание в процессе формирования правил хорошего тона.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 xml:space="preserve">«Транспорт» 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1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Активизировать мыслительную и речевую деятельность, расширять кругозор и пространственную ориентировку при знакомстве с авиатранспортом, его разнообразием и назначением.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«Торговля»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2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Развивать наблюдательность и зрительное внимание в процессе формирования представлений о ярмарках, осуществляя практическую направленность и взаимосвязь с жизнью.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«Средства связи»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2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Расширять словарный запас, развивать слуховое внимание и восприятие при оформлении квитанций на денежный перевод. Активизировать математическое, логическое мышление в процессе практического применения полученных знаний.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«Медицина»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3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Способствовать развитию аналитико-синтетической деятельности при распределении обязанностей по уходу за больным. Корригировать поведенческие навыки для профилактики инфекционных заболеваний.</w:t>
            </w:r>
          </w:p>
        </w:tc>
      </w:tr>
      <w:tr w:rsidR="00BA0BF7" w:rsidRPr="006A4FDC" w:rsidTr="00AC7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677CFC" w:rsidP="004106DA">
            <w:pPr>
              <w:pStyle w:val="aa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23"/>
              <w:jc w:val="both"/>
            </w:pPr>
            <w:r w:rsidRPr="006A4FDC">
              <w:t>«Трудоустройство»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677CFC" w:rsidP="004106DA">
            <w:pPr>
              <w:pStyle w:val="aa"/>
              <w:ind w:firstLine="5"/>
              <w:jc w:val="center"/>
            </w:pPr>
            <w:r>
              <w:t>2</w:t>
            </w:r>
            <w:r w:rsidR="00BA0BF7" w:rsidRPr="006A4FDC">
              <w:t>ч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677CFC">
            <w:pPr>
              <w:pStyle w:val="aa"/>
              <w:ind w:firstLine="331"/>
              <w:jc w:val="both"/>
            </w:pPr>
            <w:r w:rsidRPr="006A4FDC">
              <w:t>Развивать мыслительную и речевую деятельность для более успешной адаптации в дальнейшей жизни. Развивать осознанное восприятие, слуховое и зрительное внимание, в процессе оформления деловых бумаг, соблюдая принятые требования.</w:t>
            </w:r>
          </w:p>
        </w:tc>
      </w:tr>
      <w:tr w:rsidR="00BA0BF7" w:rsidRPr="006A4FDC" w:rsidTr="00AC7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23"/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Default="00677CFC" w:rsidP="004106DA">
            <w:pPr>
              <w:pStyle w:val="aa"/>
              <w:ind w:firstLine="5"/>
              <w:jc w:val="center"/>
            </w:pPr>
            <w:r>
              <w:t>34</w:t>
            </w:r>
            <w:r w:rsidR="00BA0BF7">
              <w:t xml:space="preserve"> ч.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331"/>
              <w:jc w:val="both"/>
            </w:pPr>
          </w:p>
        </w:tc>
      </w:tr>
    </w:tbl>
    <w:p w:rsidR="002904E0" w:rsidRPr="006A4FDC" w:rsidRDefault="002904E0" w:rsidP="002904E0">
      <w:pPr>
        <w:pStyle w:val="aa"/>
        <w:ind w:firstLine="567"/>
        <w:jc w:val="both"/>
      </w:pPr>
    </w:p>
    <w:p w:rsidR="002904E0" w:rsidRDefault="002904E0" w:rsidP="002904E0"/>
    <w:p w:rsidR="00677CFC" w:rsidRDefault="00677CFC" w:rsidP="00F974CF">
      <w:pPr>
        <w:pStyle w:val="aa"/>
        <w:jc w:val="both"/>
        <w:rPr>
          <w:b/>
        </w:rPr>
      </w:pPr>
    </w:p>
    <w:sectPr w:rsidR="00677CFC" w:rsidSect="007905E2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5D" w:rsidRDefault="0080185D" w:rsidP="002904E0">
      <w:r>
        <w:separator/>
      </w:r>
    </w:p>
  </w:endnote>
  <w:endnote w:type="continuationSeparator" w:id="0">
    <w:p w:rsidR="0080185D" w:rsidRDefault="0080185D" w:rsidP="0029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5D" w:rsidRDefault="0080185D" w:rsidP="002904E0">
      <w:r>
        <w:separator/>
      </w:r>
    </w:p>
  </w:footnote>
  <w:footnote w:type="continuationSeparator" w:id="0">
    <w:p w:rsidR="0080185D" w:rsidRDefault="0080185D" w:rsidP="00290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296324"/>
    <w:multiLevelType w:val="hybridMultilevel"/>
    <w:tmpl w:val="03E231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1934"/>
    <w:multiLevelType w:val="hybridMultilevel"/>
    <w:tmpl w:val="1BC605DE"/>
    <w:lvl w:ilvl="0" w:tplc="B47EF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041"/>
    <w:multiLevelType w:val="hybridMultilevel"/>
    <w:tmpl w:val="1DEA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36FD"/>
    <w:multiLevelType w:val="hybridMultilevel"/>
    <w:tmpl w:val="812C0D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A326C7"/>
    <w:multiLevelType w:val="hybridMultilevel"/>
    <w:tmpl w:val="9E9C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32CE"/>
    <w:multiLevelType w:val="hybridMultilevel"/>
    <w:tmpl w:val="74AA24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D03"/>
    <w:multiLevelType w:val="hybridMultilevel"/>
    <w:tmpl w:val="50A06C3A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4198"/>
    <w:multiLevelType w:val="hybridMultilevel"/>
    <w:tmpl w:val="935221CE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327D3"/>
    <w:multiLevelType w:val="hybridMultilevel"/>
    <w:tmpl w:val="F36E7540"/>
    <w:lvl w:ilvl="0" w:tplc="B47EFD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5F2087"/>
    <w:multiLevelType w:val="hybridMultilevel"/>
    <w:tmpl w:val="3CA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141A"/>
    <w:multiLevelType w:val="hybridMultilevel"/>
    <w:tmpl w:val="A9BC0694"/>
    <w:lvl w:ilvl="0" w:tplc="4246E4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67DB9"/>
    <w:multiLevelType w:val="hybridMultilevel"/>
    <w:tmpl w:val="260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4102"/>
    <w:multiLevelType w:val="hybridMultilevel"/>
    <w:tmpl w:val="7CF8B5B4"/>
    <w:lvl w:ilvl="0" w:tplc="B47EFD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66111A4"/>
    <w:multiLevelType w:val="hybridMultilevel"/>
    <w:tmpl w:val="D108D800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63CCB"/>
    <w:multiLevelType w:val="hybridMultilevel"/>
    <w:tmpl w:val="F2A8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01336"/>
    <w:multiLevelType w:val="hybridMultilevel"/>
    <w:tmpl w:val="646052C6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916A2"/>
    <w:multiLevelType w:val="hybridMultilevel"/>
    <w:tmpl w:val="5B589A2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E51AD"/>
    <w:multiLevelType w:val="hybridMultilevel"/>
    <w:tmpl w:val="276A5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C30B91"/>
    <w:multiLevelType w:val="hybridMultilevel"/>
    <w:tmpl w:val="EB4C7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B0C798D"/>
    <w:multiLevelType w:val="hybridMultilevel"/>
    <w:tmpl w:val="D2D8376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392599"/>
    <w:multiLevelType w:val="hybridMultilevel"/>
    <w:tmpl w:val="3BA6C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DD7B9E"/>
    <w:multiLevelType w:val="hybridMultilevel"/>
    <w:tmpl w:val="179AF24C"/>
    <w:lvl w:ilvl="0" w:tplc="028ACAA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D2DB9"/>
    <w:multiLevelType w:val="hybridMultilevel"/>
    <w:tmpl w:val="96825D42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70DA2"/>
    <w:multiLevelType w:val="hybridMultilevel"/>
    <w:tmpl w:val="699E435C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4E4FD5"/>
    <w:multiLevelType w:val="hybridMultilevel"/>
    <w:tmpl w:val="B1686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4111F2F"/>
    <w:multiLevelType w:val="hybridMultilevel"/>
    <w:tmpl w:val="F668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11432"/>
    <w:multiLevelType w:val="hybridMultilevel"/>
    <w:tmpl w:val="10C001E4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D41208"/>
    <w:multiLevelType w:val="hybridMultilevel"/>
    <w:tmpl w:val="F282211C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86CCB"/>
    <w:multiLevelType w:val="hybridMultilevel"/>
    <w:tmpl w:val="F956E26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6E643E88"/>
    <w:multiLevelType w:val="hybridMultilevel"/>
    <w:tmpl w:val="4DA2C4D4"/>
    <w:lvl w:ilvl="0" w:tplc="E8B858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FA1E60"/>
    <w:multiLevelType w:val="hybridMultilevel"/>
    <w:tmpl w:val="0D421A0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67C04"/>
    <w:multiLevelType w:val="hybridMultilevel"/>
    <w:tmpl w:val="94922450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D128C"/>
    <w:multiLevelType w:val="hybridMultilevel"/>
    <w:tmpl w:val="8B1429A0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4D17DC"/>
    <w:multiLevelType w:val="hybridMultilevel"/>
    <w:tmpl w:val="00C6F72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83D1D"/>
    <w:multiLevelType w:val="hybridMultilevel"/>
    <w:tmpl w:val="9048AC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31"/>
  </w:num>
  <w:num w:numId="5">
    <w:abstractNumId w:val="0"/>
  </w:num>
  <w:num w:numId="6">
    <w:abstractNumId w:val="25"/>
  </w:num>
  <w:num w:numId="7">
    <w:abstractNumId w:val="27"/>
  </w:num>
  <w:num w:numId="8">
    <w:abstractNumId w:val="37"/>
  </w:num>
  <w:num w:numId="9">
    <w:abstractNumId w:val="19"/>
  </w:num>
  <w:num w:numId="10">
    <w:abstractNumId w:val="4"/>
  </w:num>
  <w:num w:numId="11">
    <w:abstractNumId w:val="23"/>
  </w:num>
  <w:num w:numId="12">
    <w:abstractNumId w:val="22"/>
  </w:num>
  <w:num w:numId="13">
    <w:abstractNumId w:val="21"/>
  </w:num>
  <w:num w:numId="14">
    <w:abstractNumId w:val="5"/>
  </w:num>
  <w:num w:numId="15">
    <w:abstractNumId w:val="10"/>
  </w:num>
  <w:num w:numId="16">
    <w:abstractNumId w:val="30"/>
  </w:num>
  <w:num w:numId="17">
    <w:abstractNumId w:val="20"/>
  </w:num>
  <w:num w:numId="18">
    <w:abstractNumId w:val="14"/>
  </w:num>
  <w:num w:numId="19">
    <w:abstractNumId w:val="24"/>
  </w:num>
  <w:num w:numId="20">
    <w:abstractNumId w:val="8"/>
  </w:num>
  <w:num w:numId="21">
    <w:abstractNumId w:val="7"/>
  </w:num>
  <w:num w:numId="22">
    <w:abstractNumId w:val="16"/>
  </w:num>
  <w:num w:numId="23">
    <w:abstractNumId w:val="34"/>
  </w:num>
  <w:num w:numId="24">
    <w:abstractNumId w:val="17"/>
  </w:num>
  <w:num w:numId="25">
    <w:abstractNumId w:val="36"/>
  </w:num>
  <w:num w:numId="26">
    <w:abstractNumId w:val="33"/>
  </w:num>
  <w:num w:numId="27">
    <w:abstractNumId w:val="32"/>
  </w:num>
  <w:num w:numId="28">
    <w:abstractNumId w:val="26"/>
  </w:num>
  <w:num w:numId="29">
    <w:abstractNumId w:val="29"/>
  </w:num>
  <w:num w:numId="30">
    <w:abstractNumId w:val="2"/>
  </w:num>
  <w:num w:numId="31">
    <w:abstractNumId w:val="35"/>
  </w:num>
  <w:num w:numId="32">
    <w:abstractNumId w:val="13"/>
  </w:num>
  <w:num w:numId="33">
    <w:abstractNumId w:val="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01C"/>
    <w:rsid w:val="000409B3"/>
    <w:rsid w:val="00041815"/>
    <w:rsid w:val="000427C6"/>
    <w:rsid w:val="00054D6F"/>
    <w:rsid w:val="00091FFC"/>
    <w:rsid w:val="000A2AC1"/>
    <w:rsid w:val="000E5A82"/>
    <w:rsid w:val="000F345A"/>
    <w:rsid w:val="00146FA8"/>
    <w:rsid w:val="0015073A"/>
    <w:rsid w:val="00175B7E"/>
    <w:rsid w:val="00192F9A"/>
    <w:rsid w:val="00206F99"/>
    <w:rsid w:val="002331AE"/>
    <w:rsid w:val="00267EEF"/>
    <w:rsid w:val="00282207"/>
    <w:rsid w:val="002904E0"/>
    <w:rsid w:val="002D0A98"/>
    <w:rsid w:val="00324549"/>
    <w:rsid w:val="003349AE"/>
    <w:rsid w:val="003544E9"/>
    <w:rsid w:val="00363A52"/>
    <w:rsid w:val="00377C1A"/>
    <w:rsid w:val="003B0133"/>
    <w:rsid w:val="003B18DE"/>
    <w:rsid w:val="003B1DDB"/>
    <w:rsid w:val="003D06A0"/>
    <w:rsid w:val="003D701C"/>
    <w:rsid w:val="00401B70"/>
    <w:rsid w:val="004028EE"/>
    <w:rsid w:val="004106DA"/>
    <w:rsid w:val="00442A7C"/>
    <w:rsid w:val="00445B8E"/>
    <w:rsid w:val="00454F33"/>
    <w:rsid w:val="004777D6"/>
    <w:rsid w:val="004A0644"/>
    <w:rsid w:val="004B1274"/>
    <w:rsid w:val="004B29EE"/>
    <w:rsid w:val="004F516A"/>
    <w:rsid w:val="005039CB"/>
    <w:rsid w:val="00515951"/>
    <w:rsid w:val="005547ED"/>
    <w:rsid w:val="00561E3E"/>
    <w:rsid w:val="00591B70"/>
    <w:rsid w:val="005A500E"/>
    <w:rsid w:val="00600018"/>
    <w:rsid w:val="00602DC6"/>
    <w:rsid w:val="00642601"/>
    <w:rsid w:val="00664249"/>
    <w:rsid w:val="00677CFC"/>
    <w:rsid w:val="00681553"/>
    <w:rsid w:val="00702EF8"/>
    <w:rsid w:val="007318C8"/>
    <w:rsid w:val="00731BA9"/>
    <w:rsid w:val="00736F93"/>
    <w:rsid w:val="007905E2"/>
    <w:rsid w:val="00796DB9"/>
    <w:rsid w:val="007A7742"/>
    <w:rsid w:val="007D6AC4"/>
    <w:rsid w:val="0080185D"/>
    <w:rsid w:val="00806D4E"/>
    <w:rsid w:val="008101DE"/>
    <w:rsid w:val="00817F90"/>
    <w:rsid w:val="008611EC"/>
    <w:rsid w:val="008660BB"/>
    <w:rsid w:val="008905A4"/>
    <w:rsid w:val="008A113A"/>
    <w:rsid w:val="008B0E81"/>
    <w:rsid w:val="00971E02"/>
    <w:rsid w:val="00976DF8"/>
    <w:rsid w:val="009A40CE"/>
    <w:rsid w:val="009B102D"/>
    <w:rsid w:val="009B357D"/>
    <w:rsid w:val="00A138D4"/>
    <w:rsid w:val="00AB502A"/>
    <w:rsid w:val="00AC7966"/>
    <w:rsid w:val="00B208CA"/>
    <w:rsid w:val="00B2665E"/>
    <w:rsid w:val="00B315A8"/>
    <w:rsid w:val="00B40F60"/>
    <w:rsid w:val="00B57EA4"/>
    <w:rsid w:val="00BA0BF7"/>
    <w:rsid w:val="00BB1EA9"/>
    <w:rsid w:val="00BC24EC"/>
    <w:rsid w:val="00BE1A11"/>
    <w:rsid w:val="00C97CB8"/>
    <w:rsid w:val="00CD6B8C"/>
    <w:rsid w:val="00CF1190"/>
    <w:rsid w:val="00D173A1"/>
    <w:rsid w:val="00D46F1B"/>
    <w:rsid w:val="00D96DE3"/>
    <w:rsid w:val="00DA0413"/>
    <w:rsid w:val="00DE2A8C"/>
    <w:rsid w:val="00DF27EB"/>
    <w:rsid w:val="00E5050B"/>
    <w:rsid w:val="00EA239E"/>
    <w:rsid w:val="00EB1462"/>
    <w:rsid w:val="00F12D25"/>
    <w:rsid w:val="00F338BF"/>
    <w:rsid w:val="00F87DD1"/>
    <w:rsid w:val="00F9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18D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B18D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18D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18DE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3B18DE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3B18D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3B18D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B18D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B18D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B18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8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8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18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18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3B18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B18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18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B18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8DE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8D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8DE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8D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8DE"/>
    <w:rPr>
      <w:b/>
      <w:bCs/>
    </w:rPr>
  </w:style>
  <w:style w:type="character" w:styleId="a9">
    <w:name w:val="Emphasis"/>
    <w:uiPriority w:val="20"/>
    <w:qFormat/>
    <w:rsid w:val="003B18DE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3B18DE"/>
  </w:style>
  <w:style w:type="character" w:customStyle="1" w:styleId="ab">
    <w:name w:val="Без интервала Знак"/>
    <w:basedOn w:val="a0"/>
    <w:link w:val="aa"/>
    <w:uiPriority w:val="1"/>
    <w:rsid w:val="003B18DE"/>
  </w:style>
  <w:style w:type="paragraph" w:styleId="ac">
    <w:name w:val="List Paragraph"/>
    <w:basedOn w:val="a"/>
    <w:uiPriority w:val="34"/>
    <w:qFormat/>
    <w:rsid w:val="003B1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8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8D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B18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B18DE"/>
    <w:rPr>
      <w:i/>
      <w:iCs/>
    </w:rPr>
  </w:style>
  <w:style w:type="character" w:styleId="af">
    <w:name w:val="Subtle Emphasis"/>
    <w:uiPriority w:val="19"/>
    <w:qFormat/>
    <w:rsid w:val="003B18DE"/>
    <w:rPr>
      <w:i/>
      <w:iCs/>
    </w:rPr>
  </w:style>
  <w:style w:type="character" w:styleId="af0">
    <w:name w:val="Intense Emphasis"/>
    <w:uiPriority w:val="21"/>
    <w:qFormat/>
    <w:rsid w:val="003B18D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B18DE"/>
    <w:rPr>
      <w:smallCaps/>
    </w:rPr>
  </w:style>
  <w:style w:type="character" w:styleId="af2">
    <w:name w:val="Intense Reference"/>
    <w:uiPriority w:val="32"/>
    <w:qFormat/>
    <w:rsid w:val="003B18DE"/>
    <w:rPr>
      <w:b/>
      <w:bCs/>
      <w:smallCaps/>
    </w:rPr>
  </w:style>
  <w:style w:type="character" w:styleId="af3">
    <w:name w:val="Book Title"/>
    <w:basedOn w:val="a0"/>
    <w:uiPriority w:val="33"/>
    <w:qFormat/>
    <w:rsid w:val="003B18D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B18DE"/>
    <w:pPr>
      <w:outlineLvl w:val="9"/>
    </w:pPr>
  </w:style>
  <w:style w:type="paragraph" w:customStyle="1" w:styleId="af5">
    <w:name w:val="Новый"/>
    <w:basedOn w:val="a"/>
    <w:rsid w:val="002904E0"/>
    <w:pPr>
      <w:suppressAutoHyphens/>
      <w:spacing w:line="360" w:lineRule="auto"/>
      <w:ind w:firstLine="454"/>
      <w:jc w:val="both"/>
    </w:pPr>
    <w:rPr>
      <w:rFonts w:cs="Calibri"/>
      <w:sz w:val="28"/>
      <w:lang w:eastAsia="ar-SA"/>
    </w:rPr>
  </w:style>
  <w:style w:type="paragraph" w:customStyle="1" w:styleId="210">
    <w:name w:val="Основной текст с отступом 21"/>
    <w:basedOn w:val="a"/>
    <w:rsid w:val="002904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6">
    <w:name w:val="header"/>
    <w:basedOn w:val="a"/>
    <w:link w:val="af7"/>
    <w:uiPriority w:val="99"/>
    <w:semiHidden/>
    <w:unhideWhenUsed/>
    <w:rsid w:val="002904E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904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2904E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904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TableGrid">
    <w:name w:val="TableGrid"/>
    <w:rsid w:val="00677CFC"/>
    <w:pPr>
      <w:spacing w:after="0" w:line="240" w:lineRule="auto"/>
    </w:pPr>
    <w:rPr>
      <w:rFonts w:asciiTheme="minorHAnsi" w:hAnsiTheme="minorHAnsi" w:cstheme="minorBidi"/>
      <w:lang w:val="ru-RU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C79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7966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Default">
    <w:name w:val="Default"/>
    <w:rsid w:val="007D6A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LavrinenkoEA</cp:lastModifiedBy>
  <cp:revision>43</cp:revision>
  <cp:lastPrinted>2021-10-04T05:00:00Z</cp:lastPrinted>
  <dcterms:created xsi:type="dcterms:W3CDTF">2012-11-11T12:06:00Z</dcterms:created>
  <dcterms:modified xsi:type="dcterms:W3CDTF">2021-11-23T13:04:00Z</dcterms:modified>
</cp:coreProperties>
</file>