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E" w:rsidRPr="003C2ED7" w:rsidRDefault="00B9519E" w:rsidP="00B9519E">
      <w:pPr>
        <w:jc w:val="center"/>
        <w:rPr>
          <w:rFonts w:ascii="Times New Roman" w:hAnsi="Times New Roman"/>
          <w:b/>
          <w:sz w:val="24"/>
          <w:szCs w:val="24"/>
        </w:rPr>
      </w:pPr>
      <w:r w:rsidRPr="003C2ED7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</w:t>
      </w:r>
      <w:proofErr w:type="gramStart"/>
      <w:r w:rsidRPr="003C2ED7">
        <w:rPr>
          <w:rFonts w:ascii="Times New Roman" w:hAnsi="Times New Roman"/>
          <w:b/>
          <w:sz w:val="24"/>
          <w:szCs w:val="24"/>
        </w:rPr>
        <w:t>учреждение  «</w:t>
      </w:r>
      <w:proofErr w:type="gramEnd"/>
      <w:r w:rsidRPr="003C2ED7">
        <w:rPr>
          <w:rFonts w:ascii="Times New Roman" w:hAnsi="Times New Roman"/>
          <w:b/>
          <w:sz w:val="24"/>
          <w:szCs w:val="24"/>
        </w:rPr>
        <w:t>Средняя общеобразовательная школа поселка  Демьянка»</w:t>
      </w: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10608"/>
        <w:gridCol w:w="10607"/>
        <w:gridCol w:w="10607"/>
      </w:tblGrid>
      <w:tr w:rsidR="006A2E78" w:rsidRPr="003C2ED7" w:rsidTr="00B9519E">
        <w:trPr>
          <w:trHeight w:val="2024"/>
        </w:trPr>
        <w:tc>
          <w:tcPr>
            <w:tcW w:w="3403" w:type="dxa"/>
          </w:tcPr>
          <w:tbl>
            <w:tblPr>
              <w:tblStyle w:val="a4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6A2E78" w:rsidRPr="0015324A" w:rsidTr="00D553F7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>
                  <w:pPr>
                    <w:rPr>
                      <w:b/>
                    </w:rPr>
                  </w:pPr>
                  <w:r w:rsidRPr="0015324A">
                    <w:rPr>
                      <w:b/>
                    </w:rPr>
                    <w:t>Рассмотрено</w:t>
                  </w:r>
                </w:p>
                <w:p w:rsidR="006A2E78" w:rsidRPr="0015324A" w:rsidRDefault="006A2E78" w:rsidP="006A2E78">
                  <w:r w:rsidRPr="0015324A">
                    <w:t>на заседании ШМО</w:t>
                  </w:r>
                </w:p>
                <w:p w:rsidR="006A2E78" w:rsidRPr="0015324A" w:rsidRDefault="006A2E78" w:rsidP="006A2E78">
                  <w:r w:rsidRPr="0015324A">
                    <w:t xml:space="preserve">учителей русского языка и литературы </w:t>
                  </w:r>
                </w:p>
                <w:p w:rsidR="006A2E78" w:rsidRPr="0015324A" w:rsidRDefault="006A2E78" w:rsidP="006A2E78">
                  <w:r w:rsidRPr="0015324A">
                    <w:t>Протокол № 4 от</w:t>
                  </w:r>
                </w:p>
                <w:p w:rsidR="006A2E78" w:rsidRPr="0015324A" w:rsidRDefault="006A2E78" w:rsidP="006A2E78">
                  <w:r w:rsidRPr="0015324A">
                    <w:t>от «</w:t>
                  </w:r>
                  <w:proofErr w:type="gramStart"/>
                  <w:r w:rsidRPr="0015324A">
                    <w:t>28»мая</w:t>
                  </w:r>
                  <w:proofErr w:type="gramEnd"/>
                  <w:r w:rsidRPr="0015324A"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>
                  <w:pPr>
                    <w:rPr>
                      <w:b/>
                    </w:rPr>
                  </w:pPr>
                  <w:r w:rsidRPr="0015324A">
                    <w:rPr>
                      <w:b/>
                    </w:rPr>
                    <w:t>Согласовано</w:t>
                  </w:r>
                </w:p>
                <w:p w:rsidR="006A2E78" w:rsidRPr="0015324A" w:rsidRDefault="006A2E78" w:rsidP="006A2E78">
                  <w:r w:rsidRPr="0015324A">
                    <w:t xml:space="preserve">Заместитель директора по УВР </w:t>
                  </w:r>
                </w:p>
                <w:p w:rsidR="006A2E78" w:rsidRPr="0015324A" w:rsidRDefault="006A2E78" w:rsidP="006A2E78">
                  <w:r w:rsidRPr="0015324A">
                    <w:t>Е.А. Лавриненко</w:t>
                  </w:r>
                </w:p>
                <w:p w:rsidR="006A2E78" w:rsidRPr="0015324A" w:rsidRDefault="006A2E78" w:rsidP="006A2E78">
                  <w:r w:rsidRPr="0015324A"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>
                  <w:pPr>
                    <w:rPr>
                      <w:b/>
                    </w:rPr>
                  </w:pPr>
                  <w:r w:rsidRPr="0015324A">
                    <w:rPr>
                      <w:b/>
                    </w:rPr>
                    <w:t>Утверждено</w:t>
                  </w:r>
                </w:p>
                <w:p w:rsidR="006A2E78" w:rsidRPr="0015324A" w:rsidRDefault="006A2E78" w:rsidP="006A2E78">
                  <w:r w:rsidRPr="0015324A">
                    <w:t>Приказ № 348   от31.08.2022г.</w:t>
                  </w:r>
                </w:p>
                <w:p w:rsidR="006A2E78" w:rsidRPr="0015324A" w:rsidRDefault="006A2E78" w:rsidP="006A2E78">
                  <w:r w:rsidRPr="0015324A">
                    <w:t xml:space="preserve">Директор МАОУ СОШ </w:t>
                  </w:r>
                </w:p>
                <w:p w:rsidR="006A2E78" w:rsidRPr="0015324A" w:rsidRDefault="006A2E78" w:rsidP="006A2E78">
                  <w:r w:rsidRPr="0015324A">
                    <w:t>п. Демьянка УМР</w:t>
                  </w:r>
                  <w:bookmarkStart w:id="0" w:name="_GoBack"/>
                  <w:bookmarkEnd w:id="0"/>
                </w:p>
                <w:p w:rsidR="006A2E78" w:rsidRPr="0015324A" w:rsidRDefault="006A2E78" w:rsidP="006A2E78">
                  <w:r w:rsidRPr="0015324A">
                    <w:t>И.Н. Кожина_____</w:t>
                  </w:r>
                </w:p>
              </w:tc>
            </w:tr>
          </w:tbl>
          <w:p w:rsidR="006A2E78" w:rsidRDefault="006A2E78" w:rsidP="006A2E78"/>
        </w:tc>
        <w:tc>
          <w:tcPr>
            <w:tcW w:w="3827" w:type="dxa"/>
          </w:tcPr>
          <w:tbl>
            <w:tblPr>
              <w:tblStyle w:val="a4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6A2E78" w:rsidRPr="0015324A" w:rsidTr="00D553F7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/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/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/>
              </w:tc>
            </w:tr>
          </w:tbl>
          <w:p w:rsidR="006A2E78" w:rsidRDefault="006A2E78" w:rsidP="006A2E78"/>
        </w:tc>
        <w:tc>
          <w:tcPr>
            <w:tcW w:w="3969" w:type="dxa"/>
          </w:tcPr>
          <w:tbl>
            <w:tblPr>
              <w:tblStyle w:val="a4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6A2E78" w:rsidRPr="0015324A" w:rsidTr="00D553F7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>
                  <w:pPr>
                    <w:rPr>
                      <w:b/>
                    </w:rPr>
                  </w:pPr>
                  <w:r w:rsidRPr="0015324A">
                    <w:rPr>
                      <w:b/>
                    </w:rPr>
                    <w:t>Рассмотрено</w:t>
                  </w:r>
                </w:p>
                <w:p w:rsidR="006A2E78" w:rsidRPr="0015324A" w:rsidRDefault="006A2E78" w:rsidP="006A2E78">
                  <w:r w:rsidRPr="0015324A">
                    <w:t>на заседании ШМО</w:t>
                  </w:r>
                </w:p>
                <w:p w:rsidR="006A2E78" w:rsidRPr="0015324A" w:rsidRDefault="006A2E78" w:rsidP="006A2E78">
                  <w:r w:rsidRPr="0015324A">
                    <w:t xml:space="preserve">учителей русского языка и литературы </w:t>
                  </w:r>
                </w:p>
                <w:p w:rsidR="006A2E78" w:rsidRPr="0015324A" w:rsidRDefault="006A2E78" w:rsidP="006A2E78">
                  <w:r w:rsidRPr="0015324A">
                    <w:t>Протокол № 4 от</w:t>
                  </w:r>
                </w:p>
                <w:p w:rsidR="006A2E78" w:rsidRPr="0015324A" w:rsidRDefault="006A2E78" w:rsidP="006A2E78">
                  <w:r w:rsidRPr="0015324A">
                    <w:t>от «</w:t>
                  </w:r>
                  <w:proofErr w:type="gramStart"/>
                  <w:r w:rsidRPr="0015324A">
                    <w:t>28»мая</w:t>
                  </w:r>
                  <w:proofErr w:type="gramEnd"/>
                  <w:r w:rsidRPr="0015324A"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>
                  <w:pPr>
                    <w:rPr>
                      <w:b/>
                    </w:rPr>
                  </w:pPr>
                  <w:r w:rsidRPr="0015324A">
                    <w:rPr>
                      <w:b/>
                    </w:rPr>
                    <w:t>Согласовано</w:t>
                  </w:r>
                </w:p>
                <w:p w:rsidR="006A2E78" w:rsidRPr="0015324A" w:rsidRDefault="006A2E78" w:rsidP="006A2E78">
                  <w:r w:rsidRPr="0015324A">
                    <w:t xml:space="preserve">Заместитель директора по УВР </w:t>
                  </w:r>
                </w:p>
                <w:p w:rsidR="006A2E78" w:rsidRPr="0015324A" w:rsidRDefault="006A2E78" w:rsidP="006A2E78">
                  <w:r w:rsidRPr="0015324A">
                    <w:t>Е.А. Лавриненко</w:t>
                  </w:r>
                </w:p>
                <w:p w:rsidR="006A2E78" w:rsidRPr="0015324A" w:rsidRDefault="006A2E78" w:rsidP="006A2E78">
                  <w:r w:rsidRPr="0015324A"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2E78" w:rsidRPr="0015324A" w:rsidRDefault="006A2E78" w:rsidP="006A2E78">
                  <w:pPr>
                    <w:rPr>
                      <w:b/>
                    </w:rPr>
                  </w:pPr>
                  <w:r w:rsidRPr="0015324A">
                    <w:rPr>
                      <w:b/>
                    </w:rPr>
                    <w:t>Утверждено</w:t>
                  </w:r>
                </w:p>
                <w:p w:rsidR="006A2E78" w:rsidRPr="0015324A" w:rsidRDefault="006A2E78" w:rsidP="006A2E78">
                  <w:r w:rsidRPr="0015324A">
                    <w:t>Приказ № 348   от31.08.2022г.</w:t>
                  </w:r>
                </w:p>
                <w:p w:rsidR="006A2E78" w:rsidRPr="0015324A" w:rsidRDefault="006A2E78" w:rsidP="006A2E78">
                  <w:r w:rsidRPr="0015324A">
                    <w:t xml:space="preserve">Директор МАОУ СОШ </w:t>
                  </w:r>
                </w:p>
                <w:p w:rsidR="006A2E78" w:rsidRPr="0015324A" w:rsidRDefault="006A2E78" w:rsidP="006A2E78">
                  <w:r w:rsidRPr="0015324A">
                    <w:t>п. Демьянка УМР</w:t>
                  </w:r>
                </w:p>
                <w:p w:rsidR="006A2E78" w:rsidRPr="0015324A" w:rsidRDefault="006A2E78" w:rsidP="006A2E78">
                  <w:r w:rsidRPr="0015324A">
                    <w:t>И.Н. Кожина_____</w:t>
                  </w:r>
                </w:p>
              </w:tc>
            </w:tr>
          </w:tbl>
          <w:p w:rsidR="006A2E78" w:rsidRDefault="006A2E78" w:rsidP="006A2E78"/>
        </w:tc>
      </w:tr>
    </w:tbl>
    <w:p w:rsidR="002218D8" w:rsidRPr="006C545B" w:rsidRDefault="002218D8" w:rsidP="002218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18D8" w:rsidRDefault="002218D8" w:rsidP="002218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18D8" w:rsidRDefault="002218D8" w:rsidP="002218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18D8" w:rsidRDefault="002218D8" w:rsidP="002218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545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6C545B">
        <w:rPr>
          <w:rFonts w:ascii="Times New Roman" w:hAnsi="Times New Roman"/>
          <w:sz w:val="28"/>
          <w:szCs w:val="28"/>
          <w:u w:val="single"/>
        </w:rPr>
        <w:t>по   физике</w:t>
      </w: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i/>
          <w:iCs/>
          <w:sz w:val="16"/>
          <w:szCs w:val="16"/>
        </w:rPr>
      </w:pPr>
      <w:r w:rsidRPr="006C545B">
        <w:rPr>
          <w:rFonts w:ascii="Times New Roman" w:hAnsi="Times New Roman"/>
          <w:i/>
          <w:iCs/>
          <w:sz w:val="16"/>
          <w:szCs w:val="16"/>
        </w:rPr>
        <w:t>учебный предмет</w:t>
      </w: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202</w:t>
      </w:r>
      <w:r w:rsidR="00265CF2">
        <w:rPr>
          <w:rFonts w:ascii="Times New Roman" w:hAnsi="Times New Roman"/>
          <w:i/>
          <w:iCs/>
          <w:sz w:val="28"/>
          <w:szCs w:val="28"/>
          <w:u w:val="single"/>
        </w:rPr>
        <w:t>2</w:t>
      </w:r>
      <w:r w:rsidRPr="006C545B">
        <w:rPr>
          <w:rFonts w:ascii="Times New Roman" w:hAnsi="Times New Roman"/>
          <w:i/>
          <w:iCs/>
          <w:sz w:val="28"/>
          <w:szCs w:val="28"/>
          <w:u w:val="single"/>
        </w:rPr>
        <w:t xml:space="preserve"> – 202</w:t>
      </w:r>
      <w:r w:rsidR="00265CF2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6C545B">
        <w:rPr>
          <w:rFonts w:ascii="Times New Roman" w:hAnsi="Times New Roman"/>
          <w:i/>
          <w:iCs/>
          <w:sz w:val="28"/>
          <w:szCs w:val="28"/>
          <w:u w:val="single"/>
        </w:rPr>
        <w:t xml:space="preserve"> учебный год</w:t>
      </w: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i/>
          <w:iCs/>
          <w:sz w:val="16"/>
          <w:szCs w:val="16"/>
        </w:rPr>
      </w:pPr>
      <w:r w:rsidRPr="006C545B">
        <w:rPr>
          <w:rFonts w:ascii="Times New Roman" w:hAnsi="Times New Roman"/>
          <w:i/>
          <w:iCs/>
          <w:sz w:val="16"/>
          <w:szCs w:val="16"/>
        </w:rPr>
        <w:t>учебный год</w:t>
      </w: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6C545B">
        <w:rPr>
          <w:rFonts w:ascii="Times New Roman" w:hAnsi="Times New Roman"/>
          <w:i/>
          <w:iCs/>
          <w:sz w:val="24"/>
          <w:szCs w:val="24"/>
        </w:rPr>
        <w:t>_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10</w:t>
      </w:r>
      <w:r w:rsidR="000A5AAA">
        <w:rPr>
          <w:rFonts w:ascii="Times New Roman" w:hAnsi="Times New Roman"/>
          <w:i/>
          <w:iCs/>
          <w:sz w:val="24"/>
          <w:szCs w:val="24"/>
          <w:u w:val="single"/>
        </w:rPr>
        <w:t xml:space="preserve"> класс </w:t>
      </w:r>
      <w:proofErr w:type="gramStart"/>
      <w:r w:rsidR="000A5AAA">
        <w:rPr>
          <w:rFonts w:ascii="Times New Roman" w:hAnsi="Times New Roman"/>
          <w:i/>
          <w:iCs/>
          <w:sz w:val="24"/>
          <w:szCs w:val="24"/>
          <w:u w:val="single"/>
        </w:rPr>
        <w:t>( 2</w:t>
      </w:r>
      <w:proofErr w:type="gramEnd"/>
      <w:r w:rsidR="000A5AAA">
        <w:rPr>
          <w:rFonts w:ascii="Times New Roman" w:hAnsi="Times New Roman"/>
          <w:i/>
          <w:iCs/>
          <w:sz w:val="24"/>
          <w:szCs w:val="24"/>
          <w:u w:val="single"/>
        </w:rPr>
        <w:t xml:space="preserve"> часа в неделю; 68</w:t>
      </w:r>
      <w:r w:rsidRPr="006C545B">
        <w:rPr>
          <w:rFonts w:ascii="Times New Roman" w:hAnsi="Times New Roman"/>
          <w:i/>
          <w:iCs/>
          <w:sz w:val="24"/>
          <w:szCs w:val="24"/>
          <w:u w:val="single"/>
        </w:rPr>
        <w:t xml:space="preserve"> ч. в год),</w:t>
      </w:r>
    </w:p>
    <w:p w:rsidR="002218D8" w:rsidRPr="006C545B" w:rsidRDefault="002218D8" w:rsidP="002218D8">
      <w:pPr>
        <w:pStyle w:val="a5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11 </w:t>
      </w:r>
      <w:r w:rsidR="000A5AAA">
        <w:rPr>
          <w:rFonts w:ascii="Times New Roman" w:hAnsi="Times New Roman"/>
          <w:i/>
          <w:iCs/>
          <w:sz w:val="24"/>
          <w:szCs w:val="24"/>
          <w:u w:val="single"/>
        </w:rPr>
        <w:t>класс (2 часа в неделю;68</w:t>
      </w:r>
      <w:r w:rsidRPr="006C545B">
        <w:rPr>
          <w:rFonts w:ascii="Times New Roman" w:hAnsi="Times New Roman"/>
          <w:i/>
          <w:iCs/>
          <w:sz w:val="24"/>
          <w:szCs w:val="24"/>
          <w:u w:val="single"/>
        </w:rPr>
        <w:t xml:space="preserve"> ч в год), </w:t>
      </w:r>
    </w:p>
    <w:p w:rsidR="002218D8" w:rsidRDefault="002218D8" w:rsidP="002218D8">
      <w:pPr>
        <w:pStyle w:val="a5"/>
        <w:jc w:val="center"/>
        <w:rPr>
          <w:rFonts w:ascii="Times New Roman" w:hAnsi="Times New Roman"/>
          <w:i/>
          <w:iCs/>
          <w:sz w:val="16"/>
          <w:szCs w:val="16"/>
        </w:rPr>
      </w:pPr>
      <w:r w:rsidRPr="006C545B">
        <w:rPr>
          <w:rFonts w:ascii="Times New Roman" w:hAnsi="Times New Roman"/>
          <w:i/>
          <w:iCs/>
          <w:sz w:val="16"/>
          <w:szCs w:val="16"/>
        </w:rPr>
        <w:t>класс, количество часов в неделю</w:t>
      </w:r>
    </w:p>
    <w:p w:rsidR="002218D8" w:rsidRPr="004E2D87" w:rsidRDefault="002218D8" w:rsidP="002218D8">
      <w:pPr>
        <w:pStyle w:val="a5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2218D8" w:rsidRPr="004E2D87" w:rsidRDefault="002218D8" w:rsidP="002218D8">
      <w:pPr>
        <w:pStyle w:val="a5"/>
        <w:rPr>
          <w:rFonts w:ascii="Times New Roman" w:hAnsi="Times New Roman"/>
          <w:b/>
          <w:sz w:val="24"/>
          <w:szCs w:val="24"/>
        </w:rPr>
      </w:pPr>
      <w:r w:rsidRPr="006C545B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2218D8" w:rsidRPr="006C545B" w:rsidRDefault="002218D8" w:rsidP="002218D8">
      <w:pPr>
        <w:pStyle w:val="a5"/>
        <w:rPr>
          <w:rFonts w:ascii="Times New Roman" w:hAnsi="Times New Roman"/>
          <w:sz w:val="24"/>
          <w:szCs w:val="24"/>
        </w:rPr>
      </w:pPr>
      <w:r w:rsidRPr="006C545B">
        <w:rPr>
          <w:rFonts w:ascii="Times New Roman" w:hAnsi="Times New Roman"/>
          <w:sz w:val="24"/>
          <w:szCs w:val="24"/>
        </w:rPr>
        <w:t xml:space="preserve"> Планирование составлено на основе  программы для общеобразовательных учреждений:</w:t>
      </w:r>
    </w:p>
    <w:p w:rsidR="002218D8" w:rsidRDefault="002218D8" w:rsidP="002218D8">
      <w:pPr>
        <w:pStyle w:val="a5"/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</w:pPr>
      <w:r w:rsidRPr="006C545B"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Физика.</w:t>
      </w:r>
      <w:r w:rsidRPr="006C545B">
        <w:rPr>
          <w:rFonts w:ascii="Times New Roman" w:hAnsi="Times New Roman"/>
          <w:i/>
          <w:color w:val="231F20"/>
          <w:spacing w:val="-28"/>
          <w:w w:val="12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 xml:space="preserve">Рабочие программы. Предметная линия учебников серии «Классический курс». 10-11 классы: учебное пособие для </w:t>
      </w:r>
      <w:proofErr w:type="spellStart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общеобразоват</w:t>
      </w:r>
      <w:proofErr w:type="spellEnd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оорганизаций</w:t>
      </w:r>
      <w:proofErr w:type="spellEnd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: базовый и углубленный  уровни/</w:t>
      </w:r>
      <w:proofErr w:type="spellStart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А.В.Шаталина</w:t>
      </w:r>
      <w:proofErr w:type="spellEnd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М.:Просвещение</w:t>
      </w:r>
      <w:proofErr w:type="spellEnd"/>
      <w:r>
        <w:rPr>
          <w:rFonts w:ascii="Times New Roman" w:hAnsi="Times New Roman"/>
          <w:i/>
          <w:color w:val="231F20"/>
          <w:w w:val="120"/>
          <w:sz w:val="24"/>
          <w:szCs w:val="24"/>
          <w:u w:val="single"/>
        </w:rPr>
        <w:t>, 2017</w:t>
      </w:r>
    </w:p>
    <w:p w:rsidR="002218D8" w:rsidRPr="006C545B" w:rsidRDefault="002218D8" w:rsidP="002218D8">
      <w:pPr>
        <w:pStyle w:val="a5"/>
        <w:rPr>
          <w:rFonts w:ascii="Times New Roman" w:hAnsi="Times New Roman"/>
          <w:i/>
          <w:sz w:val="16"/>
          <w:szCs w:val="16"/>
          <w:u w:val="single"/>
        </w:rPr>
      </w:pPr>
      <w:r w:rsidRPr="006C545B">
        <w:rPr>
          <w:rFonts w:ascii="Times New Roman" w:hAnsi="Times New Roman"/>
          <w:i/>
          <w:sz w:val="16"/>
          <w:szCs w:val="16"/>
          <w:u w:val="single"/>
        </w:rPr>
        <w:t xml:space="preserve"> (</w:t>
      </w:r>
      <w:r w:rsidRPr="006C545B">
        <w:rPr>
          <w:rFonts w:ascii="Times New Roman" w:hAnsi="Times New Roman"/>
          <w:i/>
          <w:iCs/>
          <w:sz w:val="16"/>
          <w:szCs w:val="16"/>
        </w:rPr>
        <w:t>автор, название, издательство, год издания)</w:t>
      </w:r>
    </w:p>
    <w:p w:rsidR="002218D8" w:rsidRPr="006C545B" w:rsidRDefault="002218D8" w:rsidP="002218D8">
      <w:pPr>
        <w:pStyle w:val="a5"/>
        <w:rPr>
          <w:rFonts w:ascii="Times New Roman" w:hAnsi="Times New Roman"/>
          <w:sz w:val="24"/>
          <w:szCs w:val="24"/>
        </w:rPr>
      </w:pPr>
    </w:p>
    <w:p w:rsidR="002218D8" w:rsidRPr="006C545B" w:rsidRDefault="002218D8" w:rsidP="002218D8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6C545B">
        <w:rPr>
          <w:rFonts w:ascii="Times New Roman" w:hAnsi="Times New Roman"/>
          <w:sz w:val="24"/>
          <w:szCs w:val="24"/>
        </w:rPr>
        <w:t>Обеспечен  учебниками</w:t>
      </w:r>
      <w:proofErr w:type="gramEnd"/>
      <w:r w:rsidRPr="006C545B">
        <w:rPr>
          <w:rFonts w:ascii="Times New Roman" w:hAnsi="Times New Roman"/>
          <w:sz w:val="24"/>
          <w:szCs w:val="24"/>
        </w:rPr>
        <w:t>:</w:t>
      </w:r>
    </w:p>
    <w:p w:rsidR="002218D8" w:rsidRDefault="000A5AAA" w:rsidP="002218D8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Физика 10 класса</w:t>
      </w:r>
      <w:r w:rsidR="002218D8">
        <w:rPr>
          <w:rFonts w:ascii="Times New Roman" w:hAnsi="Times New Roman"/>
          <w:i/>
          <w:sz w:val="24"/>
          <w:szCs w:val="24"/>
          <w:u w:val="single"/>
        </w:rPr>
        <w:t xml:space="preserve"> учебник  </w:t>
      </w:r>
      <w:proofErr w:type="spellStart"/>
      <w:r w:rsidR="002218D8">
        <w:rPr>
          <w:rFonts w:ascii="Times New Roman" w:hAnsi="Times New Roman"/>
          <w:i/>
          <w:sz w:val="24"/>
          <w:szCs w:val="24"/>
          <w:u w:val="single"/>
        </w:rPr>
        <w:t>общеобразоват</w:t>
      </w:r>
      <w:proofErr w:type="spellEnd"/>
      <w:r w:rsidR="002218D8">
        <w:rPr>
          <w:rFonts w:ascii="Times New Roman" w:hAnsi="Times New Roman"/>
          <w:i/>
          <w:sz w:val="24"/>
          <w:szCs w:val="24"/>
          <w:u w:val="single"/>
        </w:rPr>
        <w:t>. организаций: базовый и углубленный  уровни /</w:t>
      </w:r>
      <w:proofErr w:type="spellStart"/>
      <w:r w:rsidR="002218D8">
        <w:rPr>
          <w:rFonts w:ascii="Times New Roman" w:hAnsi="Times New Roman"/>
          <w:i/>
          <w:sz w:val="24"/>
          <w:szCs w:val="24"/>
          <w:u w:val="single"/>
        </w:rPr>
        <w:t>Г.Я.Мякишев</w:t>
      </w:r>
      <w:proofErr w:type="spellEnd"/>
      <w:r w:rsidR="002218D8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proofErr w:type="spellStart"/>
      <w:r w:rsidR="002218D8">
        <w:rPr>
          <w:rFonts w:ascii="Times New Roman" w:hAnsi="Times New Roman"/>
          <w:i/>
          <w:sz w:val="24"/>
          <w:szCs w:val="24"/>
          <w:u w:val="single"/>
        </w:rPr>
        <w:t>Б.Б.Буховцев</w:t>
      </w:r>
      <w:proofErr w:type="spellEnd"/>
      <w:r w:rsidR="002218D8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proofErr w:type="spellStart"/>
      <w:r w:rsidR="002218D8">
        <w:rPr>
          <w:rFonts w:ascii="Times New Roman" w:hAnsi="Times New Roman"/>
          <w:i/>
          <w:sz w:val="24"/>
          <w:szCs w:val="24"/>
          <w:u w:val="single"/>
        </w:rPr>
        <w:t>Н.Н.Сотский</w:t>
      </w:r>
      <w:proofErr w:type="spellEnd"/>
      <w:r w:rsidR="002218D8">
        <w:rPr>
          <w:rFonts w:ascii="Times New Roman" w:hAnsi="Times New Roman"/>
          <w:i/>
          <w:sz w:val="24"/>
          <w:szCs w:val="24"/>
          <w:u w:val="single"/>
        </w:rPr>
        <w:t xml:space="preserve">; под редакцией </w:t>
      </w:r>
      <w:proofErr w:type="spellStart"/>
      <w:r w:rsidR="002218D8">
        <w:rPr>
          <w:rFonts w:ascii="Times New Roman" w:hAnsi="Times New Roman"/>
          <w:i/>
          <w:sz w:val="24"/>
          <w:szCs w:val="24"/>
          <w:u w:val="single"/>
        </w:rPr>
        <w:t>Панфентьевой</w:t>
      </w:r>
      <w:proofErr w:type="spellEnd"/>
      <w:r w:rsidR="002218D8">
        <w:rPr>
          <w:rFonts w:ascii="Times New Roman" w:hAnsi="Times New Roman"/>
          <w:i/>
          <w:sz w:val="24"/>
          <w:szCs w:val="24"/>
          <w:u w:val="single"/>
        </w:rPr>
        <w:t>.- М. Просвещение. 2019 (классический курс)</w:t>
      </w:r>
    </w:p>
    <w:p w:rsidR="002218D8" w:rsidRDefault="002218D8" w:rsidP="002218D8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Физика 10 класс</w:t>
      </w:r>
      <w:r w:rsidR="000A5AAA"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учебник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общеобразоват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. организаций: базовый и углубленный  уровни 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Г.Я.Мякишев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Б.Б.Буховцев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Н.Н.Сотский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; под редакцией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Панфентьевой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.- М. Просвещение. 2019 (классический курс)</w:t>
      </w:r>
    </w:p>
    <w:p w:rsidR="002218D8" w:rsidRPr="004E2D87" w:rsidRDefault="002218D8" w:rsidP="002218D8">
      <w:pPr>
        <w:pStyle w:val="a5"/>
        <w:rPr>
          <w:rFonts w:ascii="Times New Roman" w:hAnsi="Times New Roman"/>
          <w:i/>
          <w:iCs/>
          <w:sz w:val="16"/>
          <w:szCs w:val="16"/>
        </w:rPr>
      </w:pPr>
      <w:r w:rsidRPr="004E2D87">
        <w:rPr>
          <w:rFonts w:ascii="Times New Roman" w:hAnsi="Times New Roman"/>
          <w:i/>
          <w:iCs/>
          <w:sz w:val="16"/>
          <w:szCs w:val="16"/>
        </w:rPr>
        <w:t xml:space="preserve"> (автор, название, издательство, год издания)</w:t>
      </w:r>
    </w:p>
    <w:p w:rsidR="002218D8" w:rsidRPr="006C545B" w:rsidRDefault="002218D8" w:rsidP="002218D8">
      <w:pPr>
        <w:pStyle w:val="a5"/>
        <w:rPr>
          <w:rFonts w:ascii="Times New Roman" w:hAnsi="Times New Roman"/>
          <w:sz w:val="24"/>
          <w:szCs w:val="24"/>
        </w:rPr>
      </w:pPr>
    </w:p>
    <w:p w:rsidR="002218D8" w:rsidRDefault="002218D8" w:rsidP="002218D8">
      <w:pPr>
        <w:jc w:val="center"/>
        <w:rPr>
          <w:b/>
          <w:bCs/>
        </w:rPr>
      </w:pPr>
    </w:p>
    <w:p w:rsidR="002218D8" w:rsidRDefault="002218D8" w:rsidP="002218D8">
      <w:pPr>
        <w:jc w:val="center"/>
        <w:rPr>
          <w:b/>
          <w:bCs/>
        </w:rPr>
      </w:pPr>
    </w:p>
    <w:p w:rsidR="002218D8" w:rsidRDefault="002218D8" w:rsidP="002218D8">
      <w:pPr>
        <w:jc w:val="center"/>
        <w:rPr>
          <w:b/>
          <w:bCs/>
        </w:rPr>
      </w:pPr>
    </w:p>
    <w:p w:rsidR="000A5AAA" w:rsidRDefault="000A5AAA" w:rsidP="002218D8">
      <w:pPr>
        <w:jc w:val="center"/>
        <w:rPr>
          <w:b/>
          <w:bCs/>
        </w:rPr>
      </w:pPr>
    </w:p>
    <w:p w:rsidR="002218D8" w:rsidRDefault="002218D8" w:rsidP="002218D8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4E2D87">
        <w:rPr>
          <w:rFonts w:ascii="Times New Roman" w:hAnsi="Times New Roman"/>
          <w:sz w:val="24"/>
          <w:szCs w:val="24"/>
        </w:rPr>
        <w:t>Составитель:</w:t>
      </w:r>
      <w:r w:rsidR="000A5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AAA">
        <w:rPr>
          <w:rFonts w:ascii="Times New Roman" w:hAnsi="Times New Roman"/>
          <w:sz w:val="24"/>
          <w:szCs w:val="24"/>
        </w:rPr>
        <w:t>Таркова</w:t>
      </w:r>
      <w:proofErr w:type="spellEnd"/>
      <w:r w:rsidR="000A5AAA">
        <w:rPr>
          <w:rFonts w:ascii="Times New Roman" w:hAnsi="Times New Roman"/>
          <w:sz w:val="24"/>
          <w:szCs w:val="24"/>
        </w:rPr>
        <w:t xml:space="preserve"> Анна Сергеевна</w:t>
      </w:r>
    </w:p>
    <w:p w:rsidR="000A5AAA" w:rsidRPr="004E2D87" w:rsidRDefault="000A5AAA" w:rsidP="002218D8">
      <w:pPr>
        <w:pStyle w:val="a5"/>
        <w:ind w:firstLine="5529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Учитель физики</w:t>
      </w:r>
    </w:p>
    <w:p w:rsidR="002218D8" w:rsidRDefault="002218D8" w:rsidP="002218D8">
      <w:pPr>
        <w:pStyle w:val="a5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A5AAA" w:rsidRDefault="000A5AAA" w:rsidP="002218D8">
      <w:pPr>
        <w:pStyle w:val="a5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A5AAA" w:rsidRDefault="000A5AAA" w:rsidP="002218D8">
      <w:pPr>
        <w:pStyle w:val="a5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A5AAA" w:rsidRDefault="000A5AAA" w:rsidP="002218D8">
      <w:pPr>
        <w:pStyle w:val="a5"/>
      </w:pPr>
    </w:p>
    <w:p w:rsidR="002218D8" w:rsidRDefault="002218D8" w:rsidP="002218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38A4" w:rsidRDefault="007438A4" w:rsidP="007438A4">
      <w:pPr>
        <w:pStyle w:val="1"/>
        <w:ind w:left="0" w:right="12" w:firstLine="851"/>
        <w:jc w:val="both"/>
      </w:pPr>
      <w:r>
        <w:lastRenderedPageBreak/>
        <w:t xml:space="preserve">ПОЯСНИТЕЛЬНАЯ ЗАПИСКА </w:t>
      </w:r>
    </w:p>
    <w:p w:rsidR="007438A4" w:rsidRDefault="007438A4" w:rsidP="007438A4">
      <w:pPr>
        <w:spacing w:after="290" w:line="259" w:lineRule="auto"/>
        <w:ind w:right="12" w:firstLine="567"/>
      </w:pPr>
      <w:r>
        <w:rPr>
          <w:rFonts w:cs="Calibri"/>
          <w:noProof/>
          <w:lang w:eastAsia="ru-RU"/>
        </w:rPr>
        <mc:AlternateContent>
          <mc:Choice Requires="wpg">
            <w:drawing>
              <wp:inline distT="0" distB="0" distL="0" distR="0" wp14:anchorId="49533BB1" wp14:editId="1925D0B7">
                <wp:extent cx="9289669" cy="9144"/>
                <wp:effectExtent l="0" t="0" r="0" b="0"/>
                <wp:docPr id="61019" name="Group 6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81180" name="Shape 81180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9F0F8" id="Group 61019" o:spid="_x0000_s1026" style="width:731.45pt;height:.7pt;mso-position-horizontal-relative:char;mso-position-vertical-relative:line" coordsize="928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">
                <v:shape id="Shape 81180" o:spid="_x0000_s1027" style="position:absolute;width:92896;height:91;visibility:visible;mso-wrap-style:square;v-text-anchor:top" coordsize="92896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EjMIA&#10;AADeAAAADwAAAGRycy9kb3ducmV2LnhtbESPy4rCMBSG94LvEI4wO03ropRqFBFENy608wDH5vSC&#10;zUlNota3N4uBWf78N771djS9eJHznWUF6SIBQVxZ3XGj4Lc8zHMQPiBr7C2Tgg952G6mkzUW2r75&#10;Qq9raEQcYV+ggjaEoZDSVy0Z9As7EEevts5giNI1Ujt8x3HTy2WSZNJgx/GhxYH2LVX369MoyMyt&#10;6e/mfHRlN9THtH48bmWm1M9s3K1ABBrDf/ivfdIK8jTNI0DEiSggN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kSMwgAAAN4AAAAPAAAAAAAAAAAAAAAAAJgCAABkcnMvZG93&#10;bnJldi54bWxQSwUGAAAAAAQABAD1AAAAhwMAAAAA&#10;" path="m,l9289669,r,9144l,9144,,e" fillcolor="black" stroked="f" strokeweight="0">
                  <v:stroke miterlimit="83231f" joinstyle="miter"/>
                  <v:path arrowok="t" textboxrect="0,0,9289669,9144"/>
                </v:shape>
                <w10:anchorlock/>
              </v:group>
            </w:pict>
          </mc:Fallback>
        </mc:AlternateConten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proofErr w:type="spellStart"/>
      <w:r w:rsidRPr="007438A4">
        <w:rPr>
          <w:rFonts w:ascii="Times New Roman" w:hAnsi="Times New Roman"/>
          <w:sz w:val="24"/>
          <w:szCs w:val="24"/>
        </w:rPr>
        <w:t>следущих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нормативно-правовых документов: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 xml:space="preserve">1. Федеральный закон от 29.12.2012 </w:t>
      </w:r>
      <w:proofErr w:type="gramStart"/>
      <w:r w:rsidRPr="007438A4">
        <w:rPr>
          <w:rFonts w:ascii="Times New Roman" w:hAnsi="Times New Roman"/>
          <w:sz w:val="24"/>
          <w:szCs w:val="24"/>
        </w:rPr>
        <w:t>года  №</w:t>
      </w:r>
      <w:proofErr w:type="gramEnd"/>
      <w:r w:rsidRPr="007438A4">
        <w:rPr>
          <w:rFonts w:ascii="Times New Roman" w:hAnsi="Times New Roman"/>
          <w:sz w:val="24"/>
          <w:szCs w:val="24"/>
        </w:rPr>
        <w:t xml:space="preserve"> 273- ФЗ «Об образовании в Российской Федерации»; 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 xml:space="preserve">2. </w:t>
      </w:r>
      <w:r w:rsidRPr="007438A4">
        <w:rPr>
          <w:rStyle w:val="Zag11"/>
          <w:rFonts w:ascii="Times New Roman" w:hAnsi="Times New Roman"/>
          <w:sz w:val="24"/>
          <w:szCs w:val="24"/>
        </w:rPr>
        <w:t xml:space="preserve">Федеральным   </w:t>
      </w:r>
      <w:proofErr w:type="gramStart"/>
      <w:r w:rsidRPr="007438A4">
        <w:rPr>
          <w:rStyle w:val="Zag11"/>
          <w:rFonts w:ascii="Times New Roman" w:hAnsi="Times New Roman"/>
          <w:sz w:val="24"/>
          <w:szCs w:val="24"/>
        </w:rPr>
        <w:t>государственным  образовательным</w:t>
      </w:r>
      <w:proofErr w:type="gramEnd"/>
      <w:r w:rsidRPr="007438A4">
        <w:rPr>
          <w:rStyle w:val="Zag11"/>
          <w:rFonts w:ascii="Times New Roman" w:hAnsi="Times New Roman"/>
          <w:sz w:val="24"/>
          <w:szCs w:val="24"/>
        </w:rPr>
        <w:t xml:space="preserve">  стандартом  начального общего образования (утвержденным приказом </w:t>
      </w:r>
      <w:proofErr w:type="spellStart"/>
      <w:r w:rsidRPr="007438A4">
        <w:rPr>
          <w:rStyle w:val="Zag11"/>
          <w:rFonts w:ascii="Times New Roman" w:hAnsi="Times New Roman"/>
          <w:sz w:val="24"/>
          <w:szCs w:val="24"/>
        </w:rPr>
        <w:t>Минобрнауки</w:t>
      </w:r>
      <w:proofErr w:type="spellEnd"/>
      <w:r w:rsidRPr="007438A4">
        <w:rPr>
          <w:rStyle w:val="Zag11"/>
          <w:rFonts w:ascii="Times New Roman" w:hAnsi="Times New Roman"/>
          <w:sz w:val="24"/>
          <w:szCs w:val="24"/>
        </w:rPr>
        <w:t xml:space="preserve"> РФ № 373 от  06.10.2009 г.);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  <w:r w:rsidRPr="007438A4">
        <w:rPr>
          <w:rStyle w:val="Zag11"/>
          <w:rFonts w:ascii="Times New Roman" w:hAnsi="Times New Roman"/>
          <w:sz w:val="24"/>
          <w:szCs w:val="24"/>
        </w:rPr>
        <w:t xml:space="preserve">3. Концепция духовно-нравственного развития и воспитания </w:t>
      </w:r>
      <w:proofErr w:type="spellStart"/>
      <w:r w:rsidRPr="007438A4">
        <w:rPr>
          <w:rStyle w:val="Zag11"/>
          <w:rFonts w:ascii="Times New Roman" w:hAnsi="Times New Roman"/>
          <w:sz w:val="24"/>
          <w:szCs w:val="24"/>
        </w:rPr>
        <w:t>личночим</w:t>
      </w:r>
      <w:proofErr w:type="spellEnd"/>
      <w:r w:rsidRPr="007438A4">
        <w:rPr>
          <w:rStyle w:val="Zag11"/>
          <w:rFonts w:ascii="Times New Roman" w:hAnsi="Times New Roman"/>
          <w:sz w:val="24"/>
          <w:szCs w:val="24"/>
        </w:rPr>
        <w:t xml:space="preserve"> гражданина России;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  <w:r w:rsidRPr="007438A4">
        <w:rPr>
          <w:rStyle w:val="Zag11"/>
          <w:rFonts w:ascii="Times New Roman" w:hAnsi="Times New Roman"/>
          <w:sz w:val="24"/>
          <w:szCs w:val="24"/>
        </w:rPr>
        <w:t xml:space="preserve">4. Основная образовательная программа начального общего образования БОУ г. Омска «Средняя общеобразовательная школа № 97 </w:t>
      </w:r>
      <w:proofErr w:type="spellStart"/>
      <w:r w:rsidRPr="007438A4">
        <w:rPr>
          <w:rStyle w:val="Zag11"/>
          <w:rFonts w:ascii="Times New Roman" w:hAnsi="Times New Roman"/>
          <w:sz w:val="24"/>
          <w:szCs w:val="24"/>
        </w:rPr>
        <w:t>им.Л.Г</w:t>
      </w:r>
      <w:proofErr w:type="spellEnd"/>
      <w:r w:rsidRPr="007438A4">
        <w:rPr>
          <w:rStyle w:val="Zag11"/>
          <w:rFonts w:ascii="Times New Roman" w:hAnsi="Times New Roman"/>
          <w:sz w:val="24"/>
          <w:szCs w:val="24"/>
        </w:rPr>
        <w:t>. Полищук»;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  <w:r w:rsidRPr="007438A4">
        <w:rPr>
          <w:rStyle w:val="Zag11"/>
          <w:rFonts w:ascii="Times New Roman" w:hAnsi="Times New Roman"/>
          <w:sz w:val="24"/>
          <w:szCs w:val="24"/>
        </w:rPr>
        <w:t xml:space="preserve">5. Учебный план БОУ г. Омска «Средняя общеобразовательная школа № 97 </w:t>
      </w:r>
      <w:proofErr w:type="spellStart"/>
      <w:r w:rsidRPr="007438A4">
        <w:rPr>
          <w:rStyle w:val="Zag11"/>
          <w:rFonts w:ascii="Times New Roman" w:hAnsi="Times New Roman"/>
          <w:sz w:val="24"/>
          <w:szCs w:val="24"/>
        </w:rPr>
        <w:t>им.Л.Г</w:t>
      </w:r>
      <w:proofErr w:type="spellEnd"/>
      <w:r w:rsidRPr="007438A4">
        <w:rPr>
          <w:rStyle w:val="Zag11"/>
          <w:rFonts w:ascii="Times New Roman" w:hAnsi="Times New Roman"/>
          <w:sz w:val="24"/>
          <w:szCs w:val="24"/>
        </w:rPr>
        <w:t>. Полищук»;</w:t>
      </w:r>
    </w:p>
    <w:p w:rsidR="002218D8" w:rsidRPr="007438A4" w:rsidRDefault="002218D8" w:rsidP="007438A4">
      <w:pPr>
        <w:ind w:firstLine="851"/>
        <w:jc w:val="both"/>
        <w:rPr>
          <w:rFonts w:ascii="Times New Roman" w:hAnsi="Times New Roman"/>
          <w:w w:val="120"/>
          <w:sz w:val="24"/>
          <w:szCs w:val="24"/>
        </w:rPr>
      </w:pPr>
      <w:r w:rsidRPr="007438A4">
        <w:rPr>
          <w:rStyle w:val="Zag11"/>
          <w:rFonts w:ascii="Times New Roman" w:hAnsi="Times New Roman"/>
          <w:sz w:val="24"/>
          <w:szCs w:val="24"/>
        </w:rPr>
        <w:t xml:space="preserve">6. </w:t>
      </w:r>
      <w:r w:rsidRPr="007438A4">
        <w:rPr>
          <w:rFonts w:ascii="Times New Roman" w:hAnsi="Times New Roman"/>
          <w:w w:val="120"/>
          <w:sz w:val="24"/>
          <w:szCs w:val="24"/>
        </w:rPr>
        <w:t>Физика.</w:t>
      </w:r>
      <w:r w:rsidRPr="007438A4">
        <w:rPr>
          <w:rFonts w:ascii="Times New Roman" w:hAnsi="Times New Roman"/>
          <w:spacing w:val="-28"/>
          <w:w w:val="120"/>
          <w:sz w:val="24"/>
          <w:szCs w:val="24"/>
        </w:rPr>
        <w:t xml:space="preserve"> </w:t>
      </w:r>
      <w:r w:rsidRPr="007438A4">
        <w:rPr>
          <w:rFonts w:ascii="Times New Roman" w:hAnsi="Times New Roman"/>
          <w:w w:val="120"/>
          <w:sz w:val="24"/>
          <w:szCs w:val="24"/>
        </w:rPr>
        <w:t xml:space="preserve">Рабочие программы. Предметная линия учебников серии «Классический курс». 10-11 классы: учебное пособие для </w:t>
      </w:r>
      <w:proofErr w:type="spellStart"/>
      <w:r w:rsidRPr="007438A4">
        <w:rPr>
          <w:rFonts w:ascii="Times New Roman" w:hAnsi="Times New Roman"/>
          <w:w w:val="120"/>
          <w:sz w:val="24"/>
          <w:szCs w:val="24"/>
        </w:rPr>
        <w:t>общеобразоват</w:t>
      </w:r>
      <w:proofErr w:type="spellEnd"/>
      <w:r w:rsidRPr="007438A4">
        <w:rPr>
          <w:rFonts w:ascii="Times New Roman" w:hAnsi="Times New Roman"/>
          <w:w w:val="120"/>
          <w:sz w:val="24"/>
          <w:szCs w:val="24"/>
        </w:rPr>
        <w:t xml:space="preserve">. организаций: базовый и </w:t>
      </w:r>
      <w:proofErr w:type="gramStart"/>
      <w:r w:rsidRPr="007438A4">
        <w:rPr>
          <w:rFonts w:ascii="Times New Roman" w:hAnsi="Times New Roman"/>
          <w:w w:val="120"/>
          <w:sz w:val="24"/>
          <w:szCs w:val="24"/>
        </w:rPr>
        <w:t>углубленный  уровни</w:t>
      </w:r>
      <w:proofErr w:type="gramEnd"/>
      <w:r w:rsidRPr="007438A4">
        <w:rPr>
          <w:rFonts w:ascii="Times New Roman" w:hAnsi="Times New Roman"/>
          <w:w w:val="120"/>
          <w:sz w:val="24"/>
          <w:szCs w:val="24"/>
        </w:rPr>
        <w:t>/</w:t>
      </w:r>
      <w:proofErr w:type="spellStart"/>
      <w:r w:rsidRPr="007438A4">
        <w:rPr>
          <w:rFonts w:ascii="Times New Roman" w:hAnsi="Times New Roman"/>
          <w:w w:val="120"/>
          <w:sz w:val="24"/>
          <w:szCs w:val="24"/>
        </w:rPr>
        <w:t>А.В.Шаталина</w:t>
      </w:r>
      <w:proofErr w:type="spellEnd"/>
      <w:r w:rsidRPr="007438A4">
        <w:rPr>
          <w:rFonts w:ascii="Times New Roman" w:hAnsi="Times New Roman"/>
          <w:w w:val="120"/>
          <w:sz w:val="24"/>
          <w:szCs w:val="24"/>
        </w:rPr>
        <w:t xml:space="preserve">. </w:t>
      </w:r>
      <w:proofErr w:type="spellStart"/>
      <w:proofErr w:type="gramStart"/>
      <w:r w:rsidRPr="007438A4">
        <w:rPr>
          <w:rFonts w:ascii="Times New Roman" w:hAnsi="Times New Roman"/>
          <w:w w:val="120"/>
          <w:sz w:val="24"/>
          <w:szCs w:val="24"/>
        </w:rPr>
        <w:t>М.:Просвещение</w:t>
      </w:r>
      <w:proofErr w:type="spellEnd"/>
      <w:proofErr w:type="gramEnd"/>
      <w:r w:rsidRPr="007438A4">
        <w:rPr>
          <w:rFonts w:ascii="Times New Roman" w:hAnsi="Times New Roman"/>
          <w:w w:val="120"/>
          <w:sz w:val="24"/>
          <w:szCs w:val="24"/>
        </w:rPr>
        <w:t>, 2017</w:t>
      </w:r>
    </w:p>
    <w:p w:rsidR="0053506B" w:rsidRDefault="0053506B" w:rsidP="0053506B">
      <w:pPr>
        <w:pStyle w:val="1"/>
        <w:spacing w:after="131"/>
        <w:ind w:left="0" w:right="12" w:firstLine="567"/>
        <w:jc w:val="both"/>
      </w:pPr>
      <w:r>
        <w:t xml:space="preserve">ОБЩАЯ ХАРАКТЕРИСТИКА УЧЕБНОГО ПРЕДМЕТА «ФИЗИКА» </w:t>
      </w:r>
    </w:p>
    <w:p w:rsidR="0053506B" w:rsidRPr="0053506B" w:rsidRDefault="0053506B" w:rsidP="0053506B">
      <w:pPr>
        <w:ind w:right="12" w:firstLine="851"/>
        <w:jc w:val="both"/>
        <w:rPr>
          <w:rFonts w:ascii="Times New Roman" w:hAnsi="Times New Roman"/>
          <w:sz w:val="24"/>
          <w:szCs w:val="24"/>
        </w:rPr>
      </w:pPr>
      <w:r w:rsidRPr="0053506B">
        <w:rPr>
          <w:rFonts w:ascii="Times New Roman" w:hAnsi="Times New Roman"/>
          <w:sz w:val="24"/>
          <w:szCs w:val="24"/>
        </w:rPr>
        <w:t xml:space="preserve">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 </w:t>
      </w:r>
    </w:p>
    <w:p w:rsidR="0053506B" w:rsidRPr="0053506B" w:rsidRDefault="0053506B" w:rsidP="0053506B">
      <w:pPr>
        <w:ind w:right="12" w:firstLine="851"/>
        <w:jc w:val="both"/>
        <w:rPr>
          <w:rFonts w:ascii="Times New Roman" w:hAnsi="Times New Roman"/>
          <w:sz w:val="24"/>
          <w:szCs w:val="24"/>
        </w:rPr>
      </w:pPr>
      <w:r w:rsidRPr="0053506B">
        <w:rPr>
          <w:rFonts w:ascii="Times New Roman" w:hAnsi="Times New Roman"/>
          <w:sz w:val="24"/>
          <w:szCs w:val="24"/>
        </w:rPr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- научно объяснять явления, оценивать и понимать особенности научного исследования, интерпретировать данные и использовать научные доказательства для получения выводов. </w:t>
      </w:r>
    </w:p>
    <w:p w:rsidR="002218D8" w:rsidRPr="0053506B" w:rsidRDefault="0053506B" w:rsidP="0053506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3506B">
        <w:rPr>
          <w:rFonts w:ascii="Times New Roman" w:hAnsi="Times New Roman"/>
          <w:sz w:val="24"/>
          <w:szCs w:val="24"/>
        </w:rPr>
        <w:t>Изучение физики способно внести решающий вклад в формирование естественнонаучной грамотности обучающихся.</w:t>
      </w:r>
    </w:p>
    <w:p w:rsidR="0053506B" w:rsidRPr="007438A4" w:rsidRDefault="0053506B" w:rsidP="0053506B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218D8" w:rsidRDefault="007438A4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8A4">
        <w:rPr>
          <w:rFonts w:ascii="Times New Roman" w:hAnsi="Times New Roman"/>
          <w:b/>
          <w:sz w:val="24"/>
          <w:szCs w:val="24"/>
        </w:rPr>
        <w:t>ЦЕЛИ ИЗУЧЕНИЯ УЧЕБНОГО ПРЕДМЕТА «ФИЗИКА»</w:t>
      </w:r>
    </w:p>
    <w:p w:rsidR="007438A4" w:rsidRPr="007438A4" w:rsidRDefault="007438A4" w:rsidP="007438A4">
      <w:pPr>
        <w:pStyle w:val="a5"/>
        <w:ind w:firstLine="851"/>
        <w:jc w:val="both"/>
        <w:rPr>
          <w:rStyle w:val="Zag11"/>
          <w:rFonts w:ascii="Times New Roman" w:hAnsi="Times New Roman"/>
          <w:b/>
          <w:i/>
          <w:sz w:val="24"/>
          <w:szCs w:val="24"/>
        </w:rPr>
      </w:pP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формирование у обучающихся уверенности в ценности образования, значимости физических знаний для каждого человека независимо от его профессиональной деятельности;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lastRenderedPageBreak/>
        <w:t>овладение основополагающими физическими закономерностями, за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конами и теориями; расширение объёма используемых физических поня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тий, терминологии и символики;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приобретение знаний о фундаментальных физических законах, лежа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щих в основе современной физической картины мира, о наиболее важных открытиях в области физики, оказавших определяющее влияние на раз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витие техники и технологии; понимание физической сущности явлений, наблюдаемых во Вселенной;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овладение основными методами научного познания природы, исполь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зуемыми в физике (наблюдение, описание, измерение, выдвижение гипо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тез, проведение эксперимента); овладение умениями обрабатывать данные эксперимента, объяснять полученные результаты, устанавливать зависимо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сти между физическими величинами в наблюдаемом явлении, делать вы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воды;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отработка умения решать физические задачи разных уровней слож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муникации, сотрудничества, измерений, эффективного и безопасного ис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пользования различных технических устройств;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освоение способов использования физических знаний для решения практических задач, объяснения явлений окружающей действительности, обеспечения безопасности жизни и охраны природы;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</w:t>
      </w:r>
      <w:r w:rsidRPr="007438A4">
        <w:rPr>
          <w:rFonts w:ascii="Times New Roman" w:hAnsi="Times New Roman"/>
          <w:color w:val="000000"/>
          <w:sz w:val="24"/>
          <w:szCs w:val="24"/>
        </w:rPr>
        <w:softHyphen/>
        <w:t>цию по отношению к физической информации, получаемой из разных источников;</w:t>
      </w:r>
    </w:p>
    <w:p w:rsidR="002218D8" w:rsidRPr="007438A4" w:rsidRDefault="002218D8" w:rsidP="007438A4">
      <w:pPr>
        <w:pStyle w:val="a5"/>
        <w:numPr>
          <w:ilvl w:val="0"/>
          <w:numId w:val="37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38A4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учёным и их открытиям, чувства гордости за российскую физическую науку.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i/>
          <w:sz w:val="24"/>
          <w:szCs w:val="24"/>
        </w:rPr>
      </w:pP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</w:p>
    <w:p w:rsidR="000E7FC8" w:rsidRDefault="000E7FC8" w:rsidP="000C7102">
      <w:pPr>
        <w:pStyle w:val="1"/>
        <w:spacing w:after="79"/>
        <w:ind w:left="0" w:right="12" w:firstLine="851"/>
        <w:jc w:val="both"/>
      </w:pPr>
      <w:r>
        <w:t xml:space="preserve">МЕСТО УЧЕБНОГО ПРЕДМЕТА «ФИЗИКА» В УЧЕБНОМ ПЛАНЕ 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b/>
          <w:i/>
          <w:sz w:val="24"/>
          <w:szCs w:val="24"/>
        </w:rPr>
      </w:pP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  <w:r w:rsidRPr="007438A4">
        <w:rPr>
          <w:rStyle w:val="Zag11"/>
          <w:rFonts w:ascii="Times New Roman" w:hAnsi="Times New Roman"/>
          <w:sz w:val="24"/>
          <w:szCs w:val="24"/>
        </w:rPr>
        <w:t>Данная рабочая программа по физике для базового уровня составлена из расчета 140 часов на два года обучения (по 2 часа в неделю в 10 и 11 классах)</w:t>
      </w:r>
    </w:p>
    <w:p w:rsidR="002218D8" w:rsidRPr="007438A4" w:rsidRDefault="002218D8" w:rsidP="007438A4">
      <w:pPr>
        <w:pStyle w:val="a5"/>
        <w:ind w:firstLine="851"/>
        <w:jc w:val="both"/>
        <w:rPr>
          <w:rStyle w:val="Zag11"/>
          <w:rFonts w:ascii="Times New Roman" w:hAnsi="Times New Roman"/>
          <w:sz w:val="24"/>
          <w:szCs w:val="24"/>
        </w:rPr>
      </w:pPr>
    </w:p>
    <w:p w:rsidR="00C70C8C" w:rsidRDefault="00C70C8C" w:rsidP="00C70C8C">
      <w:pPr>
        <w:pStyle w:val="1"/>
        <w:ind w:left="0" w:right="12" w:firstLine="851"/>
        <w:jc w:val="both"/>
      </w:pPr>
      <w:r>
        <w:t xml:space="preserve">ПЛАНИРУЕМЫЕ ОБРАЗОВАТЕЛЬНЫЕ РЕЗУЛЬТАТЫ </w:t>
      </w:r>
    </w:p>
    <w:p w:rsidR="00C70C8C" w:rsidRDefault="00C70C8C" w:rsidP="00C70C8C">
      <w:pPr>
        <w:spacing w:after="290" w:line="259" w:lineRule="auto"/>
        <w:ind w:right="12" w:firstLine="567"/>
      </w:pPr>
      <w:r>
        <w:rPr>
          <w:rFonts w:cs="Calibri"/>
          <w:noProof/>
          <w:lang w:eastAsia="ru-RU"/>
        </w:rPr>
        <mc:AlternateContent>
          <mc:Choice Requires="wpg">
            <w:drawing>
              <wp:inline distT="0" distB="0" distL="0" distR="0" wp14:anchorId="54914D5F" wp14:editId="6552126C">
                <wp:extent cx="9289669" cy="9144"/>
                <wp:effectExtent l="0" t="0" r="0" b="0"/>
                <wp:docPr id="77180" name="Group 7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81416" name="Shape 81416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CCFBF" id="Group 77180" o:spid="_x0000_s1026" style="width:731.45pt;height:.7pt;mso-position-horizontal-relative:char;mso-position-vertical-relative:line" coordsize="928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">
                <v:shape id="Shape 81416" o:spid="_x0000_s1027" style="position:absolute;width:92896;height:91;visibility:visible;mso-wrap-style:square;v-text-anchor:top" coordsize="92896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PYMQA&#10;AADeAAAADwAAAGRycy9kb3ducmV2LnhtbESP3YrCMBSE7wXfIRzBO027SJFqFBHEvfFirQ9wbE5/&#10;sDmpSdT69puFBS+HmfmGWW8H04knOd9aVpDOExDEpdUt1wouxWG2BOEDssbOMil4k4ftZjxaY67t&#10;i3/oeQ61iBD2OSpoQuhzKX3ZkEE/tz1x9CrrDIYoXS21w1eEm05+JUkmDbYcFxrsad9QeTs/jILM&#10;XOvuZk5HV7R9dUyr+/1aZEpNJ8NuBSLQED7h//a3VrBMF2kGf3fiF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T2DEAAAA3gAAAA8AAAAAAAAAAAAAAAAAmAIAAGRycy9k&#10;b3ducmV2LnhtbFBLBQYAAAAABAAEAPUAAACJAwAAAAA=&#10;" path="m,l9289669,r,9144l,9144,,e" fillcolor="black" stroked="f" strokeweight="0">
                  <v:stroke miterlimit="83231f" joinstyle="miter"/>
                  <v:path arrowok="t" textboxrect="0,0,9289669,9144"/>
                </v:shape>
                <w10:anchorlock/>
              </v:group>
            </w:pict>
          </mc:Fallback>
        </mc:AlternateConten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Деятельность образовательной организации общего образования при об</w:t>
      </w:r>
      <w:r w:rsidRPr="007438A4">
        <w:rPr>
          <w:rFonts w:ascii="Times New Roman" w:hAnsi="Times New Roman"/>
          <w:sz w:val="24"/>
          <w:szCs w:val="24"/>
        </w:rPr>
        <w:softHyphen/>
        <w:t>учении физике в средней школе должна быть направлена на достижение обучающимися следующих </w:t>
      </w:r>
      <w:r w:rsidRPr="007438A4"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 w:rsidRPr="007438A4">
        <w:rPr>
          <w:rFonts w:ascii="Times New Roman" w:hAnsi="Times New Roman"/>
          <w:sz w:val="24"/>
          <w:szCs w:val="24"/>
        </w:rPr>
        <w:t>: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деятельностью;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</w:t>
      </w:r>
      <w:r w:rsidRPr="007438A4">
        <w:rPr>
          <w:rFonts w:ascii="Times New Roman" w:hAnsi="Times New Roman"/>
          <w:sz w:val="24"/>
          <w:szCs w:val="24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умение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владения достовер</w:t>
      </w:r>
      <w:r w:rsidRPr="007438A4">
        <w:rPr>
          <w:rFonts w:ascii="Times New Roman" w:hAnsi="Times New Roman"/>
          <w:sz w:val="24"/>
          <w:szCs w:val="24"/>
        </w:rPr>
        <w:softHyphen/>
        <w:t>ной информацией о передовых достижениях и открытиях мировой и оте</w:t>
      </w:r>
      <w:r w:rsidRPr="007438A4">
        <w:rPr>
          <w:rFonts w:ascii="Times New Roman" w:hAnsi="Times New Roman"/>
          <w:sz w:val="24"/>
          <w:szCs w:val="24"/>
        </w:rPr>
        <w:softHyphen/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чувство гордости за российскую физическую науку, гуманизм;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положительное отношение к труду, целеустремлённость;</w:t>
      </w:r>
    </w:p>
    <w:p w:rsidR="002218D8" w:rsidRPr="007438A4" w:rsidRDefault="002218D8" w:rsidP="007438A4">
      <w:pPr>
        <w:pStyle w:val="a5"/>
        <w:numPr>
          <w:ilvl w:val="0"/>
          <w:numId w:val="3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lastRenderedPageBreak/>
        <w:t>экологическая культура, бережное отношение к родной земле, при</w:t>
      </w:r>
      <w:r w:rsidRPr="007438A4">
        <w:rPr>
          <w:rFonts w:ascii="Times New Roman" w:hAnsi="Times New Roman"/>
          <w:sz w:val="24"/>
          <w:szCs w:val="24"/>
        </w:rPr>
        <w:softHyphen/>
        <w:t>родным богатствам России и мира, понимание ответственности за состоя</w:t>
      </w:r>
      <w:r w:rsidRPr="007438A4">
        <w:rPr>
          <w:rFonts w:ascii="Times New Roman" w:hAnsi="Times New Roman"/>
          <w:sz w:val="24"/>
          <w:szCs w:val="24"/>
        </w:rPr>
        <w:softHyphen/>
        <w:t>ние природных ресурсов и разумное природопользование.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7438A4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7438A4">
        <w:rPr>
          <w:rFonts w:ascii="Times New Roman" w:hAnsi="Times New Roman"/>
          <w:sz w:val="24"/>
          <w:szCs w:val="24"/>
        </w:rPr>
        <w:t> освоения выпускниками средней школы программы по физике являются: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438A4">
        <w:rPr>
          <w:rFonts w:ascii="Times New Roman" w:hAnsi="Times New Roman"/>
          <w:b/>
          <w:i/>
          <w:sz w:val="24"/>
          <w:szCs w:val="24"/>
        </w:rPr>
        <w:t>- освоение регулятивных универсальных учебных действий: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самостоятельно определять цели, ставить и формулировать собствен</w:t>
      </w:r>
      <w:r w:rsidRPr="007438A4">
        <w:rPr>
          <w:rFonts w:ascii="Times New Roman" w:hAnsi="Times New Roman"/>
          <w:sz w:val="24"/>
          <w:szCs w:val="24"/>
        </w:rPr>
        <w:softHyphen/>
        <w:t>ные задачи в образовательной деятельности и жизненных ситуациях;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</w:t>
      </w:r>
      <w:r w:rsidRPr="007438A4">
        <w:rPr>
          <w:rFonts w:ascii="Times New Roman" w:hAnsi="Times New Roman"/>
          <w:sz w:val="24"/>
          <w:szCs w:val="24"/>
        </w:rPr>
        <w:softHyphen/>
        <w:t>сурсы, необходимые для достижения поставленной ранее цели;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сопоставлять имеющиеся возможности и необходимые для достиже</w:t>
      </w:r>
      <w:r w:rsidRPr="007438A4">
        <w:rPr>
          <w:rFonts w:ascii="Times New Roman" w:hAnsi="Times New Roman"/>
          <w:sz w:val="24"/>
          <w:szCs w:val="24"/>
        </w:rPr>
        <w:softHyphen/>
        <w:t>ния цели ресурсы;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определять несколько путей достижения поставленной цели;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</w:t>
      </w:r>
      <w:r w:rsidRPr="007438A4">
        <w:rPr>
          <w:rFonts w:ascii="Times New Roman" w:hAnsi="Times New Roman"/>
          <w:sz w:val="24"/>
          <w:szCs w:val="24"/>
        </w:rPr>
        <w:softHyphen/>
        <w:t>ранее целью;</w:t>
      </w:r>
    </w:p>
    <w:p w:rsidR="002218D8" w:rsidRPr="007438A4" w:rsidRDefault="002218D8" w:rsidP="007438A4">
      <w:pPr>
        <w:pStyle w:val="a5"/>
        <w:numPr>
          <w:ilvl w:val="0"/>
          <w:numId w:val="3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осознавать последствия достижения поставленной цели в деятельнос</w:t>
      </w:r>
      <w:r w:rsidRPr="007438A4">
        <w:rPr>
          <w:rFonts w:ascii="Times New Roman" w:hAnsi="Times New Roman"/>
          <w:sz w:val="24"/>
          <w:szCs w:val="24"/>
        </w:rPr>
        <w:softHyphen/>
        <w:t>ти, собственной жизни и жизни окружающих людей;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438A4">
        <w:rPr>
          <w:rFonts w:ascii="Times New Roman" w:hAnsi="Times New Roman"/>
          <w:b/>
          <w:i/>
          <w:sz w:val="24"/>
          <w:szCs w:val="24"/>
        </w:rPr>
        <w:t>-освоение познавательных универсальных учебных действий: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</w:t>
      </w:r>
      <w:r w:rsidRPr="007438A4">
        <w:rPr>
          <w:rFonts w:ascii="Times New Roman" w:hAnsi="Times New Roman"/>
          <w:sz w:val="24"/>
          <w:szCs w:val="24"/>
        </w:rPr>
        <w:softHyphen/>
        <w:t>зиций;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распознавать и фиксировать противоречия в информационных источ</w:t>
      </w:r>
      <w:r w:rsidRPr="007438A4">
        <w:rPr>
          <w:rFonts w:ascii="Times New Roman" w:hAnsi="Times New Roman"/>
          <w:sz w:val="24"/>
          <w:szCs w:val="24"/>
        </w:rPr>
        <w:softHyphen/>
        <w:t>никах;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</w:t>
      </w:r>
      <w:r w:rsidRPr="007438A4">
        <w:rPr>
          <w:rFonts w:ascii="Times New Roman" w:hAnsi="Times New Roman"/>
          <w:sz w:val="24"/>
          <w:szCs w:val="24"/>
        </w:rPr>
        <w:softHyphen/>
        <w:t>ставления выявленных в информационных источниках противоречий;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искать и находить обобщённые способы решения задач;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приводить критические аргументы как в отношении собственного су</w:t>
      </w:r>
      <w:r w:rsidRPr="007438A4">
        <w:rPr>
          <w:rFonts w:ascii="Times New Roman" w:hAnsi="Times New Roman"/>
          <w:sz w:val="24"/>
          <w:szCs w:val="24"/>
        </w:rPr>
        <w:softHyphen/>
        <w:t>ждения, так и в отношении действий и суждений другого человека;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анализировать и преобразовывать проблемно-противоречивые ситу</w:t>
      </w:r>
      <w:r w:rsidRPr="007438A4">
        <w:rPr>
          <w:rFonts w:ascii="Times New Roman" w:hAnsi="Times New Roman"/>
          <w:sz w:val="24"/>
          <w:szCs w:val="24"/>
        </w:rPr>
        <w:softHyphen/>
        <w:t>ации;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</w:t>
      </w:r>
      <w:r w:rsidRPr="007438A4">
        <w:rPr>
          <w:rFonts w:ascii="Times New Roman" w:hAnsi="Times New Roman"/>
          <w:sz w:val="24"/>
          <w:szCs w:val="24"/>
        </w:rPr>
        <w:softHyphen/>
        <w:t>ленный поиск возможности широкого переноса средств и способов дей</w:t>
      </w:r>
      <w:r w:rsidRPr="007438A4">
        <w:rPr>
          <w:rFonts w:ascii="Times New Roman" w:hAnsi="Times New Roman"/>
          <w:sz w:val="24"/>
          <w:szCs w:val="24"/>
        </w:rPr>
        <w:softHyphen/>
        <w:t>ствия;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</w:t>
      </w:r>
      <w:r w:rsidRPr="007438A4">
        <w:rPr>
          <w:rFonts w:ascii="Times New Roman" w:hAnsi="Times New Roman"/>
          <w:sz w:val="24"/>
          <w:szCs w:val="24"/>
        </w:rPr>
        <w:softHyphen/>
        <w:t>вая ограничения со стороны других участников и ресурсные ограниче</w:t>
      </w:r>
      <w:r w:rsidRPr="007438A4">
        <w:rPr>
          <w:rFonts w:ascii="Times New Roman" w:hAnsi="Times New Roman"/>
          <w:sz w:val="24"/>
          <w:szCs w:val="24"/>
        </w:rPr>
        <w:softHyphen/>
        <w:t>ния;</w:t>
      </w:r>
    </w:p>
    <w:p w:rsidR="002218D8" w:rsidRPr="007438A4" w:rsidRDefault="002218D8" w:rsidP="007438A4">
      <w:pPr>
        <w:pStyle w:val="a5"/>
        <w:numPr>
          <w:ilvl w:val="0"/>
          <w:numId w:val="33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занимать разные позиции в познавательной деятельности (быть уче</w:t>
      </w:r>
      <w:r w:rsidRPr="007438A4">
        <w:rPr>
          <w:rFonts w:ascii="Times New Roman" w:hAnsi="Times New Roman"/>
          <w:sz w:val="24"/>
          <w:szCs w:val="24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438A4">
        <w:rPr>
          <w:rFonts w:ascii="Times New Roman" w:hAnsi="Times New Roman"/>
          <w:b/>
          <w:i/>
          <w:sz w:val="24"/>
          <w:szCs w:val="24"/>
        </w:rPr>
        <w:t>-освоение коммуникативных универсальных учебных действий: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её пре</w:t>
      </w:r>
      <w:r w:rsidRPr="007438A4">
        <w:rPr>
          <w:rFonts w:ascii="Times New Roman" w:hAnsi="Times New Roman"/>
          <w:sz w:val="24"/>
          <w:szCs w:val="24"/>
        </w:rPr>
        <w:softHyphen/>
        <w:t>делами);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развёрнуто, логично и точно излагать свою точку зрения с использо</w:t>
      </w:r>
      <w:r w:rsidRPr="007438A4">
        <w:rPr>
          <w:rFonts w:ascii="Times New Roman" w:hAnsi="Times New Roman"/>
          <w:sz w:val="24"/>
          <w:szCs w:val="24"/>
        </w:rPr>
        <w:softHyphen/>
        <w:t>ванием адекватных (устных и письменных) языковых средств;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7438A4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ситуации и предотвращать конфлик</w:t>
      </w:r>
      <w:r w:rsidRPr="007438A4">
        <w:rPr>
          <w:rFonts w:ascii="Times New Roman" w:hAnsi="Times New Roman"/>
          <w:sz w:val="24"/>
          <w:szCs w:val="24"/>
        </w:rPr>
        <w:softHyphen/>
        <w:t>ты до их активной фазы;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согласовывать позиции членов команды в процессе работы над об</w:t>
      </w:r>
      <w:r w:rsidRPr="007438A4">
        <w:rPr>
          <w:rFonts w:ascii="Times New Roman" w:hAnsi="Times New Roman"/>
          <w:sz w:val="24"/>
          <w:szCs w:val="24"/>
        </w:rPr>
        <w:softHyphen/>
        <w:t>щим продуктом/решением;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представлять публично результаты индивидуальной и групповой дея</w:t>
      </w:r>
      <w:r w:rsidRPr="007438A4">
        <w:rPr>
          <w:rFonts w:ascii="Times New Roman" w:hAnsi="Times New Roman"/>
          <w:sz w:val="24"/>
          <w:szCs w:val="24"/>
        </w:rPr>
        <w:softHyphen/>
        <w:t>тельности как перед знакомой, так и перед незнакомой аудиторией;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подбирать партнёров для деловой коммуникации, исходя из сообра</w:t>
      </w:r>
      <w:r w:rsidRPr="007438A4">
        <w:rPr>
          <w:rFonts w:ascii="Times New Roman" w:hAnsi="Times New Roman"/>
          <w:sz w:val="24"/>
          <w:szCs w:val="24"/>
        </w:rPr>
        <w:softHyphen/>
        <w:t>жений результативности взаимодействия, а не личных симпатий;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lastRenderedPageBreak/>
        <w:t>воспринимать критические замечания как ресурс собственного раз</w:t>
      </w:r>
      <w:r w:rsidRPr="007438A4">
        <w:rPr>
          <w:rFonts w:ascii="Times New Roman" w:hAnsi="Times New Roman"/>
          <w:sz w:val="24"/>
          <w:szCs w:val="24"/>
        </w:rPr>
        <w:softHyphen/>
        <w:t>вития;</w:t>
      </w:r>
    </w:p>
    <w:p w:rsidR="002218D8" w:rsidRPr="007438A4" w:rsidRDefault="002218D8" w:rsidP="007438A4">
      <w:pPr>
        <w:pStyle w:val="a5"/>
        <w:numPr>
          <w:ilvl w:val="0"/>
          <w:numId w:val="34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</w:t>
      </w:r>
      <w:r w:rsidRPr="007438A4">
        <w:rPr>
          <w:rFonts w:ascii="Times New Roman" w:hAnsi="Times New Roman"/>
          <w:sz w:val="24"/>
          <w:szCs w:val="24"/>
        </w:rPr>
        <w:softHyphen/>
        <w:t>муникации, избегая при этом личностных оценочных суждений.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7438A4">
        <w:rPr>
          <w:rFonts w:ascii="Times New Roman" w:hAnsi="Times New Roman"/>
          <w:sz w:val="24"/>
          <w:szCs w:val="24"/>
        </w:rPr>
        <w:t xml:space="preserve"> освоения выпускниками средней школы программы по физике </w:t>
      </w:r>
      <w:r w:rsidRPr="007438A4">
        <w:rPr>
          <w:rFonts w:ascii="Times New Roman" w:hAnsi="Times New Roman"/>
          <w:sz w:val="24"/>
          <w:szCs w:val="24"/>
          <w:u w:val="single"/>
        </w:rPr>
        <w:t>на базовом уровне</w:t>
      </w:r>
      <w:r w:rsidRPr="007438A4">
        <w:rPr>
          <w:rFonts w:ascii="Times New Roman" w:hAnsi="Times New Roman"/>
          <w:sz w:val="24"/>
          <w:szCs w:val="24"/>
        </w:rPr>
        <w:t xml:space="preserve"> являются: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представлений о закономерной связи и познава</w:t>
      </w:r>
      <w:r w:rsidRPr="007438A4">
        <w:rPr>
          <w:rFonts w:ascii="Times New Roman" w:hAnsi="Times New Roman"/>
          <w:sz w:val="24"/>
          <w:szCs w:val="24"/>
        </w:rPr>
        <w:softHyphen/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 w:rsidRPr="007438A4">
        <w:rPr>
          <w:rFonts w:ascii="Times New Roman" w:hAnsi="Times New Roman"/>
          <w:sz w:val="24"/>
          <w:szCs w:val="24"/>
        </w:rPr>
        <w:softHyphen/>
        <w:t>зики в формировании кругозора и функциональной грамотности человека для решения практических задач;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владение основополагающими физическими понятиями, закономер</w:t>
      </w:r>
      <w:r w:rsidRPr="007438A4">
        <w:rPr>
          <w:rFonts w:ascii="Times New Roman" w:hAnsi="Times New Roman"/>
          <w:sz w:val="24"/>
          <w:szCs w:val="24"/>
        </w:rPr>
        <w:softHyphen/>
        <w:t>ностями, законами и теориями; уверенное пользование физической тер</w:t>
      </w:r>
      <w:r w:rsidRPr="007438A4">
        <w:rPr>
          <w:rFonts w:ascii="Times New Roman" w:hAnsi="Times New Roman"/>
          <w:sz w:val="24"/>
          <w:szCs w:val="24"/>
        </w:rPr>
        <w:softHyphen/>
        <w:t>минологией и символикой;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 w:rsidRPr="007438A4">
        <w:rPr>
          <w:rFonts w:ascii="Times New Roman" w:hAnsi="Times New Roman"/>
          <w:sz w:val="24"/>
          <w:szCs w:val="24"/>
        </w:rPr>
        <w:softHyphen/>
        <w:t>нии вещества, элементов электродинамики и квантовой физики; овладение понятийным аппаратом и символическим языком физики;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владение умени</w:t>
      </w:r>
      <w:r w:rsidRPr="007438A4">
        <w:rPr>
          <w:rFonts w:ascii="Times New Roman" w:hAnsi="Times New Roman"/>
          <w:sz w:val="24"/>
          <w:szCs w:val="24"/>
        </w:rPr>
        <w:softHyphen/>
        <w:t>ями обрабатывать результаты измерений, обнаруживать зависимость меж</w:t>
      </w:r>
      <w:r w:rsidRPr="007438A4">
        <w:rPr>
          <w:rFonts w:ascii="Times New Roman" w:hAnsi="Times New Roman"/>
          <w:sz w:val="24"/>
          <w:szCs w:val="24"/>
        </w:rPr>
        <w:softHyphen/>
        <w:t>ду физическими величинами, объяснять полученные результаты и делать выводы;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владение умениями выдвигать гипотезы на основе знания основопо</w:t>
      </w:r>
      <w:r w:rsidRPr="007438A4">
        <w:rPr>
          <w:rFonts w:ascii="Times New Roman" w:hAnsi="Times New Roman"/>
          <w:sz w:val="24"/>
          <w:szCs w:val="24"/>
        </w:rPr>
        <w:softHyphen/>
        <w:t>лагающих физических закономерностей и законов, проверять их экспери</w:t>
      </w:r>
      <w:r w:rsidRPr="007438A4">
        <w:rPr>
          <w:rFonts w:ascii="Times New Roman" w:hAnsi="Times New Roman"/>
          <w:sz w:val="24"/>
          <w:szCs w:val="24"/>
        </w:rPr>
        <w:softHyphen/>
        <w:t>ментальными средствами, формулируя цель исследования; владение уме</w:t>
      </w:r>
      <w:r w:rsidRPr="007438A4">
        <w:rPr>
          <w:rFonts w:ascii="Times New Roman" w:hAnsi="Times New Roman"/>
          <w:sz w:val="24"/>
          <w:szCs w:val="24"/>
        </w:rPr>
        <w:softHyphen/>
        <w:t>ниями описывать и объяснять самостоятельно проведённые эксперимен</w:t>
      </w:r>
      <w:r w:rsidRPr="007438A4">
        <w:rPr>
          <w:rFonts w:ascii="Times New Roman" w:hAnsi="Times New Roman"/>
          <w:sz w:val="24"/>
          <w:szCs w:val="24"/>
        </w:rPr>
        <w:softHyphen/>
        <w:t>ты, анализировать результаты полученной из экспериментов информации, определять достоверность полученного результата;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умение решать простые и сложные физические задачи;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</w:t>
      </w:r>
      <w:r w:rsidRPr="007438A4">
        <w:rPr>
          <w:rFonts w:ascii="Times New Roman" w:hAnsi="Times New Roman"/>
          <w:sz w:val="24"/>
          <w:szCs w:val="24"/>
        </w:rPr>
        <w:softHyphen/>
        <w:t>яснения условий протекания физических явлений в природе и для приня</w:t>
      </w:r>
      <w:r w:rsidRPr="007438A4">
        <w:rPr>
          <w:rFonts w:ascii="Times New Roman" w:hAnsi="Times New Roman"/>
          <w:sz w:val="24"/>
          <w:szCs w:val="24"/>
        </w:rPr>
        <w:softHyphen/>
        <w:t>тия практических решений в повседневной жизни;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понимание физических основ и принципов действия (работы) ма</w:t>
      </w:r>
      <w:r w:rsidRPr="007438A4">
        <w:rPr>
          <w:rFonts w:ascii="Times New Roman" w:hAnsi="Times New Roman"/>
          <w:sz w:val="24"/>
          <w:szCs w:val="24"/>
        </w:rPr>
        <w:softHyphen/>
        <w:t>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</w:t>
      </w:r>
      <w:r w:rsidRPr="007438A4">
        <w:rPr>
          <w:rFonts w:ascii="Times New Roman" w:hAnsi="Times New Roman"/>
          <w:sz w:val="24"/>
          <w:szCs w:val="24"/>
        </w:rPr>
        <w:softHyphen/>
        <w:t>строф;</w:t>
      </w:r>
    </w:p>
    <w:p w:rsidR="002218D8" w:rsidRPr="007438A4" w:rsidRDefault="002218D8" w:rsidP="007438A4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собственной позиции по отношению к физиче</w:t>
      </w:r>
      <w:r w:rsidRPr="007438A4">
        <w:rPr>
          <w:rFonts w:ascii="Times New Roman" w:hAnsi="Times New Roman"/>
          <w:sz w:val="24"/>
          <w:szCs w:val="24"/>
        </w:rPr>
        <w:softHyphen/>
        <w:t>ской информации, получаемой из разных источников.</w:t>
      </w: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438A4">
        <w:rPr>
          <w:rFonts w:ascii="Times New Roman" w:hAnsi="Times New Roman"/>
          <w:sz w:val="24"/>
          <w:szCs w:val="24"/>
        </w:rPr>
        <w:t xml:space="preserve"> освоения выпускниками средней школы про</w:t>
      </w:r>
      <w:r w:rsidRPr="007438A4">
        <w:rPr>
          <w:rFonts w:ascii="Times New Roman" w:hAnsi="Times New Roman"/>
          <w:sz w:val="24"/>
          <w:szCs w:val="24"/>
        </w:rPr>
        <w:softHyphen/>
        <w:t>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2218D8" w:rsidRPr="007438A4" w:rsidRDefault="002218D8" w:rsidP="007438A4">
      <w:pPr>
        <w:pStyle w:val="a5"/>
        <w:numPr>
          <w:ilvl w:val="0"/>
          <w:numId w:val="36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системы знаний об общих физических законо</w:t>
      </w:r>
      <w:r w:rsidRPr="007438A4">
        <w:rPr>
          <w:rFonts w:ascii="Times New Roman" w:hAnsi="Times New Roman"/>
          <w:sz w:val="24"/>
          <w:szCs w:val="24"/>
        </w:rPr>
        <w:softHyphen/>
        <w:t>мерностях, законах и теориях и представлений о действии во Вселенной физических законов, открытых в земных условиях;</w:t>
      </w:r>
    </w:p>
    <w:p w:rsidR="002218D8" w:rsidRPr="007438A4" w:rsidRDefault="002218D8" w:rsidP="007438A4">
      <w:pPr>
        <w:pStyle w:val="a5"/>
        <w:numPr>
          <w:ilvl w:val="0"/>
          <w:numId w:val="36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отработанность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</w:t>
      </w:r>
      <w:r w:rsidRPr="007438A4">
        <w:rPr>
          <w:rFonts w:ascii="Times New Roman" w:hAnsi="Times New Roman"/>
          <w:sz w:val="24"/>
          <w:szCs w:val="24"/>
        </w:rPr>
        <w:softHyphen/>
        <w:t>образные физические явления и свойства объектов, объяснять геофизи</w:t>
      </w:r>
      <w:r w:rsidRPr="007438A4">
        <w:rPr>
          <w:rFonts w:ascii="Times New Roman" w:hAnsi="Times New Roman"/>
          <w:sz w:val="24"/>
          <w:szCs w:val="24"/>
        </w:rPr>
        <w:softHyphen/>
        <w:t>ческие явления и принципы работы и характеристики приборов и устройств;</w:t>
      </w:r>
    </w:p>
    <w:p w:rsidR="002218D8" w:rsidRPr="007438A4" w:rsidRDefault="002218D8" w:rsidP="007438A4">
      <w:pPr>
        <w:pStyle w:val="a5"/>
        <w:numPr>
          <w:ilvl w:val="0"/>
          <w:numId w:val="36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438A4">
        <w:rPr>
          <w:rFonts w:ascii="Times New Roman" w:hAnsi="Times New Roman"/>
          <w:sz w:val="24"/>
          <w:szCs w:val="24"/>
        </w:rPr>
        <w:t>владение методами самостоятельного планирования и проведе</w:t>
      </w:r>
      <w:r w:rsidRPr="007438A4">
        <w:rPr>
          <w:rFonts w:ascii="Times New Roman" w:hAnsi="Times New Roman"/>
          <w:sz w:val="24"/>
          <w:szCs w:val="24"/>
        </w:rPr>
        <w:softHyphen/>
        <w:t>ния физических экспериментов, описания и анализа полученной изме</w:t>
      </w:r>
      <w:r w:rsidRPr="007438A4">
        <w:rPr>
          <w:rFonts w:ascii="Times New Roman" w:hAnsi="Times New Roman"/>
          <w:sz w:val="24"/>
          <w:szCs w:val="24"/>
        </w:rPr>
        <w:softHyphen/>
        <w:t>рительной информации, определения достоверности полученного резуль</w:t>
      </w:r>
      <w:r w:rsidRPr="007438A4">
        <w:rPr>
          <w:rFonts w:ascii="Times New Roman" w:hAnsi="Times New Roman"/>
          <w:sz w:val="24"/>
          <w:szCs w:val="24"/>
        </w:rPr>
        <w:softHyphen/>
        <w:t>тата;</w:t>
      </w:r>
    </w:p>
    <w:p w:rsidR="002218D8" w:rsidRPr="007438A4" w:rsidRDefault="002218D8" w:rsidP="007438A4">
      <w:pPr>
        <w:pStyle w:val="a5"/>
        <w:numPr>
          <w:ilvl w:val="0"/>
          <w:numId w:val="36"/>
        </w:num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38A4"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</w:t>
      </w:r>
      <w:r w:rsidRPr="007438A4">
        <w:rPr>
          <w:rFonts w:ascii="Times New Roman" w:hAnsi="Times New Roman"/>
          <w:sz w:val="24"/>
          <w:szCs w:val="24"/>
        </w:rPr>
        <w:softHyphen/>
        <w:t>нивать последствия бытовой и производственной деятельности человека, связанной с физическими процессами, с позиций экологической безопас</w:t>
      </w:r>
      <w:r w:rsidRPr="007438A4">
        <w:rPr>
          <w:rFonts w:ascii="Times New Roman" w:hAnsi="Times New Roman"/>
          <w:sz w:val="24"/>
          <w:szCs w:val="24"/>
        </w:rPr>
        <w:softHyphen/>
        <w:t>ности.</w:t>
      </w:r>
    </w:p>
    <w:p w:rsidR="002218D8" w:rsidRDefault="002218D8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95804" w:rsidRPr="007438A4" w:rsidRDefault="0053506B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5DF92AD" wp14:editId="1D0AFCD2">
                <wp:extent cx="6570345" cy="6288"/>
                <wp:effectExtent l="0" t="0" r="0" b="0"/>
                <wp:docPr id="76408" name="Group 76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345" cy="6288"/>
                          <a:chOff x="0" y="0"/>
                          <a:chExt cx="9289669" cy="9144"/>
                        </a:xfrm>
                      </wpg:grpSpPr>
                      <wps:wsp>
                        <wps:cNvPr id="81420" name="Shape 81420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1A839" id="Group 76408" o:spid="_x0000_s1026" style="width:517.35pt;height:.5pt;mso-position-horizontal-relative:char;mso-position-vertical-relative:line" coordsize="928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">
                <v:shape id="Shape 81420" o:spid="_x0000_s1027" style="position:absolute;width:92896;height:91;visibility:visible;mso-wrap-style:square;v-text-anchor:top" coordsize="92896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4MsIA&#10;AADeAAAADwAAAGRycy9kb3ducmV2LnhtbESPy4rCMBSG9wO+QziCuzGtSJFqFBFENy7G+gDH5vSC&#10;zUlNota3N4sBlz//jW+1GUwnnuR8a1lBOk1AEJdWt1wruBT73wUIH5A1dpZJwZs8bNajnxXm2r74&#10;j57nUIs4wj5HBU0IfS6lLxsy6Ke2J45eZZ3BEKWrpXb4iuOmk7MkyaTBluNDgz3tGipv54dRkJlr&#10;3d3M6eCKtq8OaXW/X4tMqcl42C5BBBrCN/zfPmoFi3Q+iwARJ6K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rgywgAAAN4AAAAPAAAAAAAAAAAAAAAAAJgCAABkcnMvZG93&#10;bnJldi54bWxQSwUGAAAAAAQABAD1AAAAhwMAAAAA&#10;" path="m,l9289669,r,9144l,9144,,e" fillcolor="black" stroked="f" strokeweight="0">
                  <v:stroke miterlimit="83231f" joinstyle="miter"/>
                  <v:path arrowok="t" textboxrect="0,0,9289669,9144"/>
                </v:shape>
                <w10:anchorlock/>
              </v:group>
            </w:pict>
          </mc:Fallback>
        </mc:AlternateContent>
      </w:r>
    </w:p>
    <w:p w:rsidR="00995804" w:rsidRDefault="00995804" w:rsidP="00995804">
      <w:pPr>
        <w:pStyle w:val="1"/>
        <w:ind w:left="129"/>
      </w:pPr>
    </w:p>
    <w:p w:rsidR="00995804" w:rsidRDefault="00995804" w:rsidP="00995804">
      <w:pPr>
        <w:pStyle w:val="1"/>
        <w:ind w:left="129"/>
        <w:sectPr w:rsidR="00995804" w:rsidSect="00995804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995804" w:rsidRDefault="00995804" w:rsidP="00995804">
      <w:pPr>
        <w:pStyle w:val="1"/>
        <w:ind w:left="129"/>
      </w:pPr>
      <w:r>
        <w:lastRenderedPageBreak/>
        <w:t xml:space="preserve">ТЕМАТИЧЕСКОЕ </w:t>
      </w:r>
      <w:proofErr w:type="gramStart"/>
      <w:r>
        <w:t xml:space="preserve">ПЛАНИРОВАНИЕ  </w:t>
      </w:r>
      <w:r w:rsidR="004304E0">
        <w:t>10</w:t>
      </w:r>
      <w:proofErr w:type="gramEnd"/>
      <w:r w:rsidR="00AC4711">
        <w:t xml:space="preserve"> и 11 </w:t>
      </w:r>
      <w:r>
        <w:t xml:space="preserve">КЛАСС </w:t>
      </w:r>
    </w:p>
    <w:p w:rsidR="00995804" w:rsidRDefault="00995804" w:rsidP="00995804">
      <w:pPr>
        <w:spacing w:after="163" w:line="259" w:lineRule="auto"/>
        <w:ind w:left="106" w:right="-21"/>
      </w:pPr>
      <w:r>
        <w:rPr>
          <w:rFonts w:cs="Calibri"/>
          <w:noProof/>
          <w:lang w:eastAsia="ru-RU"/>
        </w:rPr>
        <mc:AlternateContent>
          <mc:Choice Requires="wpg">
            <w:drawing>
              <wp:inline distT="0" distB="0" distL="0" distR="0" wp14:anchorId="7163E043" wp14:editId="1F9F6CA4">
                <wp:extent cx="9289669" cy="9144"/>
                <wp:effectExtent l="0" t="0" r="0" b="0"/>
                <wp:docPr id="75403" name="Group 75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81422" name="Shape 81422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9AB18" id="Group 75403" o:spid="_x0000_s1026" style="width:731.45pt;height:.7pt;mso-position-horizontal-relative:char;mso-position-vertical-relative:line" coordsize="928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">
                <v:shape id="Shape 81422" o:spid="_x0000_s1027" style="position:absolute;width:92896;height:91;visibility:visible;mso-wrap-style:square;v-text-anchor:top" coordsize="92896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D3sQA&#10;AADeAAAADwAAAGRycy9kb3ducmV2LnhtbESP3YrCMBSE74V9h3AWvNO0RYp0jbIsLHrjhdYHODan&#10;P9ic1CRqfXuzsODlMDPfMKvNaHpxJ+c7ywrSeQKCuLK640bBqfydLUH4gKyxt0wKnuRhs/6YrLDQ&#10;9sEHuh9DIyKEfYEK2hCGQkpftWTQz+1AHL3aOoMhStdI7fAR4aaXWZLk0mDHcaHFgX5aqi7Hm1GQ&#10;m3PTX8x+68puqLdpfb2ey1yp6ef4/QUi0Bje4f/2TitYpossg7878Qr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g97EAAAA3gAAAA8AAAAAAAAAAAAAAAAAmAIAAGRycy9k&#10;b3ducmV2LnhtbFBLBQYAAAAABAAEAPUAAACJAwAAAAA=&#10;" path="m,l9289669,r,9144l,9144,,e" fillcolor="black" stroked="f" strokeweight="0">
                  <v:stroke miterlimit="83231f" joinstyle="miter"/>
                  <v:path arrowok="t" textboxrect="0,0,9289669,9144"/>
                </v:shape>
                <w10:anchorlock/>
              </v:group>
            </w:pict>
          </mc:Fallback>
        </mc:AlternateContent>
      </w:r>
    </w:p>
    <w:p w:rsidR="00C70C8C" w:rsidRDefault="00C70C8C" w:rsidP="00C70C8C">
      <w:pPr>
        <w:pStyle w:val="1"/>
        <w:ind w:left="0" w:right="12" w:firstLine="851"/>
        <w:jc w:val="both"/>
      </w:pP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918"/>
        <w:gridCol w:w="1128"/>
        <w:gridCol w:w="5941"/>
        <w:gridCol w:w="6"/>
        <w:gridCol w:w="2545"/>
        <w:gridCol w:w="6"/>
        <w:gridCol w:w="3393"/>
        <w:gridCol w:w="6"/>
        <w:gridCol w:w="26"/>
      </w:tblGrid>
      <w:tr w:rsidR="00974AB5" w:rsidRPr="007438A4" w:rsidTr="005D1C03">
        <w:trPr>
          <w:gridAfter w:val="1"/>
          <w:wAfter w:w="26" w:type="dxa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974AB5" w:rsidRPr="00F43F6C" w:rsidRDefault="00974AB5" w:rsidP="00F43F6C">
            <w:pPr>
              <w:pStyle w:val="a5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74AB5" w:rsidRPr="00F43F6C" w:rsidRDefault="00974AB5" w:rsidP="00F43F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74AB5" w:rsidRPr="00F43F6C" w:rsidRDefault="006B45B2" w:rsidP="005D1C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личество</w:t>
            </w:r>
            <w:proofErr w:type="spellEnd"/>
            <w:r w:rsidR="00974AB5" w:rsidRPr="00F43F6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974AB5" w:rsidRPr="00F43F6C" w:rsidRDefault="00974AB5" w:rsidP="00030E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раздела</w:t>
            </w:r>
          </w:p>
          <w:p w:rsidR="00974AB5" w:rsidRPr="00F43F6C" w:rsidRDefault="00974AB5" w:rsidP="00030E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74AB5" w:rsidRPr="00F43F6C" w:rsidRDefault="00974AB5" w:rsidP="00F43F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F43F6C">
              <w:rPr>
                <w:rFonts w:ascii="Times New Roman" w:hAnsi="Times New Roman"/>
                <w:b/>
                <w:sz w:val="24"/>
                <w:szCs w:val="24"/>
              </w:rPr>
              <w:t xml:space="preserve">ные </w:t>
            </w: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(практические и лабораторные работы, творческие и проектные работы, экскурсии и др.)</w:t>
            </w:r>
          </w:p>
        </w:tc>
        <w:tc>
          <w:tcPr>
            <w:tcW w:w="3399" w:type="dxa"/>
            <w:gridSpan w:val="2"/>
            <w:vAlign w:val="center"/>
          </w:tcPr>
          <w:p w:rsidR="00974AB5" w:rsidRPr="00F43F6C" w:rsidRDefault="00974AB5" w:rsidP="00F43F6C">
            <w:pPr>
              <w:spacing w:after="23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</w:p>
          <w:p w:rsidR="00974AB5" w:rsidRPr="00F43F6C" w:rsidRDefault="00974AB5" w:rsidP="00F43F6C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6C">
              <w:rPr>
                <w:rFonts w:ascii="Times New Roman" w:hAnsi="Times New Roman"/>
                <w:b/>
                <w:sz w:val="24"/>
                <w:szCs w:val="24"/>
              </w:rPr>
              <w:t>(цифровые)</w:t>
            </w:r>
            <w:r w:rsidR="006B45B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образовательные ресурсы</w:t>
            </w:r>
          </w:p>
        </w:tc>
      </w:tr>
      <w:tr w:rsidR="00E456FB" w:rsidRPr="007438A4" w:rsidTr="005D1C03">
        <w:trPr>
          <w:trHeight w:val="671"/>
          <w:jc w:val="center"/>
        </w:trPr>
        <w:tc>
          <w:tcPr>
            <w:tcW w:w="15603" w:type="dxa"/>
            <w:gridSpan w:val="10"/>
            <w:shd w:val="clear" w:color="auto" w:fill="auto"/>
            <w:vAlign w:val="center"/>
          </w:tcPr>
          <w:p w:rsidR="00E456FB" w:rsidRPr="007438A4" w:rsidRDefault="00E456FB" w:rsidP="005D1C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10 класс (68 часов, 2 часа в неделю)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A825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/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Физика и естественно-научный метод познания природы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 — фундаментальная наука о природе. Научный метод познания мира. Взаимосвязь между физикой и другими естественными науками. Ме</w:t>
            </w: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тоды научного исследования физических явлений. Физические величины. Погрешности измерений физических величин. Моделирование явлений и процессов природы. Закономерность и случайность. Физические законы и границы их применимости. Физические теории и принцип соответствия. Роль и место физики в формировании современной научной картины ми</w:t>
            </w: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ра, в практической деятельности людей. Физика и культура.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BA6248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Кинематика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5D1C03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 xml:space="preserve">Механическое движение. Системы отсчёта. Скалярные и векторные физические величины. Материальная </w:t>
            </w:r>
            <w:r w:rsidRPr="007438A4">
              <w:rPr>
                <w:color w:val="000000"/>
              </w:rPr>
              <w:lastRenderedPageBreak/>
              <w:t>точка. Поступательное движение.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 xml:space="preserve">Траектория, путь, перемещение, координата, момент времени, промежуток времени. Закон относительности движения. Равномерное прямолинейное движение. Скорость равномерного прямолинейного движения. Уравнение равномерного движения. Графики равномерного движения. </w:t>
            </w:r>
            <w:r w:rsidRPr="007438A4">
              <w:rPr>
                <w:i/>
                <w:iCs/>
                <w:color w:val="000000"/>
              </w:rPr>
              <w:t>Сложение скоростей.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Неравномерное движение. Средняя скорость. Мгновенная скорость. Ускорение. Равноускоренное движение.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Уравнение равноускоренного движения. Графики равноускоренного движения. </w:t>
            </w:r>
            <w:r w:rsidRPr="007438A4">
              <w:rPr>
                <w:i/>
                <w:iCs/>
                <w:color w:val="000000"/>
              </w:rPr>
              <w:t>Свободное падение тел. Ускорение свободного падения.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 xml:space="preserve">Движение по окружности с постоянной по модулю скоростью. Центростремительное ускорение. </w:t>
            </w:r>
            <w:r w:rsidRPr="007438A4">
              <w:rPr>
                <w:i/>
                <w:iCs/>
                <w:color w:val="000000"/>
              </w:rPr>
              <w:t>Параметры движения небесных тел.</w:t>
            </w:r>
            <w:r w:rsidRPr="007438A4">
              <w:rPr>
                <w:color w:val="000000"/>
              </w:rPr>
              <w:t xml:space="preserve"> </w:t>
            </w:r>
            <w:r w:rsidRPr="007438A4">
              <w:rPr>
                <w:i/>
                <w:iCs/>
                <w:color w:val="000000"/>
              </w:rPr>
              <w:t>Абсолютно твёрдое тело. Поступательное и вращательное движение абсолютно твёрдого тела. Угловая скорость, частота и период обращения.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lastRenderedPageBreak/>
              <w:t>Контрольная работа № 1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lastRenderedPageBreak/>
              <w:t>«по теме «Кинематика точки и твердого тела»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Лабораторная работа № 1 «Изучение движения тела, брошенного горизонтальна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438A4">
              <w:rPr>
                <w:color w:val="000000"/>
              </w:rPr>
              <w:t>Лабораторная работа № 2 «Изучение движения тела по окружности»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http://www.int-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Законы динамики Ньютона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0C4355" w:rsidP="000C43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Явление инерции. Масса и сила. Инерциальные системы отсчёта. Взаимодействие тел. Сложение сил. Первый, второй и третий законы Ньютона.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Принцип относительности Галилея.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Геоцентрическая и гелиоцентрическая системы отсчёта.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0C4355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Закон всемирного тяготения.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Гравитационная постоянная.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Сила тяжести. </w:t>
            </w:r>
            <w:r w:rsidRPr="007438A4">
              <w:rPr>
                <w:i/>
                <w:iCs/>
                <w:color w:val="000000"/>
              </w:rPr>
              <w:t>Сила тяжести на других планетах. Первая космическая скорость. Движение небесных тел и спутников.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Вес и невесомость.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Силы упругости. Закон Гука.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Силы трения.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lastRenderedPageBreak/>
              <w:t>Контрольная работа № 2 по теме «Динамика. Законы механики Ньютона. Силы в механике»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Лабораторная работа №3 «Измерение жёсткости пружины»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lastRenderedPageBreak/>
              <w:t>Лабораторная работа № 4 «Измерение коэффициента трения скольжения»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http://www.int-edu.ru/soft/fiz.html http://www.phizinter.chat.ru/http://www.fizika.ru/ http://experiment.edu.ru/ http://www.school.edu.ru/project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5D1C03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Импульс тела. Импульс силы. Закон сохранения импульса. Реактивное движение.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Работа силы. Мощность.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Кинетическая энергия.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Работа силы тяжести. Потенциальная энергия тела в гравитационном поле. Работа силы упругости. Потенциальная энергия упруго деформированного тела.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Закон сохранения механической энергии.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Лабораторная работа № 5 «Изучение закона сохранения механической энергии.»</w:t>
            </w:r>
          </w:p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Статика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5D1C03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Равновесие материальной точки и твёрдого тела. Виды равновесия. Условия равновесия.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Момент силы.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Лабораторная работа№ 6 «Изучение равновесия тела под действием нескольких сил»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Основы гидромеханики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Давление. Закон Паскаля. Равновесие жидкости и газа. Закон Архимеда. Плавание тел.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Движение жидкости. Закон Бернулли. Уравнение Бернулли.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Подведение итогов изучения темы «Механика»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Контрольная работа № 3 по теме «Законы сохранения в механике. Статика»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 xml:space="preserve">http://www.int-edu.ru/soft/fiz.html http://www.phizinter.chat.ru/http://www.fizika.ru/ http://experiment.edu.ru/ 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Основы молекулярно-кинетической теории (МКТ)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Молекулярно-кинетическая теория (МКТ) строения вещества и её экспериментальные доказательства. Броуновское движение.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Температура и тепловое равновесие. Шкалы Цельсия и Кельвина. Абсолютная температура как мера средней кинетической энергии теплового движения частиц вещества.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Силы взаимодействия молекул в разных агрегатных состояниях вещества.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Модель «идеальный газ».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Основное уравнение молекулярно-кинетической теории идеального газа.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Уравнение состояния газа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Уравнение состояния идеального газа. Уравнение Менделеева-</w:t>
            </w:r>
            <w:proofErr w:type="spellStart"/>
            <w:r w:rsidRPr="007438A4">
              <w:t>Клапейрона</w:t>
            </w:r>
            <w:proofErr w:type="spellEnd"/>
            <w:r w:rsidRPr="007438A4">
              <w:t xml:space="preserve">. </w:t>
            </w:r>
            <w:proofErr w:type="spellStart"/>
            <w:r w:rsidRPr="007438A4">
              <w:t>Изопроцессы</w:t>
            </w:r>
            <w:proofErr w:type="spellEnd"/>
            <w:r w:rsidRPr="007438A4">
              <w:t>. Газовые законы.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Лабораторная работа№7 «Экспериментальная проверка закона Гей-Люссака»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.3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Взаимные </w:t>
            </w: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превращения жидкости и газа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Взаимные превращения жидкости и газа. Насыщенные </w:t>
            </w: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ненасыщенные пары. </w:t>
            </w:r>
            <w:r w:rsidRPr="007438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Давление насыщенного пара. Кипение. Влажность воздуха.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Жидкости и твердые тела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Модель строения жидкости. Поверхностное натяжение.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 xml:space="preserve">Смачивание и </w:t>
            </w:r>
            <w:proofErr w:type="spellStart"/>
            <w:r w:rsidRPr="007438A4">
              <w:rPr>
                <w:i/>
                <w:iCs/>
                <w:color w:val="000000"/>
              </w:rPr>
              <w:t>несмачивание</w:t>
            </w:r>
            <w:proofErr w:type="spellEnd"/>
            <w:r w:rsidRPr="007438A4">
              <w:rPr>
                <w:i/>
                <w:iCs/>
                <w:color w:val="000000"/>
              </w:rPr>
              <w:t>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Капилляры.</w:t>
            </w:r>
          </w:p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Кристаллические и аморфные тела. </w:t>
            </w:r>
            <w:r w:rsidRPr="007438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Модель строения твёрдых тел.</w:t>
            </w: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Механические свойства твёрдых тел. Жидкие кристаллы.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Внутренняя энергия. Термодинамическая система и её равновесное состояние. Работа и теплопередача как способы изменения внутренней энергии. Количество теплоты. Теплоёмкость. </w:t>
            </w:r>
            <w:r w:rsidRPr="007438A4">
              <w:rPr>
                <w:i/>
                <w:iCs/>
                <w:color w:val="000000"/>
              </w:rPr>
              <w:t>Фазо</w:t>
            </w:r>
            <w:r w:rsidRPr="007438A4">
              <w:rPr>
                <w:i/>
                <w:iCs/>
                <w:color w:val="000000"/>
              </w:rPr>
              <w:softHyphen/>
              <w:t>вые переходы.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Уравнение теплового баланса. Первый закон термодинамики.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Адиабатный процесс.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Необратимость тепловых процессов.</w:t>
            </w:r>
            <w:r w:rsidRPr="007438A4">
              <w:rPr>
                <w:i/>
                <w:iCs/>
                <w:color w:val="000000"/>
              </w:rPr>
              <w:t> Второй закон термодинамики и его ста</w:t>
            </w:r>
            <w:r w:rsidRPr="007438A4">
              <w:rPr>
                <w:i/>
                <w:iCs/>
                <w:color w:val="000000"/>
              </w:rPr>
              <w:softHyphen/>
              <w:t>тистическое толкование.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Преобразования энергии в тепловых машинах. </w:t>
            </w:r>
            <w:r w:rsidRPr="007438A4">
              <w:rPr>
                <w:i/>
                <w:iCs/>
                <w:color w:val="000000"/>
              </w:rPr>
              <w:t>Цикл Карно.</w:t>
            </w:r>
            <w:r w:rsidRPr="007438A4">
              <w:rPr>
                <w:color w:val="000000"/>
              </w:rPr>
              <w:t> КПД тепловых ма</w:t>
            </w:r>
            <w:r w:rsidRPr="007438A4">
              <w:rPr>
                <w:color w:val="000000"/>
              </w:rPr>
              <w:softHyphen/>
              <w:t>шин.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Контрольная работа № 4 по теме «Молекулярная физика и термодинамика»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438A4">
              <w:rPr>
                <w:rFonts w:ascii="Times New Roman" w:hAnsi="Times New Roman"/>
                <w:sz w:val="24"/>
                <w:szCs w:val="24"/>
              </w:rPr>
              <w:t>электроди-намики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A214C" w:rsidRPr="007438A4" w:rsidRDefault="00BA6248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Электрический заряд. Закон сохранения электрического заряда. Электрическое взаимодействие. Закон Кулона.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Близкодействие и дальнодействие.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Напряжённость и потенциал электростатического поля, связь между ними.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Линии напряжённости и эквипотенциальные поверхности. Принцип суперпозиции электрических полей. Разность потенциалов. </w:t>
            </w:r>
            <w:r w:rsidRPr="007438A4">
              <w:rPr>
                <w:i/>
                <w:iCs/>
                <w:color w:val="000000"/>
              </w:rPr>
              <w:t>Проводники и диэлектрики в электрическом поле.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Электрическая ёмкость. Конденсатор. </w:t>
            </w:r>
            <w:r w:rsidRPr="007438A4">
              <w:rPr>
                <w:i/>
                <w:iCs/>
                <w:color w:val="000000"/>
              </w:rPr>
              <w:t>Энергия электрического поля.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Контрольная работа №5 по теме «Электростатика»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Постоянный электрический ток. Сила тока. Сопротивление. Последовательное и параллельное соединения проводников.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Работа и мощность тока. Закон Джоуля-Ленца.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Электродвижущая сила (ЭДС).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Закон Ома для полной электрической цепи.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Контрольная работа № 6 по теме «Законы постоянного тока»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Лабораторная работа № 8 «Последовательное и параллельное соединения проводников»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Лабораторная работа № 9 «Измерение ЭДС и внутреннего сопротивления источника тока.»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Электронная проводимость металлов. Зависимость сопротивления проводника от температуры.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Сверхпроводимость.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Электрический ток в полупроводниках. Собственная и примесная проводимости.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р-n-переход. </w:t>
            </w:r>
            <w:r w:rsidRPr="007438A4">
              <w:rPr>
                <w:i/>
                <w:iCs/>
                <w:color w:val="000000"/>
              </w:rPr>
              <w:t>Полупроводниковый диод, транзистор. Полупроводниковые приборы.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Электрический ток в электролитах. </w:t>
            </w:r>
            <w:r w:rsidRPr="007438A4">
              <w:rPr>
                <w:i/>
                <w:iCs/>
                <w:color w:val="000000"/>
              </w:rPr>
              <w:t>Электролиз.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Электрический ток в вакууме и газах.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Плазма.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Контрольная работа № 7  «Электрический ток в различных средах»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edu.ru/soft/fiz.html http://www.phizinter.chat.ru/http://www.fizika.ru/ http://experiment.edu.ru/ http://www.school.edu.ru/projects/physicexp</w:t>
            </w:r>
          </w:p>
        </w:tc>
      </w:tr>
      <w:tr w:rsidR="007A0DAE" w:rsidRPr="007438A4" w:rsidTr="005D1C03">
        <w:trPr>
          <w:trHeight w:val="1136"/>
          <w:jc w:val="center"/>
        </w:trPr>
        <w:tc>
          <w:tcPr>
            <w:tcW w:w="15603" w:type="dxa"/>
            <w:gridSpan w:val="10"/>
            <w:shd w:val="clear" w:color="auto" w:fill="auto"/>
            <w:vAlign w:val="center"/>
          </w:tcPr>
          <w:p w:rsidR="007A0DAE" w:rsidRPr="007438A4" w:rsidRDefault="007A0DAE" w:rsidP="005D1C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 (68</w:t>
            </w: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 xml:space="preserve"> часов, 2 часа в неделю)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438A4">
              <w:rPr>
                <w:rFonts w:ascii="Times New Roman" w:hAnsi="Times New Roman"/>
                <w:sz w:val="24"/>
                <w:szCs w:val="24"/>
              </w:rPr>
              <w:t>электродина-мики</w:t>
            </w:r>
            <w:proofErr w:type="spellEnd"/>
            <w:r w:rsidRPr="007438A4"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Магнитное поле. Индукция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магнитного поля. Вектор магнитной индукции.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Действие магнитного поля на проводник с током и движущуюся заряженную частицу.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Сила Ампера. Сила Лоренца.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Правило левой руки.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Магнитные свойства вещества. </w:t>
            </w:r>
            <w:r w:rsidRPr="007438A4">
              <w:rPr>
                <w:i/>
                <w:iCs/>
                <w:color w:val="000000"/>
              </w:rPr>
              <w:t>Магнитная запись информации. Электроизмерительные приборы.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Лабораторная работа№ 1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«Наблюдение действия магнитного поля на ток»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Явление электромагнитной индукции. Магнитный поток. Правило Ленца. Закон электромагнитной индукции.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Электромагнитное поле.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rPr>
                <w:i/>
                <w:iCs/>
              </w:rPr>
              <w:t>Вихревое электрическое поле.</w:t>
            </w:r>
            <w:r w:rsidRPr="007438A4">
              <w:t> Практическое применение закона электромагнитной индукции. </w:t>
            </w:r>
            <w:r w:rsidRPr="007438A4">
              <w:rPr>
                <w:i/>
                <w:iCs/>
              </w:rPr>
              <w:t xml:space="preserve">Возникновение ЭДС индукции в движущихся </w:t>
            </w:r>
            <w:r w:rsidRPr="007438A4">
              <w:rPr>
                <w:i/>
                <w:iCs/>
              </w:rPr>
              <w:lastRenderedPageBreak/>
              <w:t>проводниках.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Явление самоиндукции.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Индуктивность.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Энергия магнитного поля тока. </w:t>
            </w:r>
            <w:r w:rsidRPr="007438A4">
              <w:rPr>
                <w:i/>
                <w:iCs/>
              </w:rPr>
              <w:t>Энергия электромагнитного поля.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lastRenderedPageBreak/>
              <w:t>Лабораторная работа № 2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 xml:space="preserve">«Изучение </w:t>
            </w:r>
            <w:proofErr w:type="gramStart"/>
            <w:r w:rsidRPr="007438A4">
              <w:t>действия  явления</w:t>
            </w:r>
            <w:proofErr w:type="gramEnd"/>
            <w:r w:rsidRPr="007438A4">
              <w:t xml:space="preserve"> электромагнитной индукции.</w:t>
            </w:r>
          </w:p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 1 по теме «Магнитное поле. Электромагнитная индукция»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http://www.int-edu.ru/soft/fiz.html http://www.phizinter.chat.ru/http://www.fizika.ru/ http://experiment.edu.ru/ http://www.school.edu.ru/project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Механические колебания.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Свободные колебания. Математический и пружинный маятники. Превращения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энергии при колебаниях. Амплитуда, период, частота, фаза колебаний. Вынужденные колебания, резонанс.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Лабораторная работа №3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«Определение ускорения свободного падения при помощи маятника.»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Электромагнит-</w:t>
            </w:r>
            <w:proofErr w:type="spellStart"/>
            <w:r w:rsidRPr="007438A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438A4">
              <w:rPr>
                <w:rFonts w:ascii="Times New Roman" w:hAnsi="Times New Roman"/>
                <w:sz w:val="24"/>
                <w:szCs w:val="24"/>
              </w:rPr>
              <w:t xml:space="preserve"> колебания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Электромагнитные колебания. Колебательный контур.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Свободные электромагнитные колебания.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Автоколебания. Вынужденные электромагнитные колебания.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Переменный ток.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Конденсатор и катушка в цепи переменного тока. Резонанс в цепи переменного тока.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Элементарная теория трансформатора.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Производство, передача и потребление электрической энергии.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Механические волны. Поперечные и продольные волны. Энергия волны. </w:t>
            </w:r>
            <w:r w:rsidRPr="007438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Интерференция и дифракция волн.</w:t>
            </w: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Звуковые волны.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 xml:space="preserve">http://www.int-edu.ru/soft/fiz.html http://www.phizinter.chat.ru/http://www.fizika.ru/ 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Электромагнитное поле.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Электромагнитные волны.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Вихревое электрическое поле. </w:t>
            </w:r>
            <w:r w:rsidRPr="007438A4">
              <w:rPr>
                <w:i/>
                <w:iCs/>
                <w:color w:val="000000"/>
              </w:rPr>
              <w:t>Свойства электромагнитных волн.</w:t>
            </w:r>
            <w:r w:rsidRPr="007438A4">
              <w:rPr>
                <w:color w:val="000000"/>
              </w:rPr>
              <w:t> Диапазоны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электромагнитных излучений и их практическое применение.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Принципы радиосвязи и телевидения.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Контрольная работа № 2 по теме «Колебания и волны»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Световые волны. Геометрическая и волновая оптика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Геометрическая оптика. Прямолинейное распространение света в однородной среде. Законы отражения и преломления света. Полное отражение. Оптические приборы.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Волновые свойства света.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Скорость света. Интерференция света. Когерентность волн. Дифракция света. Поляризация света. Дисперсия света. Практическое применение электромагнитных излучений.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Лабораторная работа № 5 «Определение оптической силы и фокусного расстояния собирающей линзы»</w:t>
            </w:r>
          </w:p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Лабораторная работа № 6 «</w:t>
            </w: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длины световой волны»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t>Лабораторная работа № 7 «</w:t>
            </w:r>
            <w:r w:rsidRPr="007438A4">
              <w:rPr>
                <w:i/>
                <w:iCs/>
                <w:color w:val="000000"/>
              </w:rPr>
              <w:t xml:space="preserve">Оценка </w:t>
            </w:r>
            <w:r w:rsidRPr="007438A4">
              <w:rPr>
                <w:i/>
                <w:iCs/>
                <w:color w:val="000000"/>
              </w:rPr>
              <w:lastRenderedPageBreak/>
              <w:t>информационной ёмкости компакт-диска (CD»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Виды излучений. Источники света. Спектры. Спектральный анализ.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Тепловое излучение. </w:t>
            </w:r>
            <w:r w:rsidRPr="007438A4">
              <w:rPr>
                <w:i/>
                <w:iCs/>
                <w:color w:val="000000"/>
              </w:rPr>
              <w:t>Распределение энергии в спектре абсолютно чёрного тела.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Шкала электромагнитных волн.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Наблюдение спектров.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Лабораторная работа № 8» «Наблюдение сплошного и линейчатого спектров»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Основы специальной теории </w:t>
            </w:r>
            <w:proofErr w:type="spellStart"/>
            <w:r w:rsidRPr="007438A4">
              <w:rPr>
                <w:rFonts w:ascii="Times New Roman" w:hAnsi="Times New Roman"/>
                <w:sz w:val="24"/>
                <w:szCs w:val="24"/>
              </w:rPr>
              <w:t>относитель-ности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Основы специальной теории относительности (СТО)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Причины появления СТО.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Постулаты СТО: инвариантность модуля скорости света в вакууме, принцип относительности Эйнштейна.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Пространство и время в специальной теории относительности. Энергия и импульс свободной частицы.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Связь массы и энергии свободной частицы. Энергия покоя.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Предмет и задачи квантовой физики.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Гипотеза М. Планка о квантах. Фотоэффект. Фотон.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Уравнение А. Эйнштейна для фотоэффекта.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Опыты А.Г. Столетова.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Законы фотоэффекта.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Корпускулярно-волновой дуализм. </w:t>
            </w:r>
            <w:r w:rsidRPr="007438A4">
              <w:rPr>
                <w:i/>
                <w:iCs/>
                <w:color w:val="000000"/>
              </w:rPr>
              <w:t>Дифракция электронов.</w:t>
            </w:r>
            <w:r w:rsidRPr="007438A4">
              <w:rPr>
                <w:color w:val="000000"/>
              </w:rPr>
              <w:t> Давление света.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Опыты П.Н. Лебедева и С.И. Вавилова. Соотношение неопределённостей Гейзенберга.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Опыты Резерфорда. Планетарная модель строения атома. Объяснение линейчатого спектра водорода на основе квантовых постулатов Бора.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Спонтанное и вынужденное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излучение света. Лазеры.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Состав и строение атомного ядра.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Изотопы. Ядерные силы.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i/>
                <w:iCs/>
                <w:color w:val="000000"/>
              </w:rPr>
              <w:t>Обменная модель ядерного взаимодействия.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Дефект массы и энергия связи ядра.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Радиоактивность. Виды радиоактивных превращений атомных ядер. </w:t>
            </w:r>
            <w:r w:rsidRPr="007438A4">
              <w:rPr>
                <w:i/>
                <w:iCs/>
                <w:color w:val="000000"/>
              </w:rPr>
              <w:t>Радиоактивное излучение, правила смещения.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Закон радиоактивного распада.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Методы наблюдения и регистрации элементарных частиц.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Ядерные реакции, реакции деления и синтеза. Цепная реакция деления ядер. </w:t>
            </w:r>
            <w:r w:rsidRPr="007438A4">
              <w:rPr>
                <w:i/>
                <w:iCs/>
                <w:color w:val="000000"/>
              </w:rPr>
              <w:t>Ядерная энергетика.</w:t>
            </w:r>
            <w:r w:rsidRPr="007438A4">
              <w:rPr>
                <w:color w:val="000000"/>
              </w:rPr>
              <w:t> Термоядерный синтез.</w:t>
            </w:r>
          </w:p>
          <w:p w:rsidR="001A214C" w:rsidRPr="007438A4" w:rsidRDefault="001A214C" w:rsidP="001A214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38A4">
              <w:rPr>
                <w:color w:val="000000"/>
              </w:rPr>
              <w:t>Применение ядерной энергии.</w:t>
            </w:r>
            <w:r w:rsidRPr="007438A4">
              <w:rPr>
                <w:i/>
                <w:iCs/>
                <w:color w:val="000000"/>
              </w:rPr>
              <w:t> Биологическое действие радиоактивных излучений.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Элементарные частицы. Фундаментальные взаимодействия. Ускорители элементарных частиц.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 </w:t>
            </w: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«Квантовая  физика»</w:t>
            </w: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http://www.int-edu.ru/soft/fiz.html 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rPr>
                <w:i/>
                <w:iCs/>
              </w:rPr>
              <w:t>Видимые движения небесных тел. Законы Кеплера.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Солнечная система: планеты и малые тела, система Земля-Луна.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Галактика. Современные представления о строении и эволюции Вселенной.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t>Строение и эволюция Солнца и звёзд. Классификация звёзд. Звёзды и источники их энергии.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</w:pPr>
            <w:r w:rsidRPr="007438A4">
              <w:rPr>
                <w:i/>
                <w:iCs/>
              </w:rPr>
              <w:t>Другие галактики. Пространственно-временные масштабы наблюдаемой Вселенной. Применимость законов физики для объяснения природы космических объектов.</w:t>
            </w:r>
          </w:p>
          <w:p w:rsidR="001A214C" w:rsidRPr="007438A4" w:rsidRDefault="001A214C" w:rsidP="001A214C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438A4">
              <w:rPr>
                <w:i/>
                <w:iCs/>
              </w:rPr>
              <w:lastRenderedPageBreak/>
              <w:t>Тёмная материя и тёмная энергия.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>
            <w:r w:rsidRPr="00606AF1">
              <w:rPr>
                <w:rFonts w:ascii="Times New Roman" w:hAnsi="Times New Roman"/>
                <w:sz w:val="24"/>
                <w:szCs w:val="24"/>
              </w:rPr>
              <w:t>http://www.int-edu.ru/soft/fiz.html http://www.phizinter.chat.ru/http</w:t>
            </w:r>
            <w:r w:rsidRPr="00606AF1">
              <w:rPr>
                <w:rFonts w:ascii="Times New Roman" w:hAnsi="Times New Roman"/>
                <w:sz w:val="24"/>
                <w:szCs w:val="24"/>
              </w:rPr>
              <w:lastRenderedPageBreak/>
              <w:t>://www.fizika.ru/ http://experiment.edu.ru/ http://www.school.edu.ru/projects/physicexp</w:t>
            </w:r>
          </w:p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/>
        </w:tc>
      </w:tr>
      <w:tr w:rsidR="001A214C" w:rsidRPr="007438A4" w:rsidTr="005D1C03">
        <w:trPr>
          <w:gridAfter w:val="2"/>
          <w:wAfter w:w="32" w:type="dxa"/>
          <w:jc w:val="center"/>
        </w:trPr>
        <w:tc>
          <w:tcPr>
            <w:tcW w:w="634" w:type="dxa"/>
            <w:shd w:val="clear" w:color="auto" w:fill="auto"/>
          </w:tcPr>
          <w:p w:rsidR="001A214C" w:rsidRPr="007438A4" w:rsidRDefault="001A214C" w:rsidP="001A214C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28" w:type="dxa"/>
            <w:shd w:val="clear" w:color="auto" w:fill="auto"/>
          </w:tcPr>
          <w:p w:rsidR="001A214C" w:rsidRPr="007438A4" w:rsidRDefault="001A214C" w:rsidP="005D1C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214C" w:rsidRPr="007438A4" w:rsidRDefault="001A214C" w:rsidP="001A21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1A214C" w:rsidRDefault="001A214C" w:rsidP="001A214C"/>
        </w:tc>
      </w:tr>
    </w:tbl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C4711" w:rsidRDefault="00AC4711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  <w:sectPr w:rsidR="00AC4711" w:rsidSect="00F43F6C">
          <w:pgSz w:w="16838" w:h="11906" w:orient="landscape"/>
          <w:pgMar w:top="992" w:right="709" w:bottom="567" w:left="709" w:header="709" w:footer="709" w:gutter="0"/>
          <w:cols w:space="708"/>
          <w:docGrid w:linePitch="360"/>
        </w:sectPr>
      </w:pP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8A4">
        <w:rPr>
          <w:rFonts w:ascii="Times New Roman" w:hAnsi="Times New Roman"/>
          <w:b/>
          <w:sz w:val="24"/>
          <w:szCs w:val="24"/>
        </w:rPr>
        <w:lastRenderedPageBreak/>
        <w:t>Перечень лабораторных работ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409"/>
      </w:tblGrid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движения тела, брошенного горизонтально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движения тела по окружности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жесткости пружины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коэффициента трения скольжения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закона сохранения механической энергии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равновесия тела под действием нескольких сил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Экспериментальная проверка закона Гей-Люссака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ЭДС и внутреннего сопротивления источника тока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действия магнитного поля на ток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ускорения свободного падения при помощи маятника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показателя преломления стекла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длины световой волны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Оценка информационной ёмкости компакт-диска (CD)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8A4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409"/>
      </w:tblGrid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Кинематика точки и твердого тела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Динамика. Законы механики Ньютона. Силы в механике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Законы сохранения в механике. Статика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8A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поле. Электромагнитная индукция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Колебания и волны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D8" w:rsidRPr="007438A4" w:rsidTr="00995804">
        <w:tc>
          <w:tcPr>
            <w:tcW w:w="675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A4">
              <w:rPr>
                <w:rFonts w:ascii="Times New Roman" w:hAnsi="Times New Roman"/>
                <w:color w:val="000000"/>
                <w:sz w:val="24"/>
                <w:szCs w:val="24"/>
              </w:rPr>
              <w:t>Квантовая физика</w:t>
            </w:r>
          </w:p>
        </w:tc>
        <w:tc>
          <w:tcPr>
            <w:tcW w:w="2409" w:type="dxa"/>
            <w:shd w:val="clear" w:color="auto" w:fill="auto"/>
          </w:tcPr>
          <w:p w:rsidR="002218D8" w:rsidRPr="007438A4" w:rsidRDefault="002218D8" w:rsidP="007438A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8D8" w:rsidRPr="007438A4" w:rsidRDefault="002218D8" w:rsidP="007438A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6D56" w:rsidRDefault="00BB6D56" w:rsidP="00BB6D56">
      <w:pPr>
        <w:pStyle w:val="1"/>
        <w:ind w:left="129" w:firstLine="722"/>
      </w:pPr>
      <w:r>
        <w:t xml:space="preserve">УЧЕБНО-МЕТОДИЧЕСКОЕ ОБЕСПЕЧЕНИЕ ОБРАЗОВАТЕЛЬНОГО ПРОЦЕССА  </w:t>
      </w:r>
    </w:p>
    <w:p w:rsidR="00BB6D56" w:rsidRDefault="00BB6D56" w:rsidP="00BB6D56">
      <w:pPr>
        <w:spacing w:after="0" w:line="259" w:lineRule="auto"/>
        <w:ind w:left="129" w:right="-21" w:firstLine="722"/>
      </w:pPr>
      <w:r>
        <w:rPr>
          <w:rFonts w:cs="Calibri"/>
          <w:noProof/>
          <w:lang w:eastAsia="ru-RU"/>
        </w:rPr>
        <mc:AlternateContent>
          <mc:Choice Requires="wpg">
            <w:drawing>
              <wp:inline distT="0" distB="0" distL="0" distR="0" wp14:anchorId="5A1B8777" wp14:editId="6D28B965">
                <wp:extent cx="9289669" cy="9144"/>
                <wp:effectExtent l="0" t="0" r="0" b="0"/>
                <wp:docPr id="1" name="Group 67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2" name="Shape 81428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0F1C0" id="Group 67428" o:spid="_x0000_s1026" style="width:731.45pt;height:.7pt;mso-position-horizontal-relative:char;mso-position-vertical-relative:line" coordsize="928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">
                <v:shape id="Shape 81428" o:spid="_x0000_s1027" style="position:absolute;width:92896;height:91;visibility:visible;mso-wrap-style:square;v-text-anchor:top" coordsize="92896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09MIA&#10;AADaAAAADwAAAGRycy9kb3ducmV2LnhtbESPzWrDMBCE74G+g9hCb4nsHExwo4QSCO4lh9p5gLW1&#10;/iHWypHU2Hn7qlDocZiZb5j9cTGjeJDzg2UF6SYBQdxYPXCn4Fqd1zsQPiBrHC2Tgid5OB5eVnvM&#10;tZ35ix5l6ESEsM9RQR/ClEvpm54M+o2diKPXWmcwROk6qR3OEW5GuU2STBocOC70ONGpp+ZWfhsF&#10;mam78WYuhauGqS3S9n6vq0ypt9fl4x1EoCX8h//an1rBFn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jT0wgAAANoAAAAPAAAAAAAAAAAAAAAAAJgCAABkcnMvZG93&#10;bnJldi54bWxQSwUGAAAAAAQABAD1AAAAhwMAAAAA&#10;" path="m,l9289669,r,9144l,9144,,e" fillcolor="black" stroked="f" strokeweight="0">
                  <v:stroke miterlimit="83231f" joinstyle="miter"/>
                  <v:path arrowok="t" textboxrect="0,0,9289669,9144"/>
                </v:shape>
                <w10:anchorlock/>
              </v:group>
            </w:pict>
          </mc:Fallback>
        </mc:AlternateContent>
      </w:r>
    </w:p>
    <w:p w:rsidR="00BB6D56" w:rsidRDefault="00BB6D56" w:rsidP="00BB6D56">
      <w:pPr>
        <w:pStyle w:val="1"/>
        <w:spacing w:after="159"/>
        <w:ind w:left="129" w:firstLine="722"/>
      </w:pPr>
      <w:r>
        <w:t xml:space="preserve">ОБЯЗАТЕЛЬНЫЕ УЧЕБНЫЕ МАТЕРИАЛЫ ДЛЯ УЧЕНИКА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1. Г.Я. </w:t>
      </w:r>
      <w:proofErr w:type="spellStart"/>
      <w:r w:rsidRPr="00BB6D56">
        <w:rPr>
          <w:rFonts w:ascii="Times New Roman" w:hAnsi="Times New Roman"/>
          <w:sz w:val="24"/>
          <w:szCs w:val="24"/>
        </w:rPr>
        <w:t>Мякишев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М.А. Петрова, С.В. Степанов Физика 10 </w:t>
      </w:r>
      <w:proofErr w:type="spellStart"/>
      <w:r w:rsidRPr="00BB6D56">
        <w:rPr>
          <w:rFonts w:ascii="Times New Roman" w:hAnsi="Times New Roman"/>
          <w:sz w:val="24"/>
          <w:szCs w:val="24"/>
        </w:rPr>
        <w:t>кл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Учебник. Физика 10 </w:t>
      </w:r>
      <w:proofErr w:type="spellStart"/>
      <w:r w:rsidRPr="00BB6D56">
        <w:rPr>
          <w:rFonts w:ascii="Times New Roman" w:hAnsi="Times New Roman"/>
          <w:sz w:val="24"/>
          <w:szCs w:val="24"/>
        </w:rPr>
        <w:t>кл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.: учебник для общеобразовательных организаций. Базовый уровень. М.: Дрофа, 2020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2. А.П. </w:t>
      </w:r>
      <w:proofErr w:type="spellStart"/>
      <w:r w:rsidRPr="00BB6D56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Сборник задач по физике. Москва, Дрофа, 2005 - 2017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3. Сборник задач по физике для 9 – 11 классов. Составитель Г.Н. Степанова. М.: «Просвещение», 1996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lastRenderedPageBreak/>
        <w:t xml:space="preserve">4. Задания образовательного портала Решу ЕГЭ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6D56" w:rsidRDefault="00BB6D56" w:rsidP="00BB6D56">
      <w:pPr>
        <w:pStyle w:val="1"/>
        <w:spacing w:after="0"/>
        <w:ind w:left="129" w:firstLine="722"/>
      </w:pPr>
      <w:r>
        <w:t xml:space="preserve">МЕТОДИЧЕСКИЕ МАТЕРИАЛЫ ДЛЯ УЧИТЕЛЯ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BB6D56">
        <w:rPr>
          <w:rFonts w:ascii="Times New Roman" w:hAnsi="Times New Roman"/>
          <w:sz w:val="24"/>
          <w:szCs w:val="24"/>
        </w:rPr>
        <w:t xml:space="preserve">. Г.Я. </w:t>
      </w:r>
      <w:proofErr w:type="spellStart"/>
      <w:r w:rsidRPr="00BB6D56">
        <w:rPr>
          <w:rFonts w:ascii="Times New Roman" w:hAnsi="Times New Roman"/>
          <w:sz w:val="24"/>
          <w:szCs w:val="24"/>
        </w:rPr>
        <w:t>Мякишев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М.А. Петрова, С.В. Степанов Физика 10 </w:t>
      </w:r>
      <w:proofErr w:type="spellStart"/>
      <w:r w:rsidRPr="00BB6D56">
        <w:rPr>
          <w:rFonts w:ascii="Times New Roman" w:hAnsi="Times New Roman"/>
          <w:sz w:val="24"/>
          <w:szCs w:val="24"/>
        </w:rPr>
        <w:t>кл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Учебник. Физика 10 </w:t>
      </w:r>
      <w:proofErr w:type="spellStart"/>
      <w:r w:rsidRPr="00BB6D56">
        <w:rPr>
          <w:rFonts w:ascii="Times New Roman" w:hAnsi="Times New Roman"/>
          <w:sz w:val="24"/>
          <w:szCs w:val="24"/>
        </w:rPr>
        <w:t>кл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.: учебник для общеобразовательных организаций. Базовый уровень. М.: Дрофа, 2020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2. А.П. </w:t>
      </w:r>
      <w:proofErr w:type="spellStart"/>
      <w:r w:rsidRPr="00BB6D56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Сборник задач по физике. Москва, Дрофа, 2005 - 2019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3. Сборник задач по физике для 9 – 11 классов. Составитель Г.Н. Степанова. М.: «Просвещение», 1996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4. Г.В. Маркина Физика 10 класс. Поурочные планы по учебнику Г.Я. Мякишева, Б.Б. </w:t>
      </w:r>
      <w:proofErr w:type="spellStart"/>
      <w:r w:rsidRPr="00BB6D56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В.: Учитель, 2004.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5. Волков В.А. Поурочные разработки по физике. 10 класс. М.: </w:t>
      </w:r>
      <w:proofErr w:type="spellStart"/>
      <w:r w:rsidRPr="00BB6D56">
        <w:rPr>
          <w:rFonts w:ascii="Times New Roman" w:hAnsi="Times New Roman"/>
          <w:sz w:val="24"/>
          <w:szCs w:val="24"/>
        </w:rPr>
        <w:t>Вако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2006.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6.Сборник тестовых заданий для тематического и итогового контроля. Физика 10 класс. М.: «Интеллект-Центр», 2004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7. С.М. </w:t>
      </w:r>
      <w:proofErr w:type="spellStart"/>
      <w:r w:rsidRPr="00BB6D56">
        <w:rPr>
          <w:rFonts w:ascii="Times New Roman" w:hAnsi="Times New Roman"/>
          <w:sz w:val="24"/>
          <w:szCs w:val="24"/>
        </w:rPr>
        <w:t>Андрюшечкин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А.С. </w:t>
      </w:r>
      <w:proofErr w:type="spellStart"/>
      <w:r w:rsidRPr="00BB6D56">
        <w:rPr>
          <w:rFonts w:ascii="Times New Roman" w:hAnsi="Times New Roman"/>
          <w:sz w:val="24"/>
          <w:szCs w:val="24"/>
        </w:rPr>
        <w:t>Слухаевский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Физика. «Конструктор» самостоятельных и контрольных работ. 10 – 11 классы. Пособие для учителей. М.: Просвещение, 2010.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6D56" w:rsidRPr="00BB6D56" w:rsidRDefault="00BB6D56" w:rsidP="00BB6D5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1. Горлова Л.А. Интегрированные уроки физики. 7 – 11 классы. М.: </w:t>
      </w:r>
      <w:proofErr w:type="spellStart"/>
      <w:r w:rsidRPr="00BB6D56">
        <w:rPr>
          <w:rFonts w:ascii="Times New Roman" w:hAnsi="Times New Roman"/>
          <w:sz w:val="24"/>
          <w:szCs w:val="24"/>
        </w:rPr>
        <w:t>Вако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2009.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2. Зорин Н.И. Элективный курс «Элементы биофизики». </w:t>
      </w:r>
      <w:proofErr w:type="gramStart"/>
      <w:r w:rsidRPr="00BB6D5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BB6D56">
        <w:rPr>
          <w:rFonts w:ascii="Times New Roman" w:hAnsi="Times New Roman"/>
          <w:sz w:val="24"/>
          <w:szCs w:val="24"/>
        </w:rPr>
        <w:t>класс.М</w:t>
      </w:r>
      <w:proofErr w:type="spellEnd"/>
      <w:r w:rsidRPr="00BB6D56">
        <w:rPr>
          <w:rFonts w:ascii="Times New Roman" w:hAnsi="Times New Roman"/>
          <w:sz w:val="24"/>
          <w:szCs w:val="24"/>
        </w:rPr>
        <w:t>.</w:t>
      </w:r>
      <w:proofErr w:type="gramEnd"/>
      <w:r w:rsidRPr="00BB6D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6D56">
        <w:rPr>
          <w:rFonts w:ascii="Times New Roman" w:hAnsi="Times New Roman"/>
          <w:sz w:val="24"/>
          <w:szCs w:val="24"/>
        </w:rPr>
        <w:t>Вако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2007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B6D56">
        <w:rPr>
          <w:rFonts w:ascii="Times New Roman" w:hAnsi="Times New Roman"/>
          <w:sz w:val="24"/>
          <w:szCs w:val="24"/>
        </w:rPr>
        <w:t>Гребенкина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 Т.М. Физика. Предметная неделя. В. Корифей, 2008.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4. Перельман Я.И. Занимательная физика. М.: Наука, 1983.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5. Физика в схемах и таблицах/ Сост. С.А. Соболева. </w:t>
      </w:r>
      <w:proofErr w:type="gramStart"/>
      <w:r w:rsidRPr="00BB6D56">
        <w:rPr>
          <w:rFonts w:ascii="Times New Roman" w:hAnsi="Times New Roman"/>
          <w:sz w:val="24"/>
          <w:szCs w:val="24"/>
        </w:rPr>
        <w:t>СПб.:</w:t>
      </w:r>
      <w:proofErr w:type="gramEnd"/>
      <w:r w:rsidRPr="00BB6D56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BB6D56">
        <w:rPr>
          <w:rFonts w:ascii="Times New Roman" w:hAnsi="Times New Roman"/>
          <w:sz w:val="24"/>
          <w:szCs w:val="24"/>
        </w:rPr>
        <w:t>Тригон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», 2006.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6. Горлова Л.А. Олимпиады по физике. 9 – 11 классы. М.: </w:t>
      </w:r>
      <w:proofErr w:type="spellStart"/>
      <w:r w:rsidRPr="00BB6D56">
        <w:rPr>
          <w:rFonts w:ascii="Times New Roman" w:hAnsi="Times New Roman"/>
          <w:sz w:val="24"/>
          <w:szCs w:val="24"/>
        </w:rPr>
        <w:t>Вако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2007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B6D56">
        <w:rPr>
          <w:rFonts w:ascii="Times New Roman" w:hAnsi="Times New Roman"/>
          <w:sz w:val="24"/>
          <w:szCs w:val="24"/>
        </w:rPr>
        <w:t>Лымарева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 Н.А. Физика 9 -11 классы. Проектная деятельность учащихся. В.: Учитель, 2008. 25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8.Г.А. </w:t>
      </w:r>
      <w:proofErr w:type="spellStart"/>
      <w:r w:rsidRPr="00BB6D56">
        <w:rPr>
          <w:rFonts w:ascii="Times New Roman" w:hAnsi="Times New Roman"/>
          <w:sz w:val="24"/>
          <w:szCs w:val="24"/>
        </w:rPr>
        <w:t>Бендриков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BB6D56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 и др. Задачи по физике для поступающих в вузы. М.: «Наука»,1987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9.Г.В. </w:t>
      </w:r>
      <w:proofErr w:type="spellStart"/>
      <w:r w:rsidRPr="00BB6D56">
        <w:rPr>
          <w:rFonts w:ascii="Times New Roman" w:hAnsi="Times New Roman"/>
          <w:sz w:val="24"/>
          <w:szCs w:val="24"/>
        </w:rPr>
        <w:t>Меледин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. Физика в задачах. М.: «Наука», 1985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10.Н.И.Гольдфарб. Сборник вопросов и задач по физике. М.: «Высшая школа», 1982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>11.ЕГЭ – 2009, Физика, М.: «</w:t>
      </w:r>
      <w:proofErr w:type="spellStart"/>
      <w:r w:rsidRPr="00BB6D5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», 2008 г. (тесты).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12.И.М. </w:t>
      </w:r>
      <w:proofErr w:type="spellStart"/>
      <w:r w:rsidRPr="00BB6D56">
        <w:rPr>
          <w:rFonts w:ascii="Times New Roman" w:hAnsi="Times New Roman"/>
          <w:sz w:val="24"/>
          <w:szCs w:val="24"/>
        </w:rPr>
        <w:t>Гельфгат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Л.Э. </w:t>
      </w:r>
      <w:proofErr w:type="spellStart"/>
      <w:r w:rsidRPr="00BB6D56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BB6D56">
        <w:rPr>
          <w:rFonts w:ascii="Times New Roman" w:hAnsi="Times New Roman"/>
          <w:sz w:val="24"/>
          <w:szCs w:val="24"/>
        </w:rPr>
        <w:t>Кирик</w:t>
      </w:r>
      <w:proofErr w:type="spellEnd"/>
      <w:r w:rsidRPr="00BB6D56">
        <w:rPr>
          <w:rFonts w:ascii="Times New Roman" w:hAnsi="Times New Roman"/>
          <w:sz w:val="24"/>
          <w:szCs w:val="24"/>
        </w:rPr>
        <w:t>. 1001 задача по физике. М.: «</w:t>
      </w:r>
      <w:proofErr w:type="spellStart"/>
      <w:r w:rsidRPr="00BB6D56">
        <w:rPr>
          <w:rFonts w:ascii="Times New Roman" w:hAnsi="Times New Roman"/>
          <w:sz w:val="24"/>
          <w:szCs w:val="24"/>
        </w:rPr>
        <w:t>Илекса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», 2007 г.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13.А.В. Хуторской и др. Как стать ученым. Занятия по физике со старшеклассниками. М.: «Глобус», 2007.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14.Самое полное издание типовых вариантов реальных заданий ЕГЭ 2009 физика /Сост. А.В. Берков, В.А. Грибов. – М.: АСТ: </w:t>
      </w:r>
      <w:proofErr w:type="spellStart"/>
      <w:r w:rsidRPr="00BB6D5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B6D56">
        <w:rPr>
          <w:rFonts w:ascii="Times New Roman" w:hAnsi="Times New Roman"/>
          <w:sz w:val="24"/>
          <w:szCs w:val="24"/>
        </w:rPr>
        <w:t xml:space="preserve">, 2009.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15. ЕГЭ. Универсальные материалы для подготовки учащихся. Физика 2010/ Авт.-сост. В.А. Орлов и др. М.: «ИнтеллектЦентр», 2010.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16. Физика. Подготовка к ЕГЭ – 2020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6D56" w:rsidRDefault="00BB6D56" w:rsidP="00BB6D56">
      <w:pPr>
        <w:pStyle w:val="1"/>
        <w:ind w:left="129"/>
      </w:pPr>
      <w:r>
        <w:t xml:space="preserve">ЦИФРОВЫЕ ОБРАЗОВАТЕЛЬНЫЕ РЕСУРСЫ И РЕСУРСЫ СЕТИ ИНТЕРНЕТ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B6D56">
        <w:rPr>
          <w:rFonts w:ascii="Times New Roman" w:hAnsi="Times New Roman"/>
          <w:sz w:val="24"/>
          <w:szCs w:val="24"/>
        </w:rPr>
        <w:t xml:space="preserve">1. Живая физика: обучающая программа. http://www.int-edu.ru/soft/fiz.html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6D56">
        <w:rPr>
          <w:rFonts w:ascii="Times New Roman" w:hAnsi="Times New Roman"/>
          <w:sz w:val="24"/>
          <w:szCs w:val="24"/>
        </w:rPr>
        <w:t xml:space="preserve">. Уроки физики с использованием Интернета. </w:t>
      </w:r>
      <w:hyperlink r:id="rId5" w:history="1">
        <w:r w:rsidRPr="005550A9">
          <w:rPr>
            <w:rStyle w:val="a9"/>
            <w:rFonts w:ascii="Times New Roman" w:hAnsi="Times New Roman"/>
            <w:sz w:val="24"/>
            <w:szCs w:val="24"/>
          </w:rPr>
          <w:t>http://www.phizinter.chat.ru/</w:t>
        </w:r>
      </w:hyperlink>
      <w:r w:rsidRPr="00BB6D56">
        <w:rPr>
          <w:rFonts w:ascii="Times New Roman" w:hAnsi="Times New Roman"/>
          <w:sz w:val="24"/>
          <w:szCs w:val="24"/>
        </w:rPr>
        <w:t xml:space="preserve">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6D56">
        <w:rPr>
          <w:rFonts w:ascii="Times New Roman" w:hAnsi="Times New Roman"/>
          <w:sz w:val="24"/>
          <w:szCs w:val="24"/>
        </w:rPr>
        <w:t xml:space="preserve">. Физика.ru. </w:t>
      </w:r>
      <w:hyperlink r:id="rId6" w:history="1">
        <w:r w:rsidRPr="005550A9">
          <w:rPr>
            <w:rStyle w:val="a9"/>
            <w:rFonts w:ascii="Times New Roman" w:hAnsi="Times New Roman"/>
            <w:sz w:val="24"/>
            <w:szCs w:val="24"/>
          </w:rPr>
          <w:t>http://www.fizika.ru/</w:t>
        </w:r>
      </w:hyperlink>
      <w:r w:rsidRPr="00BB6D56">
        <w:rPr>
          <w:rFonts w:ascii="Times New Roman" w:hAnsi="Times New Roman"/>
          <w:sz w:val="24"/>
          <w:szCs w:val="24"/>
        </w:rPr>
        <w:t xml:space="preserve"> </w:t>
      </w:r>
    </w:p>
    <w:p w:rsid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6D56">
        <w:rPr>
          <w:rFonts w:ascii="Times New Roman" w:hAnsi="Times New Roman"/>
          <w:sz w:val="24"/>
          <w:szCs w:val="24"/>
        </w:rPr>
        <w:t xml:space="preserve">. Физика: коллекция опытов. </w:t>
      </w:r>
      <w:hyperlink r:id="rId7" w:history="1">
        <w:r w:rsidRPr="005550A9">
          <w:rPr>
            <w:rStyle w:val="a9"/>
            <w:rFonts w:ascii="Times New Roman" w:hAnsi="Times New Roman"/>
            <w:sz w:val="24"/>
            <w:szCs w:val="24"/>
          </w:rPr>
          <w:t>http://experiment.edu.ru/</w:t>
        </w:r>
      </w:hyperlink>
      <w:r w:rsidRPr="00BB6D56">
        <w:rPr>
          <w:rFonts w:ascii="Times New Roman" w:hAnsi="Times New Roman"/>
          <w:sz w:val="24"/>
          <w:szCs w:val="24"/>
        </w:rPr>
        <w:t xml:space="preserve"> </w:t>
      </w:r>
    </w:p>
    <w:p w:rsidR="002218D8" w:rsidRPr="00BB6D56" w:rsidRDefault="00BB6D56" w:rsidP="00BB6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6D56">
        <w:rPr>
          <w:rFonts w:ascii="Times New Roman" w:hAnsi="Times New Roman"/>
          <w:sz w:val="24"/>
          <w:szCs w:val="24"/>
        </w:rPr>
        <w:t>. Физика: электронная коллекция опытов. http://www.school.edu.ru/projects/physicexp</w:t>
      </w:r>
    </w:p>
    <w:sectPr w:rsidR="002218D8" w:rsidRPr="00BB6D56" w:rsidSect="00AC4711">
      <w:pgSz w:w="11906" w:h="16838"/>
      <w:pgMar w:top="709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D62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96D84"/>
    <w:multiLevelType w:val="multilevel"/>
    <w:tmpl w:val="3ED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9405C"/>
    <w:multiLevelType w:val="hybridMultilevel"/>
    <w:tmpl w:val="867A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7F30"/>
    <w:multiLevelType w:val="hybridMultilevel"/>
    <w:tmpl w:val="721E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2571E5"/>
    <w:multiLevelType w:val="multilevel"/>
    <w:tmpl w:val="7F9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686DC8"/>
    <w:multiLevelType w:val="multilevel"/>
    <w:tmpl w:val="B954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84CD5"/>
    <w:multiLevelType w:val="hybridMultilevel"/>
    <w:tmpl w:val="7EE6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6EB"/>
    <w:multiLevelType w:val="multilevel"/>
    <w:tmpl w:val="E69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947E6"/>
    <w:multiLevelType w:val="multilevel"/>
    <w:tmpl w:val="EE4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35BE7"/>
    <w:multiLevelType w:val="hybridMultilevel"/>
    <w:tmpl w:val="116E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12FC"/>
    <w:multiLevelType w:val="multilevel"/>
    <w:tmpl w:val="25B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653BD8"/>
    <w:multiLevelType w:val="multilevel"/>
    <w:tmpl w:val="304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5AC0D63"/>
    <w:multiLevelType w:val="hybridMultilevel"/>
    <w:tmpl w:val="A57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7B2C5E"/>
    <w:multiLevelType w:val="multilevel"/>
    <w:tmpl w:val="A3DC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85B3D"/>
    <w:multiLevelType w:val="hybridMultilevel"/>
    <w:tmpl w:val="0DCC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3DA213A"/>
    <w:multiLevelType w:val="multilevel"/>
    <w:tmpl w:val="C17A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89675B"/>
    <w:multiLevelType w:val="multilevel"/>
    <w:tmpl w:val="DA5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352E2"/>
    <w:multiLevelType w:val="multilevel"/>
    <w:tmpl w:val="DD52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F7629"/>
    <w:multiLevelType w:val="multilevel"/>
    <w:tmpl w:val="A06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B76D6"/>
    <w:multiLevelType w:val="hybridMultilevel"/>
    <w:tmpl w:val="7742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5023"/>
    <w:multiLevelType w:val="hybridMultilevel"/>
    <w:tmpl w:val="31D6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C62A9"/>
    <w:multiLevelType w:val="multilevel"/>
    <w:tmpl w:val="8858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0F768B"/>
    <w:multiLevelType w:val="multilevel"/>
    <w:tmpl w:val="197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2B4B56"/>
    <w:multiLevelType w:val="multilevel"/>
    <w:tmpl w:val="D02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7"/>
  </w:num>
  <w:num w:numId="5">
    <w:abstractNumId w:val="26"/>
  </w:num>
  <w:num w:numId="6">
    <w:abstractNumId w:val="17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5"/>
  </w:num>
  <w:num w:numId="21">
    <w:abstractNumId w:val="19"/>
  </w:num>
  <w:num w:numId="22">
    <w:abstractNumId w:val="12"/>
  </w:num>
  <w:num w:numId="23">
    <w:abstractNumId w:val="31"/>
  </w:num>
  <w:num w:numId="24">
    <w:abstractNumId w:val="33"/>
  </w:num>
  <w:num w:numId="25">
    <w:abstractNumId w:val="21"/>
  </w:num>
  <w:num w:numId="26">
    <w:abstractNumId w:val="24"/>
  </w:num>
  <w:num w:numId="27">
    <w:abstractNumId w:val="9"/>
  </w:num>
  <w:num w:numId="28">
    <w:abstractNumId w:val="34"/>
  </w:num>
  <w:num w:numId="29">
    <w:abstractNumId w:val="27"/>
  </w:num>
  <w:num w:numId="30">
    <w:abstractNumId w:val="1"/>
  </w:num>
  <w:num w:numId="31">
    <w:abstractNumId w:val="13"/>
  </w:num>
  <w:num w:numId="32">
    <w:abstractNumId w:val="22"/>
  </w:num>
  <w:num w:numId="33">
    <w:abstractNumId w:val="29"/>
  </w:num>
  <w:num w:numId="34">
    <w:abstractNumId w:val="10"/>
  </w:num>
  <w:num w:numId="35">
    <w:abstractNumId w:val="3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59"/>
    <w:rsid w:val="00030E2F"/>
    <w:rsid w:val="000A5AAA"/>
    <w:rsid w:val="000C4355"/>
    <w:rsid w:val="000C7102"/>
    <w:rsid w:val="000E7FC8"/>
    <w:rsid w:val="001A214C"/>
    <w:rsid w:val="001F7B59"/>
    <w:rsid w:val="002218D8"/>
    <w:rsid w:val="002262A0"/>
    <w:rsid w:val="00265CF2"/>
    <w:rsid w:val="004304E0"/>
    <w:rsid w:val="004577A2"/>
    <w:rsid w:val="0053506B"/>
    <w:rsid w:val="005D1C03"/>
    <w:rsid w:val="00617124"/>
    <w:rsid w:val="006A2E78"/>
    <w:rsid w:val="006B45B2"/>
    <w:rsid w:val="007438A4"/>
    <w:rsid w:val="007A0DAE"/>
    <w:rsid w:val="008767A8"/>
    <w:rsid w:val="00887F09"/>
    <w:rsid w:val="008A5848"/>
    <w:rsid w:val="00974AB5"/>
    <w:rsid w:val="00995804"/>
    <w:rsid w:val="009C3959"/>
    <w:rsid w:val="00A6162F"/>
    <w:rsid w:val="00A825EC"/>
    <w:rsid w:val="00AC4711"/>
    <w:rsid w:val="00B25B6D"/>
    <w:rsid w:val="00B9519E"/>
    <w:rsid w:val="00BA6248"/>
    <w:rsid w:val="00BB6D56"/>
    <w:rsid w:val="00C70C8C"/>
    <w:rsid w:val="00D1352E"/>
    <w:rsid w:val="00E456FB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C07E-34C7-4567-A90F-9ECA0BD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18D8"/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7438A4"/>
    <w:pPr>
      <w:keepNext/>
      <w:keepLines/>
      <w:spacing w:after="3" w:line="269" w:lineRule="auto"/>
      <w:ind w:left="8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18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0"/>
    <w:uiPriority w:val="1"/>
    <w:qFormat/>
    <w:rsid w:val="002218D8"/>
    <w:pPr>
      <w:spacing w:after="0" w:line="240" w:lineRule="auto"/>
    </w:pPr>
    <w:rPr>
      <w:rFonts w:ascii="Cambria" w:eastAsia="Times New Roman" w:hAnsi="Cambria"/>
      <w:lang w:eastAsia="ru-RU"/>
    </w:rPr>
  </w:style>
  <w:style w:type="character" w:customStyle="1" w:styleId="Zag11">
    <w:name w:val="Zag_11"/>
    <w:rsid w:val="002218D8"/>
  </w:style>
  <w:style w:type="character" w:customStyle="1" w:styleId="c7">
    <w:name w:val="c7"/>
    <w:basedOn w:val="a1"/>
    <w:rsid w:val="002218D8"/>
  </w:style>
  <w:style w:type="character" w:customStyle="1" w:styleId="apple-converted-space">
    <w:name w:val="apple-converted-space"/>
    <w:basedOn w:val="a1"/>
    <w:rsid w:val="002218D8"/>
  </w:style>
  <w:style w:type="paragraph" w:styleId="2">
    <w:name w:val="Body Text Indent 2"/>
    <w:basedOn w:val="a0"/>
    <w:link w:val="20"/>
    <w:rsid w:val="002218D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2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autoRedefine/>
    <w:rsid w:val="002218D8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Normal (Web)"/>
    <w:basedOn w:val="a0"/>
    <w:uiPriority w:val="99"/>
    <w:unhideWhenUsed/>
    <w:rsid w:val="0022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22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218D8"/>
  </w:style>
  <w:style w:type="character" w:customStyle="1" w:styleId="c0">
    <w:name w:val="c0"/>
    <w:rsid w:val="002218D8"/>
  </w:style>
  <w:style w:type="character" w:customStyle="1" w:styleId="c33">
    <w:name w:val="c33"/>
    <w:rsid w:val="002218D8"/>
  </w:style>
  <w:style w:type="paragraph" w:styleId="a7">
    <w:name w:val="Balloon Text"/>
    <w:basedOn w:val="a0"/>
    <w:link w:val="a8"/>
    <w:uiPriority w:val="99"/>
    <w:semiHidden/>
    <w:unhideWhenUsed/>
    <w:rsid w:val="0022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218D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38A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958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1"/>
    <w:uiPriority w:val="99"/>
    <w:unhideWhenUsed/>
    <w:rsid w:val="00BB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ika.ru/" TargetMode="External"/><Relationship Id="rId5" Type="http://schemas.openxmlformats.org/officeDocument/2006/relationships/hyperlink" Target="http://www.phizinter.cha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Злыгостева Динара Закировна</cp:lastModifiedBy>
  <cp:revision>31</cp:revision>
  <dcterms:created xsi:type="dcterms:W3CDTF">2022-08-29T17:15:00Z</dcterms:created>
  <dcterms:modified xsi:type="dcterms:W3CDTF">2022-09-09T11:49:00Z</dcterms:modified>
</cp:coreProperties>
</file>