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EA" w:rsidRDefault="005D7D9A">
      <w:pPr>
        <w:pStyle w:val="a3"/>
        <w:spacing w:line="451" w:lineRule="auto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40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языку,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 (в соответствии с ФГОС НОО)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4120EA">
        <w:trPr>
          <w:trHeight w:val="275"/>
        </w:trPr>
        <w:tc>
          <w:tcPr>
            <w:tcW w:w="2518" w:type="dxa"/>
          </w:tcPr>
          <w:p w:rsidR="004120EA" w:rsidRDefault="005D7D9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7054" w:type="dxa"/>
          </w:tcPr>
          <w:p w:rsidR="004120EA" w:rsidRDefault="005D7D9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</w:tr>
      <w:tr w:rsidR="004120EA">
        <w:trPr>
          <w:trHeight w:val="275"/>
        </w:trPr>
        <w:tc>
          <w:tcPr>
            <w:tcW w:w="2518" w:type="dxa"/>
          </w:tcPr>
          <w:p w:rsidR="004120EA" w:rsidRDefault="005D7D9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7054" w:type="dxa"/>
          </w:tcPr>
          <w:p w:rsidR="004120EA" w:rsidRDefault="005D7D9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класс</w:t>
            </w:r>
          </w:p>
        </w:tc>
      </w:tr>
      <w:tr w:rsidR="004120EA">
        <w:trPr>
          <w:trHeight w:val="275"/>
        </w:trPr>
        <w:tc>
          <w:tcPr>
            <w:tcW w:w="2518" w:type="dxa"/>
          </w:tcPr>
          <w:p w:rsidR="004120EA" w:rsidRDefault="005D7D9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освоения</w:t>
            </w:r>
          </w:p>
        </w:tc>
        <w:tc>
          <w:tcPr>
            <w:tcW w:w="7054" w:type="dxa"/>
          </w:tcPr>
          <w:p w:rsidR="004120EA" w:rsidRDefault="005D7D9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</w:tr>
      <w:tr w:rsidR="004120EA" w:rsidTr="005D7D9A">
        <w:trPr>
          <w:trHeight w:val="4406"/>
        </w:trPr>
        <w:tc>
          <w:tcPr>
            <w:tcW w:w="2518" w:type="dxa"/>
          </w:tcPr>
          <w:p w:rsidR="004120EA" w:rsidRDefault="005D7D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база</w:t>
            </w:r>
          </w:p>
        </w:tc>
        <w:tc>
          <w:tcPr>
            <w:tcW w:w="7054" w:type="dxa"/>
          </w:tcPr>
          <w:p w:rsidR="005D7D9A" w:rsidRDefault="005D7D9A" w:rsidP="005D7D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 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</w:t>
            </w:r>
            <w:r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 нормативно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753071" w:rsidRDefault="00753071" w:rsidP="00753071">
            <w:pPr>
              <w:pStyle w:val="a4"/>
              <w:numPr>
                <w:ilvl w:val="0"/>
                <w:numId w:val="5"/>
              </w:numPr>
              <w:tabs>
                <w:tab w:val="left" w:pos="1888"/>
              </w:tabs>
              <w:spacing w:before="4" w:line="232" w:lineRule="auto"/>
              <w:ind w:right="137" w:firstLine="72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утвержденного приказом Министерства образования и науки Российской Федерации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2021 №286</w:t>
            </w:r>
          </w:p>
          <w:p w:rsidR="005D7D9A" w:rsidRDefault="005D7D9A" w:rsidP="005D7D9A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1"/>
                <w:sz w:val="24"/>
              </w:rPr>
              <w:t xml:space="preserve"> СОШ п. Демьянка УМР</w:t>
            </w:r>
          </w:p>
          <w:p w:rsidR="005D7D9A" w:rsidRDefault="005D7D9A" w:rsidP="005D7D9A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32" w:lineRule="auto"/>
              <w:ind w:right="229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</w:p>
          <w:p w:rsidR="005D7D9A" w:rsidRDefault="005D7D9A" w:rsidP="005D7D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дораб.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Вентана-Граф,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5D7D9A" w:rsidRDefault="005D7D9A" w:rsidP="005D7D9A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92" w:lineRule="exact"/>
              <w:ind w:left="8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4120EA" w:rsidRDefault="005D7D9A" w:rsidP="005D7D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(курсов) в МАОУ</w:t>
            </w:r>
            <w:r>
              <w:rPr>
                <w:spacing w:val="-1"/>
                <w:sz w:val="24"/>
              </w:rPr>
              <w:t xml:space="preserve"> СОШ п. Демьянка УМР</w:t>
            </w:r>
          </w:p>
        </w:tc>
      </w:tr>
      <w:tr w:rsidR="004120EA">
        <w:trPr>
          <w:trHeight w:val="1103"/>
        </w:trPr>
        <w:tc>
          <w:tcPr>
            <w:tcW w:w="2518" w:type="dxa"/>
          </w:tcPr>
          <w:p w:rsidR="004120EA" w:rsidRDefault="005D7D9A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УМК, на базе которого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реализуется </w:t>
            </w:r>
            <w:r>
              <w:rPr>
                <w:spacing w:val="-2"/>
                <w:sz w:val="24"/>
              </w:rPr>
              <w:t>программа</w:t>
            </w:r>
          </w:p>
        </w:tc>
        <w:tc>
          <w:tcPr>
            <w:tcW w:w="7054" w:type="dxa"/>
          </w:tcPr>
          <w:p w:rsidR="004120EA" w:rsidRDefault="005D7D9A">
            <w:pPr>
              <w:pStyle w:val="TableParagraph"/>
              <w:tabs>
                <w:tab w:val="left" w:pos="1150"/>
                <w:tab w:val="left" w:pos="1905"/>
                <w:tab w:val="left" w:pos="2227"/>
                <w:tab w:val="left" w:pos="3054"/>
                <w:tab w:val="left" w:pos="4100"/>
                <w:tab w:val="left" w:pos="4656"/>
              </w:tabs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Русский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язык: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общеобразовательных </w:t>
            </w:r>
            <w:r>
              <w:rPr>
                <w:sz w:val="24"/>
              </w:rPr>
              <w:t>учреждений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С.В.Иванов,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А.О.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Евдокимова,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Кузнецова;</w:t>
            </w:r>
          </w:p>
          <w:p w:rsidR="004120EA" w:rsidRDefault="005D7D9A">
            <w:pPr>
              <w:pStyle w:val="TableParagraph"/>
              <w:spacing w:line="270" w:lineRule="atLeast"/>
              <w:ind w:left="167" w:hanging="60"/>
              <w:rPr>
                <w:sz w:val="24"/>
              </w:rPr>
            </w:pPr>
            <w:r>
              <w:rPr>
                <w:sz w:val="24"/>
              </w:rPr>
              <w:t>Л.В.Петленко,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Романова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Вентана-Граф,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2019. (Начальная школа 21 века)</w:t>
            </w:r>
          </w:p>
        </w:tc>
      </w:tr>
      <w:tr w:rsidR="004120EA">
        <w:trPr>
          <w:trHeight w:val="1178"/>
        </w:trPr>
        <w:tc>
          <w:tcPr>
            <w:tcW w:w="2518" w:type="dxa"/>
          </w:tcPr>
          <w:p w:rsidR="004120EA" w:rsidRDefault="005D7D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 учебного предмета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учебном </w:t>
            </w:r>
            <w:r>
              <w:rPr>
                <w:spacing w:val="-4"/>
                <w:sz w:val="24"/>
              </w:rPr>
              <w:t>плане</w:t>
            </w:r>
          </w:p>
        </w:tc>
        <w:tc>
          <w:tcPr>
            <w:tcW w:w="7054" w:type="dxa"/>
          </w:tcPr>
          <w:p w:rsidR="004120EA" w:rsidRDefault="005D7D9A">
            <w:pPr>
              <w:pStyle w:val="TableParagraph"/>
              <w:spacing w:before="66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учебным планом МАОУ СОШ п.Демьянка на изучение русского языка в 4 классе отводится 170 часов в год, 5 часов в неделю</w:t>
            </w:r>
          </w:p>
        </w:tc>
      </w:tr>
      <w:tr w:rsidR="004120EA">
        <w:trPr>
          <w:trHeight w:val="2238"/>
        </w:trPr>
        <w:tc>
          <w:tcPr>
            <w:tcW w:w="2518" w:type="dxa"/>
          </w:tcPr>
          <w:p w:rsidR="004120EA" w:rsidRDefault="005D7D9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7054" w:type="dxa"/>
          </w:tcPr>
          <w:p w:rsidR="004120EA" w:rsidRDefault="005D7D9A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формирования у учащихся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начальной школы познавательной мотивации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      </w:r>
          </w:p>
        </w:tc>
      </w:tr>
      <w:tr w:rsidR="004120EA">
        <w:trPr>
          <w:trHeight w:val="2940"/>
        </w:trPr>
        <w:tc>
          <w:tcPr>
            <w:tcW w:w="2518" w:type="dxa"/>
          </w:tcPr>
          <w:p w:rsidR="004120EA" w:rsidRDefault="005D7D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7054" w:type="dxa"/>
          </w:tcPr>
          <w:p w:rsidR="004120EA" w:rsidRDefault="005D7D9A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  <w:p w:rsidR="004120EA" w:rsidRDefault="005D7D9A">
            <w:pPr>
              <w:pStyle w:val="TableParagraph"/>
              <w:spacing w:before="18" w:line="256" w:lineRule="auto"/>
              <w:ind w:left="141"/>
              <w:rPr>
                <w:sz w:val="24"/>
              </w:rPr>
            </w:pPr>
            <w:r>
              <w:rPr>
                <w:sz w:val="24"/>
              </w:rPr>
              <w:t>фонетики,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грамматики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(морфологии),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(словарный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состав слова), морфемики (состава слова: корень приставка, суффикс, </w:t>
            </w:r>
            <w:r>
              <w:rPr>
                <w:spacing w:val="-2"/>
                <w:sz w:val="24"/>
              </w:rPr>
              <w:t>окончание)</w:t>
            </w:r>
          </w:p>
          <w:p w:rsidR="004120EA" w:rsidRDefault="005D7D9A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каллиграфические,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орфографические</w:t>
            </w:r>
          </w:p>
          <w:p w:rsidR="004120EA" w:rsidRDefault="005D7D9A">
            <w:pPr>
              <w:pStyle w:val="TableParagraph"/>
              <w:spacing w:before="19" w:line="256" w:lineRule="auto"/>
              <w:ind w:left="141" w:right="100"/>
              <w:rPr>
                <w:sz w:val="24"/>
              </w:rPr>
            </w:pPr>
            <w:r>
              <w:rPr>
                <w:sz w:val="24"/>
              </w:rPr>
              <w:t>навыки, речевые умения, обеспечивающие восприятие, воспроизведение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форме</w:t>
            </w:r>
          </w:p>
          <w:p w:rsidR="004120EA" w:rsidRDefault="005D7D9A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 уточнять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пользоваться</w:t>
            </w:r>
          </w:p>
          <w:p w:rsidR="004120EA" w:rsidRDefault="005D7D9A">
            <w:pPr>
              <w:pStyle w:val="TableParagraph"/>
              <w:spacing w:before="18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словарями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на </w:t>
            </w:r>
            <w:r>
              <w:rPr>
                <w:sz w:val="24"/>
              </w:rPr>
              <w:t>эстетическое,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школьника.</w:t>
            </w:r>
          </w:p>
        </w:tc>
      </w:tr>
    </w:tbl>
    <w:p w:rsidR="004120EA" w:rsidRDefault="004120EA">
      <w:pPr>
        <w:spacing w:line="261" w:lineRule="exact"/>
        <w:rPr>
          <w:sz w:val="24"/>
        </w:rPr>
        <w:sectPr w:rsidR="004120EA">
          <w:type w:val="continuous"/>
          <w:pgSz w:w="11910" w:h="16840"/>
          <w:pgMar w:top="1040" w:right="620" w:bottom="696" w:left="1480" w:header="720" w:footer="720" w:gutter="0"/>
          <w:cols w:space="720"/>
        </w:sectPr>
      </w:pPr>
    </w:p>
    <w:p w:rsidR="0007056B" w:rsidRDefault="0007056B"/>
    <w:sectPr w:rsidR="0007056B" w:rsidSect="004120EA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2CE"/>
    <w:multiLevelType w:val="hybridMultilevel"/>
    <w:tmpl w:val="65FE5C36"/>
    <w:lvl w:ilvl="0" w:tplc="FE349F44">
      <w:numFmt w:val="bullet"/>
      <w:lvlText w:val=""/>
      <w:lvlJc w:val="left"/>
      <w:pPr>
        <w:ind w:left="141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C0F884">
      <w:numFmt w:val="bullet"/>
      <w:lvlText w:val="•"/>
      <w:lvlJc w:val="left"/>
      <w:pPr>
        <w:ind w:left="830" w:hanging="708"/>
      </w:pPr>
      <w:rPr>
        <w:rFonts w:hint="default"/>
        <w:lang w:val="ru-RU" w:eastAsia="en-US" w:bidi="ar-SA"/>
      </w:rPr>
    </w:lvl>
    <w:lvl w:ilvl="2" w:tplc="673277E8">
      <w:numFmt w:val="bullet"/>
      <w:lvlText w:val="•"/>
      <w:lvlJc w:val="left"/>
      <w:pPr>
        <w:ind w:left="1520" w:hanging="708"/>
      </w:pPr>
      <w:rPr>
        <w:rFonts w:hint="default"/>
        <w:lang w:val="ru-RU" w:eastAsia="en-US" w:bidi="ar-SA"/>
      </w:rPr>
    </w:lvl>
    <w:lvl w:ilvl="3" w:tplc="7CDC7C28">
      <w:numFmt w:val="bullet"/>
      <w:lvlText w:val="•"/>
      <w:lvlJc w:val="left"/>
      <w:pPr>
        <w:ind w:left="2211" w:hanging="708"/>
      </w:pPr>
      <w:rPr>
        <w:rFonts w:hint="default"/>
        <w:lang w:val="ru-RU" w:eastAsia="en-US" w:bidi="ar-SA"/>
      </w:rPr>
    </w:lvl>
    <w:lvl w:ilvl="4" w:tplc="701E9E18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5" w:tplc="8982A6F6">
      <w:numFmt w:val="bullet"/>
      <w:lvlText w:val="•"/>
      <w:lvlJc w:val="left"/>
      <w:pPr>
        <w:ind w:left="3592" w:hanging="708"/>
      </w:pPr>
      <w:rPr>
        <w:rFonts w:hint="default"/>
        <w:lang w:val="ru-RU" w:eastAsia="en-US" w:bidi="ar-SA"/>
      </w:rPr>
    </w:lvl>
    <w:lvl w:ilvl="6" w:tplc="A306A528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7" w:tplc="647C5A10">
      <w:numFmt w:val="bullet"/>
      <w:lvlText w:val="•"/>
      <w:lvlJc w:val="left"/>
      <w:pPr>
        <w:ind w:left="4972" w:hanging="708"/>
      </w:pPr>
      <w:rPr>
        <w:rFonts w:hint="default"/>
        <w:lang w:val="ru-RU" w:eastAsia="en-US" w:bidi="ar-SA"/>
      </w:rPr>
    </w:lvl>
    <w:lvl w:ilvl="8" w:tplc="B01E122A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</w:abstractNum>
  <w:abstractNum w:abstractNumId="1">
    <w:nsid w:val="288E1384"/>
    <w:multiLevelType w:val="hybridMultilevel"/>
    <w:tmpl w:val="DB5E3894"/>
    <w:lvl w:ilvl="0" w:tplc="ED822AB6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4C3F88">
      <w:numFmt w:val="bullet"/>
      <w:lvlText w:val="•"/>
      <w:lvlJc w:val="left"/>
      <w:pPr>
        <w:ind w:left="830" w:hanging="675"/>
      </w:pPr>
      <w:rPr>
        <w:rFonts w:hint="default"/>
        <w:lang w:val="ru-RU" w:eastAsia="en-US" w:bidi="ar-SA"/>
      </w:rPr>
    </w:lvl>
    <w:lvl w:ilvl="2" w:tplc="9324526E">
      <w:numFmt w:val="bullet"/>
      <w:lvlText w:val="•"/>
      <w:lvlJc w:val="left"/>
      <w:pPr>
        <w:ind w:left="1520" w:hanging="675"/>
      </w:pPr>
      <w:rPr>
        <w:rFonts w:hint="default"/>
        <w:lang w:val="ru-RU" w:eastAsia="en-US" w:bidi="ar-SA"/>
      </w:rPr>
    </w:lvl>
    <w:lvl w:ilvl="3" w:tplc="B5286AF8">
      <w:numFmt w:val="bullet"/>
      <w:lvlText w:val="•"/>
      <w:lvlJc w:val="left"/>
      <w:pPr>
        <w:ind w:left="2211" w:hanging="675"/>
      </w:pPr>
      <w:rPr>
        <w:rFonts w:hint="default"/>
        <w:lang w:val="ru-RU" w:eastAsia="en-US" w:bidi="ar-SA"/>
      </w:rPr>
    </w:lvl>
    <w:lvl w:ilvl="4" w:tplc="3A620D36">
      <w:numFmt w:val="bullet"/>
      <w:lvlText w:val="•"/>
      <w:lvlJc w:val="left"/>
      <w:pPr>
        <w:ind w:left="2901" w:hanging="675"/>
      </w:pPr>
      <w:rPr>
        <w:rFonts w:hint="default"/>
        <w:lang w:val="ru-RU" w:eastAsia="en-US" w:bidi="ar-SA"/>
      </w:rPr>
    </w:lvl>
    <w:lvl w:ilvl="5" w:tplc="3446E7EA">
      <w:numFmt w:val="bullet"/>
      <w:lvlText w:val="•"/>
      <w:lvlJc w:val="left"/>
      <w:pPr>
        <w:ind w:left="3592" w:hanging="675"/>
      </w:pPr>
      <w:rPr>
        <w:rFonts w:hint="default"/>
        <w:lang w:val="ru-RU" w:eastAsia="en-US" w:bidi="ar-SA"/>
      </w:rPr>
    </w:lvl>
    <w:lvl w:ilvl="6" w:tplc="BA562A80">
      <w:numFmt w:val="bullet"/>
      <w:lvlText w:val="•"/>
      <w:lvlJc w:val="left"/>
      <w:pPr>
        <w:ind w:left="4282" w:hanging="675"/>
      </w:pPr>
      <w:rPr>
        <w:rFonts w:hint="default"/>
        <w:lang w:val="ru-RU" w:eastAsia="en-US" w:bidi="ar-SA"/>
      </w:rPr>
    </w:lvl>
    <w:lvl w:ilvl="7" w:tplc="D2823AA4">
      <w:numFmt w:val="bullet"/>
      <w:lvlText w:val="•"/>
      <w:lvlJc w:val="left"/>
      <w:pPr>
        <w:ind w:left="4972" w:hanging="675"/>
      </w:pPr>
      <w:rPr>
        <w:rFonts w:hint="default"/>
        <w:lang w:val="ru-RU" w:eastAsia="en-US" w:bidi="ar-SA"/>
      </w:rPr>
    </w:lvl>
    <w:lvl w:ilvl="8" w:tplc="3944322C">
      <w:numFmt w:val="bullet"/>
      <w:lvlText w:val="•"/>
      <w:lvlJc w:val="left"/>
      <w:pPr>
        <w:ind w:left="5663" w:hanging="675"/>
      </w:pPr>
      <w:rPr>
        <w:rFonts w:hint="default"/>
        <w:lang w:val="ru-RU" w:eastAsia="en-US" w:bidi="ar-SA"/>
      </w:rPr>
    </w:lvl>
  </w:abstractNum>
  <w:abstractNum w:abstractNumId="2">
    <w:nsid w:val="2D752BB1"/>
    <w:multiLevelType w:val="hybridMultilevel"/>
    <w:tmpl w:val="D81AF822"/>
    <w:lvl w:ilvl="0" w:tplc="DAB4EC36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6AA9FA">
      <w:numFmt w:val="bullet"/>
      <w:lvlText w:val="•"/>
      <w:lvlJc w:val="left"/>
      <w:pPr>
        <w:ind w:left="830" w:hanging="675"/>
      </w:pPr>
      <w:rPr>
        <w:lang w:val="ru-RU" w:eastAsia="en-US" w:bidi="ar-SA"/>
      </w:rPr>
    </w:lvl>
    <w:lvl w:ilvl="2" w:tplc="90BAB788">
      <w:numFmt w:val="bullet"/>
      <w:lvlText w:val="•"/>
      <w:lvlJc w:val="left"/>
      <w:pPr>
        <w:ind w:left="1520" w:hanging="675"/>
      </w:pPr>
      <w:rPr>
        <w:lang w:val="ru-RU" w:eastAsia="en-US" w:bidi="ar-SA"/>
      </w:rPr>
    </w:lvl>
    <w:lvl w:ilvl="3" w:tplc="4D4CE422">
      <w:numFmt w:val="bullet"/>
      <w:lvlText w:val="•"/>
      <w:lvlJc w:val="left"/>
      <w:pPr>
        <w:ind w:left="2211" w:hanging="675"/>
      </w:pPr>
      <w:rPr>
        <w:lang w:val="ru-RU" w:eastAsia="en-US" w:bidi="ar-SA"/>
      </w:rPr>
    </w:lvl>
    <w:lvl w:ilvl="4" w:tplc="72581C34">
      <w:numFmt w:val="bullet"/>
      <w:lvlText w:val="•"/>
      <w:lvlJc w:val="left"/>
      <w:pPr>
        <w:ind w:left="2901" w:hanging="675"/>
      </w:pPr>
      <w:rPr>
        <w:lang w:val="ru-RU" w:eastAsia="en-US" w:bidi="ar-SA"/>
      </w:rPr>
    </w:lvl>
    <w:lvl w:ilvl="5" w:tplc="7986919E">
      <w:numFmt w:val="bullet"/>
      <w:lvlText w:val="•"/>
      <w:lvlJc w:val="left"/>
      <w:pPr>
        <w:ind w:left="3592" w:hanging="675"/>
      </w:pPr>
      <w:rPr>
        <w:lang w:val="ru-RU" w:eastAsia="en-US" w:bidi="ar-SA"/>
      </w:rPr>
    </w:lvl>
    <w:lvl w:ilvl="6" w:tplc="0728041E">
      <w:numFmt w:val="bullet"/>
      <w:lvlText w:val="•"/>
      <w:lvlJc w:val="left"/>
      <w:pPr>
        <w:ind w:left="4282" w:hanging="675"/>
      </w:pPr>
      <w:rPr>
        <w:lang w:val="ru-RU" w:eastAsia="en-US" w:bidi="ar-SA"/>
      </w:rPr>
    </w:lvl>
    <w:lvl w:ilvl="7" w:tplc="2B54B736">
      <w:numFmt w:val="bullet"/>
      <w:lvlText w:val="•"/>
      <w:lvlJc w:val="left"/>
      <w:pPr>
        <w:ind w:left="4972" w:hanging="675"/>
      </w:pPr>
      <w:rPr>
        <w:lang w:val="ru-RU" w:eastAsia="en-US" w:bidi="ar-SA"/>
      </w:rPr>
    </w:lvl>
    <w:lvl w:ilvl="8" w:tplc="4A6C5EAE">
      <w:numFmt w:val="bullet"/>
      <w:lvlText w:val="•"/>
      <w:lvlJc w:val="left"/>
      <w:pPr>
        <w:ind w:left="5663" w:hanging="675"/>
      </w:pPr>
      <w:rPr>
        <w:lang w:val="ru-RU" w:eastAsia="en-US" w:bidi="ar-SA"/>
      </w:rPr>
    </w:lvl>
  </w:abstractNum>
  <w:abstractNum w:abstractNumId="3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abstractNum w:abstractNumId="4">
    <w:nsid w:val="6B0F6D5B"/>
    <w:multiLevelType w:val="hybridMultilevel"/>
    <w:tmpl w:val="604A71A8"/>
    <w:lvl w:ilvl="0" w:tplc="A5122076">
      <w:numFmt w:val="bullet"/>
      <w:lvlText w:val=""/>
      <w:lvlJc w:val="left"/>
      <w:pPr>
        <w:ind w:left="815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C04B102">
      <w:numFmt w:val="bullet"/>
      <w:lvlText w:val="•"/>
      <w:lvlJc w:val="left"/>
      <w:pPr>
        <w:ind w:left="1442" w:hanging="675"/>
      </w:pPr>
      <w:rPr>
        <w:rFonts w:hint="default"/>
        <w:lang w:val="ru-RU" w:eastAsia="en-US" w:bidi="ar-SA"/>
      </w:rPr>
    </w:lvl>
    <w:lvl w:ilvl="2" w:tplc="24264540">
      <w:numFmt w:val="bullet"/>
      <w:lvlText w:val="•"/>
      <w:lvlJc w:val="left"/>
      <w:pPr>
        <w:ind w:left="2064" w:hanging="675"/>
      </w:pPr>
      <w:rPr>
        <w:rFonts w:hint="default"/>
        <w:lang w:val="ru-RU" w:eastAsia="en-US" w:bidi="ar-SA"/>
      </w:rPr>
    </w:lvl>
    <w:lvl w:ilvl="3" w:tplc="FE9A029A">
      <w:numFmt w:val="bullet"/>
      <w:lvlText w:val="•"/>
      <w:lvlJc w:val="left"/>
      <w:pPr>
        <w:ind w:left="2687" w:hanging="675"/>
      </w:pPr>
      <w:rPr>
        <w:rFonts w:hint="default"/>
        <w:lang w:val="ru-RU" w:eastAsia="en-US" w:bidi="ar-SA"/>
      </w:rPr>
    </w:lvl>
    <w:lvl w:ilvl="4" w:tplc="50EE1FB0">
      <w:numFmt w:val="bullet"/>
      <w:lvlText w:val="•"/>
      <w:lvlJc w:val="left"/>
      <w:pPr>
        <w:ind w:left="3309" w:hanging="675"/>
      </w:pPr>
      <w:rPr>
        <w:rFonts w:hint="default"/>
        <w:lang w:val="ru-RU" w:eastAsia="en-US" w:bidi="ar-SA"/>
      </w:rPr>
    </w:lvl>
    <w:lvl w:ilvl="5" w:tplc="01EAD6B2">
      <w:numFmt w:val="bullet"/>
      <w:lvlText w:val="•"/>
      <w:lvlJc w:val="left"/>
      <w:pPr>
        <w:ind w:left="3932" w:hanging="675"/>
      </w:pPr>
      <w:rPr>
        <w:rFonts w:hint="default"/>
        <w:lang w:val="ru-RU" w:eastAsia="en-US" w:bidi="ar-SA"/>
      </w:rPr>
    </w:lvl>
    <w:lvl w:ilvl="6" w:tplc="1DCC97A2">
      <w:numFmt w:val="bullet"/>
      <w:lvlText w:val="•"/>
      <w:lvlJc w:val="left"/>
      <w:pPr>
        <w:ind w:left="4554" w:hanging="675"/>
      </w:pPr>
      <w:rPr>
        <w:rFonts w:hint="default"/>
        <w:lang w:val="ru-RU" w:eastAsia="en-US" w:bidi="ar-SA"/>
      </w:rPr>
    </w:lvl>
    <w:lvl w:ilvl="7" w:tplc="A90A7442">
      <w:numFmt w:val="bullet"/>
      <w:lvlText w:val="•"/>
      <w:lvlJc w:val="left"/>
      <w:pPr>
        <w:ind w:left="5176" w:hanging="675"/>
      </w:pPr>
      <w:rPr>
        <w:rFonts w:hint="default"/>
        <w:lang w:val="ru-RU" w:eastAsia="en-US" w:bidi="ar-SA"/>
      </w:rPr>
    </w:lvl>
    <w:lvl w:ilvl="8" w:tplc="6D885FB0">
      <w:numFmt w:val="bullet"/>
      <w:lvlText w:val="•"/>
      <w:lvlJc w:val="left"/>
      <w:pPr>
        <w:ind w:left="5799" w:hanging="67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120EA"/>
    <w:rsid w:val="0007056B"/>
    <w:rsid w:val="004120EA"/>
    <w:rsid w:val="005D7D9A"/>
    <w:rsid w:val="0075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20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0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20EA"/>
    <w:pPr>
      <w:spacing w:before="73"/>
      <w:ind w:left="3217" w:right="1429" w:hanging="1659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120EA"/>
  </w:style>
  <w:style w:type="paragraph" w:customStyle="1" w:styleId="TableParagraph">
    <w:name w:val="Table Paragraph"/>
    <w:basedOn w:val="a"/>
    <w:uiPriority w:val="1"/>
    <w:qFormat/>
    <w:rsid w:val="004120E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Чкаева Татьяна Анатольевна</cp:lastModifiedBy>
  <cp:revision>3</cp:revision>
  <dcterms:created xsi:type="dcterms:W3CDTF">2022-07-29T06:17:00Z</dcterms:created>
  <dcterms:modified xsi:type="dcterms:W3CDTF">2022-08-30T09:54:00Z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