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08" w:rsidRDefault="00485108" w:rsidP="00485108">
      <w:pPr>
        <w:jc w:val="center"/>
        <w:rPr>
          <w:b/>
        </w:rPr>
      </w:pPr>
      <w:bookmarkStart w:id="0" w:name="_GoBack"/>
      <w:bookmarkEnd w:id="0"/>
    </w:p>
    <w:p w:rsidR="00485108" w:rsidRDefault="00485108" w:rsidP="00485108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485108" w:rsidRDefault="00485108" w:rsidP="00485108">
      <w:pPr>
        <w:jc w:val="center"/>
        <w:rPr>
          <w:b/>
        </w:rPr>
      </w:pPr>
      <w:r>
        <w:rPr>
          <w:b/>
        </w:rPr>
        <w:t xml:space="preserve">       «Средняя общеобразовательная школа посёлка  Демьянка»</w:t>
      </w:r>
    </w:p>
    <w:p w:rsidR="00485108" w:rsidRDefault="00485108" w:rsidP="00485108">
      <w:pPr>
        <w:jc w:val="center"/>
      </w:pPr>
      <w:proofErr w:type="spellStart"/>
      <w:r>
        <w:rPr>
          <w:b/>
        </w:rPr>
        <w:t>Уватского</w:t>
      </w:r>
      <w:proofErr w:type="spellEnd"/>
      <w:r>
        <w:rPr>
          <w:b/>
        </w:rPr>
        <w:t xml:space="preserve"> муниципального района</w:t>
      </w:r>
    </w:p>
    <w:p w:rsidR="00485108" w:rsidRDefault="00485108" w:rsidP="00485108">
      <w:pPr>
        <w:ind w:left="708"/>
        <w:jc w:val="center"/>
      </w:pPr>
    </w:p>
    <w:tbl>
      <w:tblPr>
        <w:tblpPr w:leftFromText="180" w:rightFromText="180" w:vertAnchor="text" w:horzAnchor="page" w:tblpX="1588" w:tblpY="393"/>
        <w:tblW w:w="14244" w:type="dxa"/>
        <w:tblLook w:val="04A0"/>
      </w:tblPr>
      <w:tblGrid>
        <w:gridCol w:w="4748"/>
        <w:gridCol w:w="4748"/>
        <w:gridCol w:w="4748"/>
      </w:tblGrid>
      <w:tr w:rsidR="00485108" w:rsidTr="00F262CF">
        <w:trPr>
          <w:trHeight w:val="1612"/>
        </w:trPr>
        <w:tc>
          <w:tcPr>
            <w:tcW w:w="4748" w:type="dxa"/>
          </w:tcPr>
          <w:p w:rsidR="00485108" w:rsidRDefault="00485108" w:rsidP="00F262CF">
            <w:r>
              <w:t xml:space="preserve">Рассмотрено </w:t>
            </w:r>
          </w:p>
          <w:p w:rsidR="00485108" w:rsidRDefault="00485108" w:rsidP="00F262CF">
            <w:r>
              <w:t xml:space="preserve">на заседании                                                                                                                      </w:t>
            </w:r>
          </w:p>
          <w:p w:rsidR="00485108" w:rsidRDefault="00485108" w:rsidP="00F262CF">
            <w:r>
              <w:t>Методического совета школы от 8.06. 2021 протокол №4.</w:t>
            </w:r>
          </w:p>
          <w:p w:rsidR="00485108" w:rsidRDefault="00485108" w:rsidP="00F262CF"/>
        </w:tc>
        <w:tc>
          <w:tcPr>
            <w:tcW w:w="4748" w:type="dxa"/>
            <w:hideMark/>
          </w:tcPr>
          <w:p w:rsidR="00485108" w:rsidRDefault="00485108" w:rsidP="00F262CF">
            <w:r>
              <w:t>Согласовано</w:t>
            </w:r>
          </w:p>
          <w:p w:rsidR="00485108" w:rsidRDefault="00485108" w:rsidP="00F262CF">
            <w:r>
              <w:t>заместитель директора по УВР</w:t>
            </w:r>
          </w:p>
          <w:p w:rsidR="00485108" w:rsidRDefault="00485108" w:rsidP="00F262CF">
            <w:proofErr w:type="spellStart"/>
            <w:r>
              <w:t>Е.А.Лавриненко</w:t>
            </w:r>
            <w:proofErr w:type="spellEnd"/>
            <w:r>
              <w:t>__________</w:t>
            </w:r>
          </w:p>
          <w:p w:rsidR="00485108" w:rsidRDefault="00485108" w:rsidP="00F262CF">
            <w:r>
              <w:t>«29»  августа 2021г.</w:t>
            </w:r>
          </w:p>
        </w:tc>
        <w:tc>
          <w:tcPr>
            <w:tcW w:w="4748" w:type="dxa"/>
            <w:hideMark/>
          </w:tcPr>
          <w:p w:rsidR="00485108" w:rsidRDefault="00485108" w:rsidP="00F262CF">
            <w:r>
              <w:t>Утверждено</w:t>
            </w:r>
          </w:p>
          <w:p w:rsidR="00485108" w:rsidRDefault="00485108" w:rsidP="00F262CF">
            <w:r>
              <w:t>приказом №313  от  31.08. 2021г.</w:t>
            </w:r>
          </w:p>
          <w:p w:rsidR="00485108" w:rsidRDefault="00485108" w:rsidP="00F262CF">
            <w:r>
              <w:t>Директор МАОУ СОШ п</w:t>
            </w:r>
            <w:proofErr w:type="gramStart"/>
            <w:r>
              <w:t>.Д</w:t>
            </w:r>
            <w:proofErr w:type="gramEnd"/>
            <w:r>
              <w:t>емьянка</w:t>
            </w:r>
          </w:p>
          <w:p w:rsidR="00485108" w:rsidRDefault="00485108" w:rsidP="00F262CF">
            <w:r>
              <w:t>И.Н.Кожина _____________________</w:t>
            </w:r>
          </w:p>
        </w:tc>
      </w:tr>
    </w:tbl>
    <w:p w:rsidR="00485108" w:rsidRDefault="00485108" w:rsidP="00485108">
      <w:pPr>
        <w:ind w:left="708"/>
        <w:jc w:val="center"/>
      </w:pPr>
    </w:p>
    <w:p w:rsidR="00485108" w:rsidRDefault="00485108" w:rsidP="00485108">
      <w:pPr>
        <w:ind w:left="708"/>
        <w:rPr>
          <w:rFonts w:eastAsia="Arial Unicode MS"/>
          <w:kern w:val="2"/>
          <w:sz w:val="20"/>
        </w:rPr>
      </w:pPr>
      <w:r>
        <w:t xml:space="preserve"> </w:t>
      </w:r>
    </w:p>
    <w:p w:rsidR="00485108" w:rsidRDefault="00485108" w:rsidP="00485108">
      <w:pPr>
        <w:ind w:left="708"/>
      </w:pPr>
      <w:r>
        <w:t xml:space="preserve">                                                                                                                                        </w:t>
      </w:r>
    </w:p>
    <w:p w:rsidR="00485108" w:rsidRDefault="00485108" w:rsidP="00485108">
      <w:pPr>
        <w:ind w:left="708"/>
        <w:jc w:val="center"/>
        <w:rPr>
          <w:b/>
          <w:sz w:val="36"/>
          <w:szCs w:val="36"/>
        </w:rPr>
      </w:pPr>
    </w:p>
    <w:p w:rsidR="00485108" w:rsidRDefault="00485108" w:rsidP="00485108">
      <w:pPr>
        <w:ind w:left="708"/>
        <w:jc w:val="center"/>
        <w:rPr>
          <w:b/>
          <w:sz w:val="36"/>
          <w:szCs w:val="36"/>
        </w:rPr>
      </w:pPr>
    </w:p>
    <w:p w:rsidR="00485108" w:rsidRDefault="00485108" w:rsidP="00485108">
      <w:pPr>
        <w:ind w:left="708"/>
        <w:jc w:val="center"/>
        <w:rPr>
          <w:b/>
          <w:sz w:val="32"/>
          <w:szCs w:val="36"/>
        </w:rPr>
      </w:pPr>
    </w:p>
    <w:p w:rsidR="00485108" w:rsidRDefault="00485108" w:rsidP="00485108">
      <w:pPr>
        <w:ind w:left="708"/>
        <w:jc w:val="center"/>
        <w:rPr>
          <w:b/>
          <w:sz w:val="32"/>
          <w:szCs w:val="36"/>
        </w:rPr>
      </w:pPr>
    </w:p>
    <w:p w:rsidR="00485108" w:rsidRDefault="00485108" w:rsidP="00485108">
      <w:pPr>
        <w:ind w:left="708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Рабочая программа по </w:t>
      </w:r>
      <w:r w:rsidRPr="00485108">
        <w:rPr>
          <w:b/>
          <w:color w:val="282525"/>
          <w:sz w:val="32"/>
          <w:szCs w:val="32"/>
        </w:rPr>
        <w:t>чтению и развитию речи</w:t>
      </w:r>
    </w:p>
    <w:p w:rsidR="00485108" w:rsidRDefault="00485108" w:rsidP="00485108">
      <w:pPr>
        <w:ind w:left="708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для учащихся 9 класса </w:t>
      </w:r>
    </w:p>
    <w:p w:rsidR="00485108" w:rsidRDefault="00485108" w:rsidP="00485108">
      <w:pPr>
        <w:ind w:left="708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b/>
          <w:sz w:val="28"/>
          <w:szCs w:val="36"/>
        </w:rPr>
        <w:t>уо</w:t>
      </w:r>
      <w:proofErr w:type="spellEnd"/>
      <w:r>
        <w:rPr>
          <w:b/>
          <w:sz w:val="28"/>
          <w:szCs w:val="36"/>
        </w:rPr>
        <w:t>)</w:t>
      </w:r>
    </w:p>
    <w:p w:rsidR="00485108" w:rsidRDefault="00485108" w:rsidP="00485108">
      <w:pPr>
        <w:ind w:left="708"/>
        <w:jc w:val="center"/>
        <w:rPr>
          <w:b/>
          <w:szCs w:val="48"/>
        </w:rPr>
      </w:pPr>
    </w:p>
    <w:p w:rsidR="00485108" w:rsidRDefault="00485108" w:rsidP="00485108">
      <w:pPr>
        <w:jc w:val="center"/>
        <w:rPr>
          <w:b/>
          <w:sz w:val="28"/>
          <w:szCs w:val="28"/>
        </w:rPr>
      </w:pPr>
    </w:p>
    <w:p w:rsidR="00485108" w:rsidRDefault="00485108" w:rsidP="00485108">
      <w:pPr>
        <w:jc w:val="center"/>
        <w:rPr>
          <w:b/>
          <w:sz w:val="28"/>
          <w:szCs w:val="28"/>
        </w:rPr>
      </w:pPr>
    </w:p>
    <w:p w:rsidR="00485108" w:rsidRDefault="00485108" w:rsidP="00485108">
      <w:pPr>
        <w:jc w:val="center"/>
        <w:rPr>
          <w:b/>
          <w:sz w:val="28"/>
          <w:szCs w:val="28"/>
        </w:rPr>
      </w:pPr>
    </w:p>
    <w:p w:rsidR="00485108" w:rsidRDefault="00485108" w:rsidP="00485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Срок реализации:  1 год</w:t>
      </w:r>
    </w:p>
    <w:p w:rsidR="00485108" w:rsidRDefault="00485108" w:rsidP="00485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2021-2022 учебный год</w:t>
      </w:r>
    </w:p>
    <w:p w:rsidR="00485108" w:rsidRDefault="00485108" w:rsidP="00485108">
      <w:pPr>
        <w:ind w:left="708"/>
        <w:jc w:val="center"/>
        <w:rPr>
          <w:b/>
          <w:szCs w:val="48"/>
        </w:rPr>
      </w:pPr>
    </w:p>
    <w:p w:rsidR="00485108" w:rsidRDefault="00485108" w:rsidP="00485108">
      <w:pPr>
        <w:ind w:left="708"/>
        <w:jc w:val="right"/>
        <w:rPr>
          <w:sz w:val="28"/>
          <w:szCs w:val="28"/>
        </w:rPr>
      </w:pPr>
    </w:p>
    <w:p w:rsidR="00485108" w:rsidRDefault="00485108" w:rsidP="00485108">
      <w:pPr>
        <w:ind w:left="708"/>
        <w:jc w:val="right"/>
        <w:rPr>
          <w:sz w:val="28"/>
          <w:szCs w:val="28"/>
        </w:rPr>
      </w:pPr>
    </w:p>
    <w:p w:rsidR="00485108" w:rsidRDefault="00485108" w:rsidP="00485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Составитель:   Николаева Светлана Владимировна </w:t>
      </w:r>
    </w:p>
    <w:p w:rsidR="00D45EFF" w:rsidRDefault="00D45EFF" w:rsidP="0076275E">
      <w:pPr>
        <w:spacing w:before="100" w:beforeAutospacing="1" w:after="100" w:afterAutospacing="1"/>
        <w:jc w:val="center"/>
        <w:rPr>
          <w:b/>
          <w:bCs/>
        </w:rPr>
      </w:pPr>
    </w:p>
    <w:p w:rsidR="00485108" w:rsidRDefault="00485108" w:rsidP="00F85EC1">
      <w:pPr>
        <w:tabs>
          <w:tab w:val="left" w:pos="1800"/>
        </w:tabs>
        <w:autoSpaceDE w:val="0"/>
        <w:autoSpaceDN w:val="0"/>
        <w:adjustRightInd w:val="0"/>
        <w:rPr>
          <w:color w:val="282525"/>
        </w:rPr>
      </w:pPr>
    </w:p>
    <w:p w:rsidR="00485108" w:rsidRDefault="00485108" w:rsidP="00F85EC1">
      <w:pPr>
        <w:tabs>
          <w:tab w:val="left" w:pos="1800"/>
        </w:tabs>
        <w:autoSpaceDE w:val="0"/>
        <w:autoSpaceDN w:val="0"/>
        <w:adjustRightInd w:val="0"/>
        <w:rPr>
          <w:color w:val="282525"/>
        </w:rPr>
      </w:pPr>
    </w:p>
    <w:p w:rsidR="00485108" w:rsidRDefault="00485108" w:rsidP="00F85EC1">
      <w:pPr>
        <w:tabs>
          <w:tab w:val="left" w:pos="1800"/>
        </w:tabs>
        <w:autoSpaceDE w:val="0"/>
        <w:autoSpaceDN w:val="0"/>
        <w:adjustRightInd w:val="0"/>
        <w:rPr>
          <w:color w:val="282525"/>
        </w:rPr>
      </w:pPr>
    </w:p>
    <w:p w:rsidR="0076275E" w:rsidRPr="00AF1A30" w:rsidRDefault="00F85EC1" w:rsidP="00F85EC1">
      <w:pPr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eastAsia="en-US"/>
        </w:rPr>
      </w:pPr>
      <w:r w:rsidRPr="00AF1A30">
        <w:rPr>
          <w:color w:val="282525"/>
        </w:rPr>
        <w:lastRenderedPageBreak/>
        <w:t xml:space="preserve">Рабочая программа по чтению и развитию речи для 9 </w:t>
      </w:r>
      <w:r w:rsidR="00203BAA">
        <w:rPr>
          <w:color w:val="282525"/>
        </w:rPr>
        <w:t xml:space="preserve">класса  разработана </w:t>
      </w:r>
      <w:r w:rsidRPr="00AF1A30">
        <w:rPr>
          <w:color w:val="000000"/>
          <w:shd w:val="clear" w:color="auto" w:fill="FFFFFF"/>
        </w:rPr>
        <w:t xml:space="preserve"> в соответствии с </w:t>
      </w:r>
      <w:r w:rsidRPr="00AF1A30">
        <w:rPr>
          <w:color w:val="282525"/>
        </w:rPr>
        <w:t>Федеральным Законом от 29.12.2012 № 273-ФЗ «Об образовании в Российской Федерации»</w:t>
      </w:r>
      <w:r w:rsidRPr="00AF1A30">
        <w:rPr>
          <w:rFonts w:ascii="Times New Roman CYR" w:hAnsi="Times New Roman CYR" w:cs="Times New Roman CYR"/>
          <w:b/>
          <w:bCs/>
          <w:lang w:eastAsia="en-US"/>
        </w:rPr>
        <w:t xml:space="preserve"> </w:t>
      </w:r>
      <w:r w:rsidR="0076275E" w:rsidRPr="00AF1A30">
        <w:t>на основе следующих документов:</w:t>
      </w:r>
    </w:p>
    <w:p w:rsidR="0076275E" w:rsidRPr="00AF1A30" w:rsidRDefault="0076275E" w:rsidP="0076275E">
      <w:pPr>
        <w:numPr>
          <w:ilvl w:val="0"/>
          <w:numId w:val="27"/>
        </w:numPr>
        <w:spacing w:after="200" w:line="276" w:lineRule="auto"/>
        <w:jc w:val="both"/>
      </w:pPr>
      <w:r w:rsidRPr="00AF1A30">
        <w:t>Закон Российской Федерации от 29.12.2012г. № 273-ФЗ «Об образовании».</w:t>
      </w:r>
    </w:p>
    <w:p w:rsidR="0076275E" w:rsidRPr="00AF1A30" w:rsidRDefault="0076275E" w:rsidP="0076275E">
      <w:pPr>
        <w:numPr>
          <w:ilvl w:val="0"/>
          <w:numId w:val="27"/>
        </w:numPr>
        <w:spacing w:after="200" w:line="276" w:lineRule="auto"/>
        <w:jc w:val="both"/>
      </w:pPr>
      <w:r w:rsidRPr="00AF1A30">
        <w:t>Приказ Министерства образования Российской Федерации от 10.04.2002 № 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76275E" w:rsidRPr="00AF1A30" w:rsidRDefault="0076275E" w:rsidP="0076275E">
      <w:pPr>
        <w:numPr>
          <w:ilvl w:val="0"/>
          <w:numId w:val="27"/>
        </w:numPr>
        <w:spacing w:after="200" w:line="276" w:lineRule="auto"/>
        <w:jc w:val="both"/>
      </w:pPr>
      <w:r w:rsidRPr="00AF1A30">
        <w:t xml:space="preserve">Приказ Министерства образования и науки Российской Федерации </w:t>
      </w:r>
      <w:r w:rsidRPr="00AF1A30">
        <w:rPr>
          <w:rFonts w:eastAsia="Cambria Math"/>
        </w:rPr>
        <w:t xml:space="preserve">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на 26 января 2016 года. Документ с изменениями, внесенными: приказом </w:t>
      </w:r>
      <w:proofErr w:type="spellStart"/>
      <w:r w:rsidRPr="00AF1A30">
        <w:rPr>
          <w:rFonts w:eastAsia="Cambria Math"/>
        </w:rPr>
        <w:t>Минобрнауки</w:t>
      </w:r>
      <w:proofErr w:type="spellEnd"/>
      <w:r w:rsidRPr="00AF1A30">
        <w:rPr>
          <w:rFonts w:eastAsia="Cambria Math"/>
        </w:rPr>
        <w:t xml:space="preserve"> России от 8 июня 2015 года № 576; приказом </w:t>
      </w:r>
      <w:proofErr w:type="spellStart"/>
      <w:r w:rsidRPr="00AF1A30">
        <w:rPr>
          <w:rFonts w:eastAsia="Cambria Math"/>
        </w:rPr>
        <w:t>Минобрнауки</w:t>
      </w:r>
      <w:proofErr w:type="spellEnd"/>
      <w:r w:rsidRPr="00AF1A30">
        <w:rPr>
          <w:rFonts w:eastAsia="Cambria Math"/>
        </w:rPr>
        <w:t xml:space="preserve"> России от 28 декабря 2015 года № 1529; приказом </w:t>
      </w:r>
      <w:proofErr w:type="spellStart"/>
      <w:r w:rsidRPr="00AF1A30">
        <w:rPr>
          <w:rFonts w:eastAsia="Cambria Math"/>
        </w:rPr>
        <w:t>Минобрнауки</w:t>
      </w:r>
      <w:proofErr w:type="spellEnd"/>
      <w:r w:rsidRPr="00AF1A30">
        <w:rPr>
          <w:rFonts w:eastAsia="Cambria Math"/>
        </w:rPr>
        <w:t xml:space="preserve"> России от 26 января 2016 года № 38. </w:t>
      </w:r>
    </w:p>
    <w:p w:rsidR="0076275E" w:rsidRPr="00AF1A30" w:rsidRDefault="0076275E" w:rsidP="0076275E">
      <w:pPr>
        <w:numPr>
          <w:ilvl w:val="0"/>
          <w:numId w:val="27"/>
        </w:numPr>
        <w:spacing w:after="200" w:line="276" w:lineRule="auto"/>
        <w:jc w:val="both"/>
      </w:pPr>
      <w:r w:rsidRPr="00AF1A30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 июля 2015 г. N 26</w:t>
      </w:r>
      <w:proofErr w:type="gramStart"/>
      <w:r w:rsidRPr="00AF1A30">
        <w:t xml:space="preserve"> О</w:t>
      </w:r>
      <w:proofErr w:type="gramEnd"/>
      <w:r w:rsidRPr="00AF1A30">
        <w:t xml:space="preserve">б утверждении </w:t>
      </w:r>
      <w:proofErr w:type="spellStart"/>
      <w:r w:rsidRPr="00AF1A30">
        <w:t>СанПиН</w:t>
      </w:r>
      <w:proofErr w:type="spellEnd"/>
      <w:r w:rsidRPr="00AF1A30"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76275E" w:rsidRPr="00AF1A30" w:rsidRDefault="0076275E" w:rsidP="0076275E">
      <w:pPr>
        <w:numPr>
          <w:ilvl w:val="0"/>
          <w:numId w:val="27"/>
        </w:numPr>
        <w:suppressAutoHyphens/>
        <w:jc w:val="both"/>
      </w:pPr>
      <w:r w:rsidRPr="00AF1A30">
        <w:t xml:space="preserve">Программы специальных (коррекционных) образовательных учреждений </w:t>
      </w:r>
      <w:r w:rsidRPr="00AF1A30">
        <w:rPr>
          <w:lang w:val="en-US"/>
        </w:rPr>
        <w:t>VIII</w:t>
      </w:r>
      <w:r w:rsidRPr="00AF1A30">
        <w:t xml:space="preserve"> вида: 5-9 </w:t>
      </w:r>
      <w:proofErr w:type="spellStart"/>
      <w:r w:rsidRPr="00AF1A30">
        <w:t>кл</w:t>
      </w:r>
      <w:proofErr w:type="spellEnd"/>
      <w:r w:rsidRPr="00AF1A30">
        <w:t xml:space="preserve">. под редакцией В.В. Воронковой  Москва: </w:t>
      </w:r>
      <w:proofErr w:type="spellStart"/>
      <w:r w:rsidRPr="00AF1A30">
        <w:t>Гуманит</w:t>
      </w:r>
      <w:proofErr w:type="spellEnd"/>
      <w:r w:rsidRPr="00AF1A30">
        <w:t>. изд. центр  ВЛАДОС, 2006г.  Допущено Министерством образования  и науки Российской Федерации;</w:t>
      </w:r>
    </w:p>
    <w:p w:rsidR="0076275E" w:rsidRPr="00AF1A30" w:rsidRDefault="0076275E" w:rsidP="0076275E"/>
    <w:p w:rsidR="0076275E" w:rsidRPr="00AF1A30" w:rsidRDefault="0076275E" w:rsidP="0076275E">
      <w:pPr>
        <w:pStyle w:val="a5"/>
        <w:spacing w:before="0" w:beforeAutospacing="0" w:after="0" w:afterAutospacing="0"/>
        <w:ind w:firstLine="708"/>
        <w:jc w:val="both"/>
      </w:pPr>
      <w:r w:rsidRPr="00AF1A30">
        <w:t>Рабочая программа по чтению  предназначена для   развития речи учащихся и их мышления через совершенствование техники чтения и понимание содержания художественных произведений.</w:t>
      </w:r>
    </w:p>
    <w:p w:rsidR="0076275E" w:rsidRPr="00AF1A30" w:rsidRDefault="0076275E" w:rsidP="0076275E">
      <w:pPr>
        <w:pStyle w:val="a5"/>
        <w:spacing w:before="0" w:beforeAutospacing="0" w:after="0" w:afterAutospacing="0"/>
        <w:jc w:val="both"/>
      </w:pPr>
      <w:r w:rsidRPr="00AF1A30">
        <w:rPr>
          <w:b/>
          <w:i/>
          <w:u w:val="single"/>
        </w:rPr>
        <w:t xml:space="preserve"> ЦЕЛЬ:</w:t>
      </w:r>
      <w:r w:rsidRPr="00AF1A30">
        <w:t xml:space="preserve"> 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76275E" w:rsidRPr="00AF1A30" w:rsidRDefault="0076275E" w:rsidP="0076275E">
      <w:pPr>
        <w:pStyle w:val="a5"/>
        <w:spacing w:before="0" w:beforeAutospacing="0" w:after="0" w:afterAutospacing="0"/>
        <w:jc w:val="both"/>
      </w:pPr>
      <w:r w:rsidRPr="00AF1A30">
        <w:rPr>
          <w:b/>
          <w:i/>
          <w:u w:val="single"/>
        </w:rPr>
        <w:t>ЗАДАЧИ</w:t>
      </w:r>
      <w:r w:rsidRPr="00AF1A30">
        <w:rPr>
          <w:b/>
        </w:rPr>
        <w:t>:</w:t>
      </w:r>
    </w:p>
    <w:p w:rsidR="0076275E" w:rsidRPr="00AF1A30" w:rsidRDefault="0076275E" w:rsidP="0076275E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AF1A30">
        <w:t>формирование у учащихся чтения про себя, последовательно увеличивая объем читаемого текста и самостоятельность чтения.</w:t>
      </w:r>
    </w:p>
    <w:p w:rsidR="0076275E" w:rsidRPr="00AF1A30" w:rsidRDefault="0076275E" w:rsidP="0076275E">
      <w:pPr>
        <w:numPr>
          <w:ilvl w:val="0"/>
          <w:numId w:val="1"/>
        </w:numPr>
        <w:jc w:val="both"/>
      </w:pPr>
      <w:r w:rsidRPr="00AF1A30">
        <w:t>развитие полноценного восприятия доступных по содержанию художественных произведений;</w:t>
      </w:r>
    </w:p>
    <w:p w:rsidR="0076275E" w:rsidRPr="00AF1A30" w:rsidRDefault="0076275E" w:rsidP="0076275E">
      <w:pPr>
        <w:numPr>
          <w:ilvl w:val="0"/>
          <w:numId w:val="1"/>
        </w:numPr>
        <w:jc w:val="both"/>
      </w:pPr>
      <w:r w:rsidRPr="00AF1A30">
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76275E" w:rsidRPr="0043385A" w:rsidRDefault="0076275E" w:rsidP="0076275E">
      <w:pPr>
        <w:numPr>
          <w:ilvl w:val="0"/>
          <w:numId w:val="1"/>
        </w:numPr>
        <w:jc w:val="both"/>
      </w:pPr>
      <w:r w:rsidRPr="0043385A"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</w:r>
    </w:p>
    <w:p w:rsidR="0076275E" w:rsidRPr="0043385A" w:rsidRDefault="0076275E" w:rsidP="0076275E">
      <w:pPr>
        <w:ind w:firstLine="360"/>
        <w:jc w:val="both"/>
      </w:pPr>
      <w:r w:rsidRPr="0043385A"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</w:r>
    </w:p>
    <w:p w:rsidR="0076275E" w:rsidRPr="0043385A" w:rsidRDefault="0076275E" w:rsidP="0076275E">
      <w:pPr>
        <w:ind w:firstLine="360"/>
        <w:jc w:val="both"/>
      </w:pPr>
      <w:r w:rsidRPr="0043385A">
        <w:rPr>
          <w:bCs/>
        </w:rPr>
        <w:lastRenderedPageBreak/>
        <w:t xml:space="preserve">Наряду с этими задачами на уроках решаются и специальные коррекционные задачи, направленные на коррекцию умственной деятельности обучающихся с умственной отсталостью </w:t>
      </w:r>
      <w:r w:rsidRPr="0043385A">
        <w:t>(интеллектуальными нарушениями)</w:t>
      </w:r>
      <w:proofErr w:type="gramStart"/>
      <w:r w:rsidRPr="0043385A">
        <w:rPr>
          <w:bCs/>
        </w:rPr>
        <w:t xml:space="preserve"> .</w:t>
      </w:r>
      <w:proofErr w:type="gramEnd"/>
      <w:r w:rsidRPr="0043385A">
        <w:rPr>
          <w:bCs/>
        </w:rPr>
        <w:t xml:space="preserve">   </w:t>
      </w:r>
    </w:p>
    <w:p w:rsidR="0076275E" w:rsidRPr="0043385A" w:rsidRDefault="0076275E" w:rsidP="0076275E">
      <w:pPr>
        <w:pStyle w:val="a9"/>
        <w:ind w:firstLine="708"/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76275E" w:rsidRPr="0043385A" w:rsidRDefault="0076275E" w:rsidP="0076275E">
      <w:pPr>
        <w:pStyle w:val="a9"/>
        <w:jc w:val="both"/>
        <w:rPr>
          <w:rFonts w:ascii="Times New Roman" w:hAnsi="Times New Roman"/>
          <w:b/>
          <w:bCs/>
          <w:i/>
        </w:rPr>
      </w:pPr>
    </w:p>
    <w:p w:rsidR="0076275E" w:rsidRPr="0043385A" w:rsidRDefault="0076275E" w:rsidP="0076275E">
      <w:pPr>
        <w:pStyle w:val="a9"/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  <w:b/>
          <w:bCs/>
          <w:i/>
        </w:rPr>
        <w:t>Коррекция отдельных сторон психической деятельности</w:t>
      </w:r>
      <w:r w:rsidRPr="0043385A">
        <w:rPr>
          <w:rFonts w:ascii="Times New Roman" w:hAnsi="Times New Roman"/>
        </w:rPr>
        <w:t>:</w:t>
      </w:r>
    </w:p>
    <w:p w:rsidR="0076275E" w:rsidRPr="0043385A" w:rsidRDefault="0076275E" w:rsidP="0076275E">
      <w:pPr>
        <w:pStyle w:val="a9"/>
        <w:numPr>
          <w:ilvl w:val="0"/>
          <w:numId w:val="18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коррекция  и развитие восприятия, представлений, ощущений; </w:t>
      </w:r>
    </w:p>
    <w:p w:rsidR="0076275E" w:rsidRPr="0043385A" w:rsidRDefault="0076275E" w:rsidP="0076275E">
      <w:pPr>
        <w:pStyle w:val="a9"/>
        <w:numPr>
          <w:ilvl w:val="0"/>
          <w:numId w:val="18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коррекция и развитие памяти; </w:t>
      </w:r>
    </w:p>
    <w:p w:rsidR="0076275E" w:rsidRPr="0043385A" w:rsidRDefault="0076275E" w:rsidP="0076275E">
      <w:pPr>
        <w:pStyle w:val="a9"/>
        <w:numPr>
          <w:ilvl w:val="0"/>
          <w:numId w:val="18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коррекция и развитие внимания; </w:t>
      </w:r>
    </w:p>
    <w:p w:rsidR="0076275E" w:rsidRPr="0043385A" w:rsidRDefault="0076275E" w:rsidP="0076275E">
      <w:pPr>
        <w:pStyle w:val="a9"/>
        <w:numPr>
          <w:ilvl w:val="0"/>
          <w:numId w:val="18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формирование обобщенных представлений о свойствах предметов (цвет, форма, величина); </w:t>
      </w:r>
    </w:p>
    <w:p w:rsidR="0076275E" w:rsidRPr="0043385A" w:rsidRDefault="0076275E" w:rsidP="0076275E">
      <w:pPr>
        <w:pStyle w:val="a9"/>
        <w:numPr>
          <w:ilvl w:val="0"/>
          <w:numId w:val="18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>развитие пространственных представлений и ориентации;</w:t>
      </w:r>
    </w:p>
    <w:p w:rsidR="0076275E" w:rsidRPr="0043385A" w:rsidRDefault="0076275E" w:rsidP="0076275E">
      <w:pPr>
        <w:pStyle w:val="a9"/>
        <w:numPr>
          <w:ilvl w:val="0"/>
          <w:numId w:val="18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развитие представлений о времени. </w:t>
      </w:r>
    </w:p>
    <w:p w:rsidR="0076275E" w:rsidRPr="0043385A" w:rsidRDefault="0076275E" w:rsidP="0076275E">
      <w:pPr>
        <w:pStyle w:val="a9"/>
        <w:jc w:val="both"/>
        <w:rPr>
          <w:rFonts w:ascii="Times New Roman" w:hAnsi="Times New Roman"/>
          <w:b/>
          <w:bCs/>
          <w:i/>
        </w:rPr>
      </w:pPr>
    </w:p>
    <w:p w:rsidR="0076275E" w:rsidRPr="0043385A" w:rsidRDefault="0076275E" w:rsidP="0076275E">
      <w:pPr>
        <w:pStyle w:val="a9"/>
        <w:jc w:val="both"/>
        <w:rPr>
          <w:rFonts w:ascii="Times New Roman" w:hAnsi="Times New Roman"/>
          <w:b/>
          <w:bCs/>
        </w:rPr>
      </w:pPr>
      <w:r w:rsidRPr="0043385A">
        <w:rPr>
          <w:rFonts w:ascii="Times New Roman" w:hAnsi="Times New Roman"/>
          <w:b/>
          <w:bCs/>
          <w:i/>
        </w:rPr>
        <w:t>Развитие различных видов мышления</w:t>
      </w:r>
      <w:r w:rsidRPr="0043385A">
        <w:rPr>
          <w:rFonts w:ascii="Times New Roman" w:hAnsi="Times New Roman"/>
          <w:b/>
          <w:bCs/>
        </w:rPr>
        <w:t xml:space="preserve">: </w:t>
      </w:r>
    </w:p>
    <w:p w:rsidR="0076275E" w:rsidRPr="0043385A" w:rsidRDefault="0076275E" w:rsidP="0076275E">
      <w:pPr>
        <w:pStyle w:val="a9"/>
        <w:numPr>
          <w:ilvl w:val="0"/>
          <w:numId w:val="19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развитие наглядно-образного мышления; </w:t>
      </w:r>
    </w:p>
    <w:p w:rsidR="0076275E" w:rsidRPr="0043385A" w:rsidRDefault="0076275E" w:rsidP="0076275E">
      <w:pPr>
        <w:pStyle w:val="a9"/>
        <w:numPr>
          <w:ilvl w:val="0"/>
          <w:numId w:val="19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76275E" w:rsidRPr="0043385A" w:rsidRDefault="0076275E" w:rsidP="0076275E">
      <w:pPr>
        <w:pStyle w:val="a9"/>
        <w:jc w:val="both"/>
        <w:rPr>
          <w:rFonts w:ascii="Times New Roman" w:hAnsi="Times New Roman"/>
          <w:b/>
          <w:bCs/>
          <w:i/>
        </w:rPr>
      </w:pPr>
    </w:p>
    <w:p w:rsidR="0076275E" w:rsidRPr="0043385A" w:rsidRDefault="0076275E" w:rsidP="0076275E">
      <w:pPr>
        <w:pStyle w:val="a9"/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  <w:b/>
          <w:bCs/>
          <w:i/>
        </w:rPr>
        <w:t>Развитие основных мыслительных операций</w:t>
      </w:r>
      <w:r w:rsidRPr="0043385A">
        <w:rPr>
          <w:rFonts w:ascii="Times New Roman" w:hAnsi="Times New Roman"/>
          <w:i/>
        </w:rPr>
        <w:t>:</w:t>
      </w:r>
      <w:r w:rsidRPr="0043385A">
        <w:rPr>
          <w:rFonts w:ascii="Times New Roman" w:hAnsi="Times New Roman"/>
        </w:rPr>
        <w:t xml:space="preserve"> </w:t>
      </w:r>
    </w:p>
    <w:p w:rsidR="0076275E" w:rsidRPr="0043385A" w:rsidRDefault="0076275E" w:rsidP="0076275E">
      <w:pPr>
        <w:pStyle w:val="a9"/>
        <w:numPr>
          <w:ilvl w:val="0"/>
          <w:numId w:val="20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развитие умения сравнивать, анализировать; </w:t>
      </w:r>
    </w:p>
    <w:p w:rsidR="0076275E" w:rsidRPr="0043385A" w:rsidRDefault="0076275E" w:rsidP="0076275E">
      <w:pPr>
        <w:pStyle w:val="a9"/>
        <w:numPr>
          <w:ilvl w:val="0"/>
          <w:numId w:val="20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развитие умения выделять сходство и различие понятий; </w:t>
      </w:r>
    </w:p>
    <w:p w:rsidR="0076275E" w:rsidRPr="0043385A" w:rsidRDefault="0076275E" w:rsidP="0076275E">
      <w:pPr>
        <w:pStyle w:val="a9"/>
        <w:numPr>
          <w:ilvl w:val="0"/>
          <w:numId w:val="20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умение работать по словесной и письменной инструкциям, алгоритму; </w:t>
      </w:r>
    </w:p>
    <w:p w:rsidR="0076275E" w:rsidRPr="0043385A" w:rsidRDefault="0076275E" w:rsidP="0076275E">
      <w:pPr>
        <w:pStyle w:val="a9"/>
        <w:numPr>
          <w:ilvl w:val="0"/>
          <w:numId w:val="20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>умение планировать деятельность.</w:t>
      </w:r>
    </w:p>
    <w:p w:rsidR="0076275E" w:rsidRPr="0043385A" w:rsidRDefault="0076275E" w:rsidP="0076275E">
      <w:pPr>
        <w:pStyle w:val="a9"/>
        <w:jc w:val="both"/>
        <w:rPr>
          <w:rFonts w:ascii="Times New Roman" w:hAnsi="Times New Roman"/>
          <w:b/>
          <w:bCs/>
          <w:i/>
        </w:rPr>
      </w:pPr>
    </w:p>
    <w:p w:rsidR="0076275E" w:rsidRPr="0043385A" w:rsidRDefault="0076275E" w:rsidP="0076275E">
      <w:pPr>
        <w:pStyle w:val="a9"/>
        <w:jc w:val="both"/>
        <w:rPr>
          <w:rFonts w:ascii="Times New Roman" w:hAnsi="Times New Roman"/>
          <w:b/>
          <w:bCs/>
          <w:u w:val="single"/>
        </w:rPr>
      </w:pPr>
      <w:r w:rsidRPr="0043385A">
        <w:rPr>
          <w:rFonts w:ascii="Times New Roman" w:hAnsi="Times New Roman"/>
          <w:b/>
          <w:bCs/>
          <w:i/>
        </w:rPr>
        <w:t>Коррекция нарушений в развитии эмоционально-личностной сферы:</w:t>
      </w:r>
      <w:r w:rsidRPr="0043385A">
        <w:rPr>
          <w:rFonts w:ascii="Times New Roman" w:hAnsi="Times New Roman"/>
          <w:b/>
          <w:bCs/>
          <w:u w:val="single"/>
        </w:rPr>
        <w:t xml:space="preserve"> </w:t>
      </w:r>
    </w:p>
    <w:p w:rsidR="0076275E" w:rsidRPr="0043385A" w:rsidRDefault="0076275E" w:rsidP="0076275E">
      <w:pPr>
        <w:pStyle w:val="a9"/>
        <w:numPr>
          <w:ilvl w:val="0"/>
          <w:numId w:val="21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развитие инициативности, стремления доводить начатое дело до конца; </w:t>
      </w:r>
    </w:p>
    <w:p w:rsidR="0076275E" w:rsidRPr="0043385A" w:rsidRDefault="0076275E" w:rsidP="0076275E">
      <w:pPr>
        <w:pStyle w:val="a9"/>
        <w:numPr>
          <w:ilvl w:val="0"/>
          <w:numId w:val="21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>формирование умения преодолевать трудности;</w:t>
      </w:r>
    </w:p>
    <w:p w:rsidR="0076275E" w:rsidRPr="0043385A" w:rsidRDefault="0076275E" w:rsidP="0076275E">
      <w:pPr>
        <w:pStyle w:val="a9"/>
        <w:numPr>
          <w:ilvl w:val="0"/>
          <w:numId w:val="21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воспитание самостоятельности при принятии решений; </w:t>
      </w:r>
    </w:p>
    <w:p w:rsidR="0076275E" w:rsidRPr="0043385A" w:rsidRDefault="0076275E" w:rsidP="0076275E">
      <w:pPr>
        <w:pStyle w:val="a9"/>
        <w:numPr>
          <w:ilvl w:val="0"/>
          <w:numId w:val="21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формирование адекватности чувств; </w:t>
      </w:r>
    </w:p>
    <w:p w:rsidR="0076275E" w:rsidRPr="0043385A" w:rsidRDefault="0076275E" w:rsidP="0076275E">
      <w:pPr>
        <w:pStyle w:val="a9"/>
        <w:numPr>
          <w:ilvl w:val="0"/>
          <w:numId w:val="21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формирование устойчивой и адекватной самооценки; </w:t>
      </w:r>
    </w:p>
    <w:p w:rsidR="0076275E" w:rsidRPr="0043385A" w:rsidRDefault="0076275E" w:rsidP="0076275E">
      <w:pPr>
        <w:pStyle w:val="a9"/>
        <w:numPr>
          <w:ilvl w:val="0"/>
          <w:numId w:val="21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>формирование умения анализировать свою деятельность;</w:t>
      </w:r>
    </w:p>
    <w:p w:rsidR="0076275E" w:rsidRPr="0043385A" w:rsidRDefault="0076275E" w:rsidP="0076275E">
      <w:pPr>
        <w:pStyle w:val="a9"/>
        <w:numPr>
          <w:ilvl w:val="0"/>
          <w:numId w:val="21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воспитание правильного отношения к критике. </w:t>
      </w:r>
    </w:p>
    <w:p w:rsidR="0076275E" w:rsidRPr="0043385A" w:rsidRDefault="0076275E" w:rsidP="0076275E">
      <w:pPr>
        <w:pStyle w:val="a9"/>
        <w:jc w:val="both"/>
        <w:rPr>
          <w:rFonts w:ascii="Times New Roman" w:hAnsi="Times New Roman"/>
          <w:b/>
          <w:bCs/>
          <w:i/>
        </w:rPr>
      </w:pPr>
    </w:p>
    <w:p w:rsidR="0076275E" w:rsidRPr="0043385A" w:rsidRDefault="0076275E" w:rsidP="0076275E">
      <w:pPr>
        <w:pStyle w:val="a9"/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  <w:b/>
          <w:bCs/>
          <w:i/>
        </w:rPr>
        <w:t>Коррекция и развитие речи:</w:t>
      </w:r>
      <w:r w:rsidRPr="0043385A">
        <w:rPr>
          <w:rFonts w:ascii="Times New Roman" w:hAnsi="Times New Roman"/>
        </w:rPr>
        <w:t xml:space="preserve"> </w:t>
      </w:r>
    </w:p>
    <w:p w:rsidR="0076275E" w:rsidRPr="0043385A" w:rsidRDefault="0076275E" w:rsidP="0076275E">
      <w:pPr>
        <w:pStyle w:val="a9"/>
        <w:numPr>
          <w:ilvl w:val="0"/>
          <w:numId w:val="22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развитие фонематического восприятия; </w:t>
      </w:r>
    </w:p>
    <w:p w:rsidR="0076275E" w:rsidRPr="0043385A" w:rsidRDefault="0076275E" w:rsidP="0076275E">
      <w:pPr>
        <w:pStyle w:val="a9"/>
        <w:numPr>
          <w:ilvl w:val="0"/>
          <w:numId w:val="22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>коррекция нарушений устной и письменной речи;</w:t>
      </w:r>
    </w:p>
    <w:p w:rsidR="0076275E" w:rsidRPr="0043385A" w:rsidRDefault="0076275E" w:rsidP="0076275E">
      <w:pPr>
        <w:pStyle w:val="a9"/>
        <w:numPr>
          <w:ilvl w:val="0"/>
          <w:numId w:val="22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коррекция монологической речи; </w:t>
      </w:r>
    </w:p>
    <w:p w:rsidR="0076275E" w:rsidRPr="0043385A" w:rsidRDefault="0076275E" w:rsidP="0076275E">
      <w:pPr>
        <w:pStyle w:val="a9"/>
        <w:numPr>
          <w:ilvl w:val="0"/>
          <w:numId w:val="22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коррекция диалогической речи; </w:t>
      </w:r>
    </w:p>
    <w:p w:rsidR="0076275E" w:rsidRPr="0043385A" w:rsidRDefault="0076275E" w:rsidP="0076275E">
      <w:pPr>
        <w:pStyle w:val="a9"/>
        <w:numPr>
          <w:ilvl w:val="0"/>
          <w:numId w:val="22"/>
        </w:numPr>
        <w:jc w:val="both"/>
        <w:rPr>
          <w:rFonts w:ascii="Times New Roman" w:hAnsi="Times New Roman"/>
        </w:rPr>
      </w:pPr>
      <w:r w:rsidRPr="0043385A">
        <w:rPr>
          <w:rFonts w:ascii="Times New Roman" w:hAnsi="Times New Roman"/>
        </w:rPr>
        <w:t xml:space="preserve">развитие лексико-грамматических средств языка. </w:t>
      </w:r>
    </w:p>
    <w:p w:rsidR="0076275E" w:rsidRPr="0043385A" w:rsidRDefault="0076275E" w:rsidP="0076275E">
      <w:pPr>
        <w:pStyle w:val="a9"/>
        <w:jc w:val="both"/>
        <w:rPr>
          <w:rFonts w:ascii="Times New Roman" w:hAnsi="Times New Roman"/>
        </w:rPr>
      </w:pPr>
    </w:p>
    <w:p w:rsidR="0076275E" w:rsidRPr="0043385A" w:rsidRDefault="0076275E" w:rsidP="0076275E">
      <w:pPr>
        <w:ind w:firstLine="360"/>
        <w:jc w:val="both"/>
      </w:pPr>
      <w:r w:rsidRPr="0043385A">
        <w:lastRenderedPageBreak/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</w:r>
    </w:p>
    <w:p w:rsidR="0076275E" w:rsidRPr="0043385A" w:rsidRDefault="0076275E" w:rsidP="0076275E">
      <w:pPr>
        <w:ind w:firstLine="360"/>
        <w:jc w:val="both"/>
      </w:pPr>
      <w:r w:rsidRPr="0043385A">
        <w:t xml:space="preserve">Программа по чтению построена на </w:t>
      </w:r>
      <w:r w:rsidRPr="0043385A">
        <w:rPr>
          <w:rStyle w:val="a6"/>
        </w:rPr>
        <w:t xml:space="preserve">коммуникативно-речевом </w:t>
      </w:r>
      <w:r w:rsidRPr="0043385A">
        <w:t>подходе к обучению. По мнению многих психологов и методистов, чтение как вид речевой деятельности является одним из значимых способов коммуникации.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3385A">
        <w:rPr>
          <w:sz w:val="22"/>
          <w:szCs w:val="22"/>
        </w:rPr>
        <w:t>      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3385A">
        <w:rPr>
          <w:sz w:val="22"/>
          <w:szCs w:val="22"/>
        </w:rPr>
        <w:t xml:space="preserve">      В 5  классе ведётся работа по </w:t>
      </w:r>
      <w:r w:rsidRPr="0043385A">
        <w:rPr>
          <w:rStyle w:val="a6"/>
          <w:sz w:val="22"/>
          <w:szCs w:val="22"/>
        </w:rPr>
        <w:t xml:space="preserve">объяснительному чтению </w:t>
      </w:r>
      <w:r w:rsidRPr="0043385A">
        <w:rPr>
          <w:sz w:val="22"/>
          <w:szCs w:val="22"/>
        </w:rPr>
        <w:t xml:space="preserve">как продолжение предыдущего этапа, поэтому в программе используется тематический принцип подбора литературного материала. В сравнении с содержанием программы младших классов, рекомендуемые произведения становятся более объемными, тематически и жанрово более обогащенными, что создает предпосылки для </w:t>
      </w:r>
      <w:proofErr w:type="spellStart"/>
      <w:r w:rsidRPr="0043385A">
        <w:rPr>
          <w:sz w:val="22"/>
          <w:szCs w:val="22"/>
        </w:rPr>
        <w:t>межпредметных</w:t>
      </w:r>
      <w:proofErr w:type="spellEnd"/>
      <w:r w:rsidRPr="0043385A">
        <w:rPr>
          <w:sz w:val="22"/>
          <w:szCs w:val="22"/>
        </w:rPr>
        <w:t xml:space="preserve"> связей, расширения социального опыта учащихся.</w:t>
      </w:r>
    </w:p>
    <w:p w:rsidR="0076275E" w:rsidRPr="0043385A" w:rsidRDefault="0076275E" w:rsidP="0076275E">
      <w:pPr>
        <w:ind w:firstLine="360"/>
        <w:jc w:val="both"/>
      </w:pPr>
      <w:r w:rsidRPr="0043385A">
        <w:t xml:space="preserve">      Начиная с 7 класса, учащиеся включаются в круг </w:t>
      </w:r>
      <w:r w:rsidRPr="0043385A">
        <w:rPr>
          <w:rStyle w:val="a6"/>
        </w:rPr>
        <w:t xml:space="preserve">литературного чтения. </w:t>
      </w:r>
      <w:r w:rsidRPr="0043385A">
        <w:t xml:space="preserve">Рекомендации программы по содержанию данного этапа обучения обусловливаются монографическим принципом. В связи с этим предлагается примерный список авторов, творчество которых изучается в хронологической последовательности. Следуя основным положениям уроков литературного чтения, рекомендуется знакомить учащихся с биографическими сведениями об авторе, сообщать некоторые литературоведческие понятия, отрабатывая их в процессе практической деятельности. </w:t>
      </w:r>
      <w:proofErr w:type="gramStart"/>
      <w:r w:rsidRPr="0043385A">
        <w:t xml:space="preserve">Среди них жанры народного творчества (сказка, былина, песня, пословица, поговорка, </w:t>
      </w:r>
      <w:proofErr w:type="spellStart"/>
      <w:r w:rsidRPr="0043385A">
        <w:t>потешка</w:t>
      </w:r>
      <w:proofErr w:type="spellEnd"/>
      <w:r w:rsidRPr="0043385A">
        <w:t>, загадка); виды сказок (волшебные, бытовые, сказки о животных); языковые особенности сказки (присказка, зачин, троекратные повторы); жанры художественных произведений (рассказ, повесть, басня, стихотворение, поэма).</w:t>
      </w:r>
      <w:proofErr w:type="gramEnd"/>
      <w:r w:rsidRPr="0043385A">
        <w:t xml:space="preserve"> Учащиеся учатся различать тему и идею произведения, выявлять характерные черты литературного героя. 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</w:t>
      </w:r>
    </w:p>
    <w:p w:rsidR="0076275E" w:rsidRPr="0043385A" w:rsidRDefault="0076275E" w:rsidP="0076275E">
      <w:pPr>
        <w:ind w:firstLine="360"/>
        <w:jc w:val="both"/>
      </w:pPr>
      <w:r w:rsidRPr="0043385A">
        <w:t>Настоящая программа рассчитана на учащихся  9 классов.  Занятия по данной рабочей программе прово</w:t>
      </w:r>
      <w:r w:rsidR="00AF1A30">
        <w:t xml:space="preserve">дятся в форме урока (40 мин) </w:t>
      </w:r>
      <w:r w:rsidR="00A84521">
        <w:t xml:space="preserve">102 </w:t>
      </w:r>
      <w:r w:rsidR="00AF1A30">
        <w:t xml:space="preserve"> час</w:t>
      </w:r>
      <w:r w:rsidR="00A84521">
        <w:t>а</w:t>
      </w:r>
      <w:r w:rsidRPr="0043385A">
        <w:t xml:space="preserve"> в год, 3 часа в неделю. </w:t>
      </w:r>
    </w:p>
    <w:p w:rsidR="0076275E" w:rsidRPr="00D13D87" w:rsidRDefault="00D13D87" w:rsidP="0076275E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</w:t>
      </w:r>
      <w:r w:rsidRPr="00D13D87">
        <w:rPr>
          <w:b/>
          <w:bCs/>
          <w:color w:val="000000"/>
          <w:sz w:val="22"/>
          <w:szCs w:val="22"/>
        </w:rPr>
        <w:t>Планируемые результаты обучения.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b/>
          <w:bCs/>
          <w:color w:val="000000"/>
          <w:sz w:val="22"/>
          <w:szCs w:val="22"/>
        </w:rPr>
        <w:t>1. Устное народное творчество.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b/>
          <w:bCs/>
          <w:color w:val="000000"/>
          <w:sz w:val="22"/>
          <w:szCs w:val="22"/>
        </w:rPr>
        <w:t>Уметь: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color w:val="000000"/>
          <w:sz w:val="22"/>
          <w:szCs w:val="22"/>
        </w:rPr>
        <w:t>- читать осознанно, правильно, бегло, выразительно, читать вслух и «про себя»;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color w:val="000000"/>
          <w:sz w:val="22"/>
          <w:szCs w:val="22"/>
        </w:rPr>
        <w:t>- выделять главную мысль произведения; давать характеристику главным героям;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color w:val="000000"/>
          <w:sz w:val="22"/>
          <w:szCs w:val="22"/>
        </w:rPr>
        <w:t xml:space="preserve">- </w:t>
      </w:r>
      <w:proofErr w:type="gramStart"/>
      <w:r w:rsidRPr="0043385A">
        <w:rPr>
          <w:color w:val="000000"/>
          <w:sz w:val="22"/>
          <w:szCs w:val="22"/>
        </w:rPr>
        <w:t>высказывать своё отношение</w:t>
      </w:r>
      <w:proofErr w:type="gramEnd"/>
      <w:r w:rsidRPr="0043385A">
        <w:rPr>
          <w:color w:val="000000"/>
          <w:sz w:val="22"/>
          <w:szCs w:val="22"/>
        </w:rPr>
        <w:t xml:space="preserve"> к героям и их поступкам;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color w:val="000000"/>
          <w:sz w:val="22"/>
          <w:szCs w:val="22"/>
        </w:rPr>
        <w:t>2.</w:t>
      </w:r>
      <w:r w:rsidRPr="0043385A">
        <w:rPr>
          <w:rStyle w:val="apple-converted-space"/>
          <w:color w:val="000000"/>
          <w:sz w:val="22"/>
          <w:szCs w:val="22"/>
        </w:rPr>
        <w:t> </w:t>
      </w:r>
      <w:r w:rsidRPr="0043385A">
        <w:rPr>
          <w:b/>
          <w:bCs/>
          <w:color w:val="000000"/>
          <w:sz w:val="22"/>
          <w:szCs w:val="22"/>
        </w:rPr>
        <w:t>Из произведений русской литературы 19 века.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b/>
          <w:bCs/>
          <w:color w:val="000000"/>
          <w:sz w:val="22"/>
          <w:szCs w:val="22"/>
        </w:rPr>
        <w:t>Уметь:</w:t>
      </w:r>
      <w:r w:rsidRPr="0043385A">
        <w:rPr>
          <w:color w:val="000000"/>
          <w:sz w:val="22"/>
          <w:szCs w:val="22"/>
        </w:rPr>
        <w:t>- совершенствовать навыки правильного, осознанного, беглого, выразительного чтения.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color w:val="000000"/>
          <w:sz w:val="22"/>
          <w:szCs w:val="22"/>
        </w:rPr>
        <w:t>- развивать речь посредством ответов на вопросы, пересказа содержания.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b/>
          <w:bCs/>
          <w:color w:val="000000"/>
          <w:sz w:val="22"/>
          <w:szCs w:val="22"/>
        </w:rPr>
        <w:t>знать:</w:t>
      </w:r>
      <w:r w:rsidRPr="0043385A">
        <w:rPr>
          <w:rStyle w:val="apple-converted-space"/>
          <w:color w:val="000000"/>
          <w:sz w:val="22"/>
          <w:szCs w:val="22"/>
        </w:rPr>
        <w:t> </w:t>
      </w:r>
      <w:r w:rsidRPr="0043385A">
        <w:rPr>
          <w:color w:val="000000"/>
          <w:sz w:val="22"/>
          <w:szCs w:val="22"/>
        </w:rPr>
        <w:t>И Крылов «Кот и Повар» (отрывок), отрывок из поэмы А. Пушкина «Руслан и Людмила».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b/>
          <w:bCs/>
          <w:color w:val="000000"/>
          <w:sz w:val="22"/>
          <w:szCs w:val="22"/>
        </w:rPr>
        <w:t>3. Из произведений русской литературы 20 века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43385A">
        <w:rPr>
          <w:b/>
          <w:bCs/>
          <w:color w:val="000000"/>
          <w:sz w:val="22"/>
          <w:szCs w:val="22"/>
        </w:rPr>
        <w:lastRenderedPageBreak/>
        <w:t>Уметь:</w:t>
      </w:r>
      <w:r w:rsidRPr="0043385A">
        <w:rPr>
          <w:rStyle w:val="apple-converted-space"/>
          <w:color w:val="000000"/>
          <w:sz w:val="22"/>
          <w:szCs w:val="22"/>
        </w:rPr>
        <w:t> </w:t>
      </w:r>
      <w:r w:rsidRPr="0043385A">
        <w:rPr>
          <w:color w:val="000000"/>
          <w:sz w:val="22"/>
          <w:szCs w:val="22"/>
        </w:rPr>
        <w:t>- читать осознанно, правильно, бегло, выразительно, читать вслух и «про себя»;</w:t>
      </w:r>
      <w:proofErr w:type="gramEnd"/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color w:val="000000"/>
          <w:sz w:val="22"/>
          <w:szCs w:val="22"/>
        </w:rPr>
        <w:t>- выделять главную мысль произведения; давать характеристику главным героям;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color w:val="000000"/>
          <w:sz w:val="22"/>
          <w:szCs w:val="22"/>
        </w:rPr>
        <w:t xml:space="preserve">- </w:t>
      </w:r>
      <w:proofErr w:type="gramStart"/>
      <w:r w:rsidRPr="0043385A">
        <w:rPr>
          <w:color w:val="000000"/>
          <w:sz w:val="22"/>
          <w:szCs w:val="22"/>
        </w:rPr>
        <w:t>высказывать своё отношение</w:t>
      </w:r>
      <w:proofErr w:type="gramEnd"/>
      <w:r w:rsidRPr="0043385A">
        <w:rPr>
          <w:color w:val="000000"/>
          <w:sz w:val="22"/>
          <w:szCs w:val="22"/>
        </w:rPr>
        <w:t xml:space="preserve"> к героям и их поступкам;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color w:val="000000"/>
          <w:sz w:val="22"/>
          <w:szCs w:val="22"/>
        </w:rPr>
        <w:t xml:space="preserve">- пересказывать содержание произведения, рассказывать по предложенной теме в связи с </w:t>
      </w:r>
      <w:proofErr w:type="gramStart"/>
      <w:r w:rsidRPr="0043385A">
        <w:rPr>
          <w:color w:val="000000"/>
          <w:sz w:val="22"/>
          <w:szCs w:val="22"/>
        </w:rPr>
        <w:t>прочитанным</w:t>
      </w:r>
      <w:proofErr w:type="gramEnd"/>
      <w:r w:rsidRPr="0043385A">
        <w:rPr>
          <w:color w:val="000000"/>
          <w:sz w:val="22"/>
          <w:szCs w:val="22"/>
        </w:rPr>
        <w:t>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b/>
          <w:bCs/>
          <w:color w:val="000000"/>
          <w:sz w:val="22"/>
          <w:szCs w:val="22"/>
        </w:rPr>
        <w:t>знать:</w:t>
      </w:r>
      <w:r w:rsidRPr="0043385A">
        <w:rPr>
          <w:rStyle w:val="apple-converted-space"/>
          <w:b/>
          <w:bCs/>
          <w:color w:val="000000"/>
          <w:sz w:val="22"/>
          <w:szCs w:val="22"/>
        </w:rPr>
        <w:t> </w:t>
      </w:r>
      <w:r w:rsidRPr="0043385A">
        <w:rPr>
          <w:color w:val="000000"/>
          <w:sz w:val="22"/>
          <w:szCs w:val="22"/>
        </w:rPr>
        <w:t>М. Лермонтов «Тучи», М. Цветаева «Красною кистью…», С. Есенин «Нивы сжаты, рощи голы…».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color w:val="000000"/>
          <w:sz w:val="22"/>
          <w:szCs w:val="22"/>
        </w:rPr>
        <w:t>4.</w:t>
      </w:r>
      <w:r w:rsidRPr="0043385A">
        <w:rPr>
          <w:rStyle w:val="apple-converted-space"/>
          <w:b/>
          <w:bCs/>
          <w:color w:val="000000"/>
          <w:sz w:val="22"/>
          <w:szCs w:val="22"/>
        </w:rPr>
        <w:t> </w:t>
      </w:r>
      <w:r w:rsidRPr="0043385A">
        <w:rPr>
          <w:b/>
          <w:bCs/>
          <w:color w:val="000000"/>
          <w:sz w:val="22"/>
          <w:szCs w:val="22"/>
        </w:rPr>
        <w:t>Из произведений зарубежной литературы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b/>
          <w:bCs/>
          <w:color w:val="000000"/>
          <w:sz w:val="22"/>
          <w:szCs w:val="22"/>
        </w:rPr>
        <w:t>Уметь:-</w:t>
      </w:r>
      <w:r w:rsidRPr="0043385A">
        <w:rPr>
          <w:rStyle w:val="apple-converted-space"/>
          <w:color w:val="000000"/>
          <w:sz w:val="22"/>
          <w:szCs w:val="22"/>
        </w:rPr>
        <w:t> </w:t>
      </w:r>
      <w:r w:rsidRPr="0043385A">
        <w:rPr>
          <w:color w:val="000000"/>
          <w:sz w:val="22"/>
          <w:szCs w:val="22"/>
        </w:rPr>
        <w:t>совершенствовать навыки правильного, осознанного чтения.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color w:val="000000"/>
          <w:sz w:val="22"/>
          <w:szCs w:val="22"/>
        </w:rPr>
        <w:t>- развивать речь посредством ответов на вопросы, пересказа содержания по плану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color w:val="000000"/>
          <w:sz w:val="22"/>
          <w:szCs w:val="22"/>
        </w:rPr>
        <w:t>- учить выделять главную мысль рассказа.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color w:val="000000"/>
          <w:sz w:val="22"/>
          <w:szCs w:val="22"/>
        </w:rPr>
        <w:t xml:space="preserve">- </w:t>
      </w:r>
      <w:proofErr w:type="gramStart"/>
      <w:r w:rsidRPr="0043385A">
        <w:rPr>
          <w:color w:val="000000"/>
          <w:sz w:val="22"/>
          <w:szCs w:val="22"/>
        </w:rPr>
        <w:t>высказывать своё отношение</w:t>
      </w:r>
      <w:proofErr w:type="gramEnd"/>
      <w:r w:rsidRPr="0043385A">
        <w:rPr>
          <w:color w:val="000000"/>
          <w:sz w:val="22"/>
          <w:szCs w:val="22"/>
        </w:rPr>
        <w:t xml:space="preserve"> к героям и их поступкам.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b/>
          <w:bCs/>
          <w:color w:val="000000"/>
          <w:sz w:val="22"/>
          <w:szCs w:val="22"/>
        </w:rPr>
        <w:t>5. Повторение.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385A">
        <w:rPr>
          <w:b/>
          <w:bCs/>
          <w:color w:val="000000"/>
          <w:sz w:val="22"/>
          <w:szCs w:val="22"/>
        </w:rPr>
        <w:t>Уметь:-</w:t>
      </w:r>
      <w:r w:rsidRPr="0043385A">
        <w:rPr>
          <w:rStyle w:val="apple-converted-space"/>
          <w:color w:val="000000"/>
          <w:sz w:val="22"/>
          <w:szCs w:val="22"/>
        </w:rPr>
        <w:t> </w:t>
      </w:r>
      <w:r w:rsidRPr="0043385A">
        <w:rPr>
          <w:color w:val="000000"/>
          <w:sz w:val="22"/>
          <w:szCs w:val="22"/>
        </w:rPr>
        <w:t>выделять главную мысль произведения; давать характеристику главным героям;</w:t>
      </w:r>
    </w:p>
    <w:p w:rsidR="0076275E" w:rsidRPr="0043385A" w:rsidRDefault="0076275E" w:rsidP="0076275E">
      <w:pPr>
        <w:pStyle w:val="a5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43385A">
        <w:rPr>
          <w:color w:val="000000"/>
          <w:sz w:val="22"/>
          <w:szCs w:val="22"/>
        </w:rPr>
        <w:t xml:space="preserve">- </w:t>
      </w:r>
      <w:proofErr w:type="gramStart"/>
      <w:r w:rsidRPr="0043385A">
        <w:rPr>
          <w:color w:val="000000"/>
          <w:sz w:val="22"/>
          <w:szCs w:val="22"/>
        </w:rPr>
        <w:t>высказывать своё отношение</w:t>
      </w:r>
      <w:proofErr w:type="gramEnd"/>
      <w:r w:rsidRPr="0043385A">
        <w:rPr>
          <w:color w:val="000000"/>
          <w:sz w:val="22"/>
          <w:szCs w:val="22"/>
        </w:rPr>
        <w:t xml:space="preserve"> к героям и их поступкам;</w:t>
      </w:r>
      <w:r w:rsidRPr="0043385A">
        <w:rPr>
          <w:rStyle w:val="apple-converted-space"/>
          <w:b/>
          <w:bCs/>
          <w:color w:val="000000"/>
          <w:sz w:val="22"/>
          <w:szCs w:val="22"/>
        </w:rPr>
        <w:t> </w:t>
      </w:r>
      <w:r w:rsidRPr="0043385A">
        <w:rPr>
          <w:rFonts w:eastAsia="Calibri"/>
          <w:sz w:val="22"/>
          <w:szCs w:val="22"/>
        </w:rPr>
        <w:t xml:space="preserve"> </w:t>
      </w:r>
    </w:p>
    <w:p w:rsidR="0076275E" w:rsidRDefault="0076275E" w:rsidP="0076275E">
      <w:pPr>
        <w:pStyle w:val="a5"/>
        <w:spacing w:before="0" w:beforeAutospacing="0" w:after="0" w:afterAutospacing="0"/>
        <w:rPr>
          <w:rFonts w:eastAsia="Calibri"/>
          <w:sz w:val="22"/>
          <w:szCs w:val="22"/>
        </w:rPr>
      </w:pPr>
    </w:p>
    <w:p w:rsidR="0076275E" w:rsidRDefault="0076275E" w:rsidP="00762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3D632A" w:rsidRPr="0043385A" w:rsidRDefault="0076275E" w:rsidP="003D632A">
      <w:pPr>
        <w:pStyle w:val="a9"/>
        <w:rPr>
          <w:rFonts w:ascii="Times New Roman" w:hAnsi="Times New Roman"/>
          <w:b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3D632A">
        <w:rPr>
          <w:b/>
          <w:sz w:val="28"/>
          <w:szCs w:val="28"/>
        </w:rPr>
        <w:t xml:space="preserve">2. </w:t>
      </w:r>
      <w:r w:rsidR="003D632A" w:rsidRPr="0043385A">
        <w:rPr>
          <w:rFonts w:ascii="Times New Roman" w:hAnsi="Times New Roman"/>
          <w:b/>
          <w:u w:val="single"/>
        </w:rPr>
        <w:t>Содержание программы учебного курса</w:t>
      </w:r>
    </w:p>
    <w:p w:rsidR="003D632A" w:rsidRDefault="003D632A" w:rsidP="003D632A">
      <w:pPr>
        <w:pStyle w:val="c16"/>
        <w:shd w:val="clear" w:color="auto" w:fill="FFFFFF"/>
        <w:spacing w:before="0" w:beforeAutospacing="0" w:after="0" w:afterAutospacing="0"/>
        <w:ind w:left="20" w:right="20" w:firstLine="3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3D632A" w:rsidRDefault="003D632A" w:rsidP="003D632A">
      <w:pPr>
        <w:pStyle w:val="c30"/>
        <w:shd w:val="clear" w:color="auto" w:fill="FFFFFF"/>
        <w:spacing w:before="0" w:beforeAutospacing="0" w:after="0" w:afterAutospacing="0"/>
        <w:ind w:left="20" w:right="20" w:firstLine="34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Произведения устного народного творчества: сказки, загадки, поговорки, былины, баллады. Литературные сказки.</w:t>
      </w:r>
    </w:p>
    <w:p w:rsidR="003D632A" w:rsidRDefault="003D632A" w:rsidP="003D632A">
      <w:pPr>
        <w:pStyle w:val="c30"/>
        <w:shd w:val="clear" w:color="auto" w:fill="FFFFFF"/>
        <w:spacing w:before="0" w:beforeAutospacing="0" w:after="0" w:afterAutospacing="0"/>
        <w:ind w:left="20" w:right="20" w:firstLine="34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Произведения современных писателей русской и зарубежной литературы.</w:t>
      </w:r>
    </w:p>
    <w:p w:rsidR="003D632A" w:rsidRDefault="003D632A" w:rsidP="003D632A">
      <w:pPr>
        <w:pStyle w:val="c30"/>
        <w:shd w:val="clear" w:color="auto" w:fill="FFFFFF"/>
        <w:spacing w:before="0" w:beforeAutospacing="0" w:after="0" w:afterAutospacing="0"/>
        <w:ind w:left="20" w:right="20" w:firstLine="34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примере художественной литературы воспитание морально- этических и нравственных качеств личности подростка.</w:t>
      </w:r>
    </w:p>
    <w:p w:rsidR="003D632A" w:rsidRDefault="003D632A" w:rsidP="003D632A">
      <w:pPr>
        <w:pStyle w:val="c16"/>
        <w:shd w:val="clear" w:color="auto" w:fill="FFFFFF"/>
        <w:spacing w:before="0" w:beforeAutospacing="0" w:after="0" w:afterAutospacing="0"/>
        <w:ind w:left="20" w:right="20" w:firstLine="3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Произведения А. С. Пушкина, М. Ю. Лермонтова, И. А. Крылова, Н. В. Гоголя, Н. А. Некрасова, Л. Н. Толстого, А. Н. </w:t>
      </w:r>
      <w:proofErr w:type="spellStart"/>
      <w:r>
        <w:rPr>
          <w:rStyle w:val="c0"/>
          <w:color w:val="000000"/>
        </w:rPr>
        <w:t>Майкова</w:t>
      </w:r>
      <w:proofErr w:type="spellEnd"/>
      <w:r>
        <w:rPr>
          <w:rStyle w:val="c0"/>
          <w:color w:val="000000"/>
        </w:rPr>
        <w:t>, Ф. И. Тютчева, А.А. Фета, А. П. Чехова, А. И. Куприна, И. А. Бунина.</w:t>
      </w:r>
    </w:p>
    <w:p w:rsidR="003D632A" w:rsidRDefault="003D632A" w:rsidP="003D632A">
      <w:pPr>
        <w:pStyle w:val="c35"/>
        <w:shd w:val="clear" w:color="auto" w:fill="FFFFFF"/>
        <w:spacing w:before="0" w:beforeAutospacing="0" w:after="0" w:afterAutospacing="0"/>
        <w:ind w:left="20" w:right="20" w:firstLine="34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Произведения А. М. Горького, В. В. Маяковского, С. А. Есенина, А. Н. Толстого, А. А. Фадеева, М. А. Шолохова, К. Г. Паустовского, К. М. Симонова, В. М. </w:t>
      </w:r>
      <w:proofErr w:type="spellStart"/>
      <w:r>
        <w:rPr>
          <w:rStyle w:val="c0"/>
          <w:color w:val="000000"/>
        </w:rPr>
        <w:t>Инбер</w:t>
      </w:r>
      <w:proofErr w:type="spellEnd"/>
      <w:r>
        <w:rPr>
          <w:rStyle w:val="c0"/>
          <w:color w:val="000000"/>
        </w:rPr>
        <w:t xml:space="preserve">, Р. Гамзатова, В. М. Шукшина, Ф; А. Абрамова, Ч. Айтматова, Л. Н. </w:t>
      </w:r>
      <w:proofErr w:type="spellStart"/>
      <w:r>
        <w:rPr>
          <w:rStyle w:val="c0"/>
          <w:color w:val="000000"/>
        </w:rPr>
        <w:t>Ошанина</w:t>
      </w:r>
      <w:proofErr w:type="spellEnd"/>
      <w:r>
        <w:rPr>
          <w:rStyle w:val="c0"/>
          <w:color w:val="000000"/>
        </w:rPr>
        <w:t>, С. В. Михалкова, Ф. Искандера, А. Рыбакова, Б. Окуджава.</w:t>
      </w:r>
      <w:proofErr w:type="gramEnd"/>
    </w:p>
    <w:p w:rsidR="003D632A" w:rsidRDefault="003D632A" w:rsidP="003D632A">
      <w:pPr>
        <w:pStyle w:val="c10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Изучаемые произведения.</w:t>
      </w:r>
    </w:p>
    <w:p w:rsidR="003D632A" w:rsidRDefault="003D632A" w:rsidP="003D632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Устное народное творчество.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Русские народные песни «Колыбельная», «За морем синичка не пышно жила…».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Былина «На заставе богатырской» (в сокращении).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gramStart"/>
      <w:r>
        <w:rPr>
          <w:rStyle w:val="c0"/>
          <w:color w:val="000000"/>
        </w:rPr>
        <w:t>Сказка про Василису</w:t>
      </w:r>
      <w:proofErr w:type="gramEnd"/>
      <w:r>
        <w:rPr>
          <w:rStyle w:val="c0"/>
          <w:color w:val="000000"/>
        </w:rPr>
        <w:t xml:space="preserve"> Премудрую», сказка «Лиса и тетерев».</w:t>
      </w:r>
    </w:p>
    <w:p w:rsidR="003D632A" w:rsidRDefault="003D632A" w:rsidP="003D632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 произведений русской литературы Х</w:t>
      </w:r>
      <w:proofErr w:type="gramStart"/>
      <w:r>
        <w:rPr>
          <w:rStyle w:val="c0"/>
          <w:color w:val="000000"/>
        </w:rPr>
        <w:t>I</w:t>
      </w:r>
      <w:proofErr w:type="gramEnd"/>
      <w:r>
        <w:rPr>
          <w:rStyle w:val="c0"/>
          <w:color w:val="000000"/>
        </w:rPr>
        <w:t>Х века.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В.А. Жуковский. Сказка «Три пояса» (в сокращении).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И.А. Крылов. Басня «Кот и Повар» (в сокращении).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А.С. Пушкин. </w:t>
      </w:r>
      <w:proofErr w:type="gramStart"/>
      <w:r>
        <w:rPr>
          <w:rStyle w:val="c0"/>
          <w:color w:val="000000"/>
        </w:rPr>
        <w:t>Поэма «Руслан и Людмила» (в сокращении), повесть «Барышня – крестьянка» (в сокращении).</w:t>
      </w:r>
      <w:proofErr w:type="gramEnd"/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М.Ю. Лермонтов. Стихотворения «Тучи», «Морская царевна» (в сокращении); «Баллада».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Н.В. Гоголь. Повесть «Майская ночь, или Утопленница» (в сокращении).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Н.А. Некрасов. Отрывок из стихотворения «Рыцарь на час», отрывок из поэмы «Саша».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А.А. Фет. Стихотворения «На заре ты её не буди…», «Помню я: старушка няня…», «Это утро, радость эта…».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А.П. Чехов. Рассказы «Злоумышленник» (в сокращении), «Пересолил».</w:t>
      </w:r>
    </w:p>
    <w:p w:rsidR="003D632A" w:rsidRDefault="003D632A" w:rsidP="003D632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 произведений русской литературы ХХ века.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М. Горький «Песня о Соколе».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В.В. Маяковский. Стихотворение «Необычайное приключение, бывшее с Владимиром Маяковским летом на даче» (в сокращении).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М.И. Цветаева. Стихотворения «Красной кистью…», «Вчера ещё в глаза глядел…».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К.Г. Паустовский. Рассказ «Стекольный мастер».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С.А. Есенин. Стихотворения «Нивы сжаты, рощи голы…», «Собаке Качалова».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М.А. Шолохов. Рассказ «Судьба человека» (в сокращении).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Е.И. Носов. Рассказ «Трудный хлеб».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Н.М. Рубцов. Стихотворения «Тихая моя родина», «Русский огонёк», «Зимняя песня».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Ю.И. Коваль. Отрывок из повести «Приключения Васи </w:t>
      </w:r>
      <w:proofErr w:type="spellStart"/>
      <w:r>
        <w:rPr>
          <w:rStyle w:val="c0"/>
          <w:color w:val="000000"/>
        </w:rPr>
        <w:t>Куролесова</w:t>
      </w:r>
      <w:proofErr w:type="spellEnd"/>
      <w:r>
        <w:rPr>
          <w:rStyle w:val="c0"/>
          <w:color w:val="000000"/>
        </w:rPr>
        <w:t>»</w:t>
      </w:r>
    </w:p>
    <w:p w:rsidR="003D632A" w:rsidRDefault="003D632A" w:rsidP="003D632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Произведения для внеклассного чтения.</w:t>
      </w:r>
    </w:p>
    <w:p w:rsidR="003D632A" w:rsidRDefault="003D632A" w:rsidP="003D632A">
      <w:pPr>
        <w:pStyle w:val="c1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П. Ершов «Конёк – горбунок, Н. Гоголь «Ночь перед Рождеством»,</w:t>
      </w:r>
    </w:p>
    <w:p w:rsidR="003D632A" w:rsidRDefault="003D632A" w:rsidP="003D632A">
      <w:pPr>
        <w:pStyle w:val="c1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А. Чехов «Унтер Пришибеев, Э. </w:t>
      </w:r>
      <w:proofErr w:type="spellStart"/>
      <w:proofErr w:type="gramStart"/>
      <w:r>
        <w:rPr>
          <w:rStyle w:val="c0"/>
          <w:color w:val="000000"/>
        </w:rPr>
        <w:t>Сетон</w:t>
      </w:r>
      <w:proofErr w:type="spellEnd"/>
      <w:r>
        <w:rPr>
          <w:rStyle w:val="c0"/>
          <w:color w:val="000000"/>
        </w:rPr>
        <w:t xml:space="preserve"> – Томпсон</w:t>
      </w:r>
      <w:proofErr w:type="gram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Снап</w:t>
      </w:r>
      <w:proofErr w:type="spellEnd"/>
      <w:r>
        <w:rPr>
          <w:rStyle w:val="c0"/>
          <w:color w:val="000000"/>
        </w:rPr>
        <w:t>», Р. Стивенсон «Вересковый мёд», Д. Даррелл «Живописный жираф».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ind w:left="20" w:hanging="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Навыки чтения</w:t>
      </w:r>
    </w:p>
    <w:p w:rsidR="003D632A" w:rsidRDefault="003D632A" w:rsidP="003D632A">
      <w:pPr>
        <w:pStyle w:val="c30"/>
        <w:shd w:val="clear" w:color="auto" w:fill="FFFFFF"/>
        <w:spacing w:before="0" w:beforeAutospacing="0" w:after="0" w:afterAutospacing="0"/>
        <w:ind w:left="20" w:right="20" w:firstLine="34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Совершенствование техники чтения, соблюдение при чтении норм русской орфоэпии.</w:t>
      </w:r>
    </w:p>
    <w:p w:rsidR="003D632A" w:rsidRDefault="003D632A" w:rsidP="003D632A">
      <w:pPr>
        <w:pStyle w:val="c47"/>
        <w:shd w:val="clear" w:color="auto" w:fill="FFFFFF"/>
        <w:spacing w:before="0" w:beforeAutospacing="0" w:after="0" w:afterAutospacing="0"/>
        <w:ind w:left="20" w:firstLine="34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Выделение главной мысли произведения.</w:t>
      </w:r>
    </w:p>
    <w:p w:rsidR="003D632A" w:rsidRDefault="003D632A" w:rsidP="003D632A">
      <w:pPr>
        <w:pStyle w:val="c16"/>
        <w:shd w:val="clear" w:color="auto" w:fill="FFFFFF"/>
        <w:spacing w:before="0" w:beforeAutospacing="0" w:after="0" w:afterAutospacing="0"/>
        <w:ind w:left="20" w:right="20" w:firstLine="3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</w:t>
      </w:r>
    </w:p>
    <w:p w:rsidR="003D632A" w:rsidRDefault="003D632A" w:rsidP="003D632A">
      <w:pPr>
        <w:pStyle w:val="c30"/>
        <w:shd w:val="clear" w:color="auto" w:fill="FFFFFF"/>
        <w:spacing w:before="0" w:beforeAutospacing="0" w:after="0" w:afterAutospacing="0"/>
        <w:ind w:left="20" w:right="20" w:firstLine="34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Работа над планом, над средствами языковой выразительности. Пересказ содержания прочитанного; составление рассказа по предложенной теме на материале нескольких произведений. Знание основных сведений о жизни писателей. Заучивание наизусть стихотворений, прозаических отрывков.</w:t>
      </w:r>
    </w:p>
    <w:p w:rsidR="003D632A" w:rsidRDefault="003D632A" w:rsidP="003D632A">
      <w:pPr>
        <w:pStyle w:val="c34"/>
        <w:shd w:val="clear" w:color="auto" w:fill="FFFFFF"/>
        <w:spacing w:before="0" w:beforeAutospacing="0" w:after="0" w:afterAutospacing="0"/>
        <w:ind w:left="20" w:hanging="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Внеклассное чтение</w:t>
      </w:r>
    </w:p>
    <w:p w:rsidR="003D632A" w:rsidRDefault="003D632A" w:rsidP="003D632A">
      <w:pPr>
        <w:pStyle w:val="c107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Самостоятельное чтение книг, газет и журналов. Обсуждение </w:t>
      </w:r>
      <w:proofErr w:type="gramStart"/>
      <w:r>
        <w:rPr>
          <w:rStyle w:val="c0"/>
          <w:color w:val="000000"/>
        </w:rPr>
        <w:t>прочитанного</w:t>
      </w:r>
      <w:proofErr w:type="gramEnd"/>
      <w:r>
        <w:rPr>
          <w:rStyle w:val="c0"/>
          <w:color w:val="000000"/>
        </w:rPr>
        <w:t>.</w:t>
      </w:r>
    </w:p>
    <w:p w:rsidR="003D632A" w:rsidRDefault="003D632A" w:rsidP="003D632A">
      <w:pPr>
        <w:pStyle w:val="c98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Составление отзыва о прочитанной книге, статье из газеты или журнала.</w:t>
      </w:r>
    </w:p>
    <w:p w:rsidR="003D632A" w:rsidRDefault="003D632A" w:rsidP="003D632A">
      <w:pPr>
        <w:pStyle w:val="c58"/>
        <w:shd w:val="clear" w:color="auto" w:fill="FFFFFF"/>
        <w:spacing w:before="0" w:beforeAutospacing="0" w:after="0" w:afterAutospacing="0"/>
        <w:ind w:left="20" w:firstLine="2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Ведение дневника или стенда внеклассного чтения</w:t>
      </w:r>
    </w:p>
    <w:p w:rsidR="003D632A" w:rsidRDefault="003D632A" w:rsidP="003D632A">
      <w:pPr>
        <w:pStyle w:val="c8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Рекомендуемая литература        </w:t>
      </w:r>
    </w:p>
    <w:p w:rsidR="003D632A" w:rsidRDefault="003D632A" w:rsidP="003D632A">
      <w:pPr>
        <w:pStyle w:val="c47"/>
        <w:shd w:val="clear" w:color="auto" w:fill="FFFFFF"/>
        <w:spacing w:before="0" w:beforeAutospacing="0" w:after="0" w:afterAutospacing="0"/>
        <w:ind w:left="20" w:hanging="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(на выбор)</w:t>
      </w:r>
    </w:p>
    <w:p w:rsidR="003D632A" w:rsidRDefault="003D632A" w:rsidP="003D632A">
      <w:pPr>
        <w:numPr>
          <w:ilvl w:val="0"/>
          <w:numId w:val="28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А. А. Ахматова Стихотворения.</w:t>
      </w:r>
    </w:p>
    <w:p w:rsidR="003D632A" w:rsidRDefault="003D632A" w:rsidP="003D632A">
      <w:pPr>
        <w:numPr>
          <w:ilvl w:val="0"/>
          <w:numId w:val="28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А. Р. Беляев «Человек-амфибия».</w:t>
      </w:r>
    </w:p>
    <w:p w:rsidR="003D632A" w:rsidRDefault="003D632A" w:rsidP="003D632A">
      <w:pPr>
        <w:numPr>
          <w:ilvl w:val="0"/>
          <w:numId w:val="28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lastRenderedPageBreak/>
        <w:t>В. О. Богомолов «Иван».</w:t>
      </w:r>
    </w:p>
    <w:p w:rsidR="003D632A" w:rsidRDefault="003D632A" w:rsidP="003D632A">
      <w:pPr>
        <w:numPr>
          <w:ilvl w:val="0"/>
          <w:numId w:val="28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Ю. В. Бондарев «Последние залпы», «Горячий снег».</w:t>
      </w:r>
    </w:p>
    <w:p w:rsidR="003D632A" w:rsidRDefault="003D632A" w:rsidP="003D632A">
      <w:pPr>
        <w:numPr>
          <w:ilvl w:val="0"/>
          <w:numId w:val="28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В. В. Быков «Альпийская баллада», «Обелиск».</w:t>
      </w:r>
    </w:p>
    <w:p w:rsidR="003D632A" w:rsidRDefault="003D632A" w:rsidP="003D632A">
      <w:pPr>
        <w:numPr>
          <w:ilvl w:val="0"/>
          <w:numId w:val="28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Б. Л. Васильев «А зори здесь тихие».</w:t>
      </w:r>
    </w:p>
    <w:p w:rsidR="003D632A" w:rsidRDefault="003D632A" w:rsidP="003D632A">
      <w:pPr>
        <w:numPr>
          <w:ilvl w:val="0"/>
          <w:numId w:val="28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36"/>
          <w:i/>
          <w:iCs/>
          <w:color w:val="000000"/>
        </w:rPr>
        <w:t>Жюль</w:t>
      </w:r>
      <w:proofErr w:type="spellEnd"/>
      <w:r>
        <w:rPr>
          <w:rStyle w:val="c36"/>
          <w:i/>
          <w:iCs/>
          <w:color w:val="000000"/>
        </w:rPr>
        <w:t xml:space="preserve"> Берн «Таинственный остров».</w:t>
      </w:r>
    </w:p>
    <w:p w:rsidR="003D632A" w:rsidRDefault="003D632A" w:rsidP="003D632A">
      <w:pPr>
        <w:numPr>
          <w:ilvl w:val="0"/>
          <w:numId w:val="28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3. Воскресенская «Сердце матери».</w:t>
      </w:r>
    </w:p>
    <w:p w:rsidR="003D632A" w:rsidRDefault="003D632A" w:rsidP="003D632A">
      <w:pPr>
        <w:numPr>
          <w:ilvl w:val="0"/>
          <w:numId w:val="28"/>
        </w:numPr>
        <w:shd w:val="clear" w:color="auto" w:fill="FFFFFF"/>
        <w:spacing w:before="30" w:after="30"/>
        <w:ind w:left="300" w:right="20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А. М. Горький «В людях», «Мои университеты». 10. С. А. Есенин Стихотворения.</w:t>
      </w:r>
    </w:p>
    <w:p w:rsidR="003D632A" w:rsidRDefault="003D632A" w:rsidP="003D632A">
      <w:pPr>
        <w:pStyle w:val="c6"/>
        <w:shd w:val="clear" w:color="auto" w:fill="FFFFFF"/>
        <w:spacing w:before="0" w:beforeAutospacing="0" w:after="0" w:afterAutospacing="0"/>
        <w:ind w:left="20" w:firstLine="280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color w:val="000000"/>
        </w:rPr>
        <w:t>И</w:t>
      </w:r>
      <w:r>
        <w:rPr>
          <w:rStyle w:val="c36"/>
          <w:i/>
          <w:iCs/>
          <w:color w:val="000000"/>
        </w:rPr>
        <w:t>. М. М. Зощенко</w:t>
      </w:r>
      <w:r>
        <w:rPr>
          <w:rStyle w:val="c0"/>
          <w:color w:val="000000"/>
        </w:rPr>
        <w:t> Рассказы.</w:t>
      </w:r>
    </w:p>
    <w:p w:rsidR="003D632A" w:rsidRDefault="003D632A" w:rsidP="003D632A">
      <w:pPr>
        <w:numPr>
          <w:ilvl w:val="0"/>
          <w:numId w:val="29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Ф. А. Искандер «</w:t>
      </w:r>
      <w:proofErr w:type="spellStart"/>
      <w:r>
        <w:rPr>
          <w:rStyle w:val="c36"/>
          <w:i/>
          <w:iCs/>
          <w:color w:val="000000"/>
        </w:rPr>
        <w:t>Сандро</w:t>
      </w:r>
      <w:proofErr w:type="spellEnd"/>
      <w:r>
        <w:rPr>
          <w:rStyle w:val="c36"/>
          <w:i/>
          <w:iCs/>
          <w:color w:val="000000"/>
        </w:rPr>
        <w:t xml:space="preserve"> из Чегема».</w:t>
      </w:r>
    </w:p>
    <w:p w:rsidR="003D632A" w:rsidRDefault="003D632A" w:rsidP="003D632A">
      <w:pPr>
        <w:numPr>
          <w:ilvl w:val="0"/>
          <w:numId w:val="29"/>
        </w:numPr>
        <w:shd w:val="clear" w:color="auto" w:fill="FFFFFF"/>
        <w:spacing w:before="30" w:after="30"/>
        <w:ind w:left="300" w:right="20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К. Г. Паустовский «</w:t>
      </w:r>
      <w:proofErr w:type="gramStart"/>
      <w:r>
        <w:rPr>
          <w:rStyle w:val="c36"/>
          <w:i/>
          <w:iCs/>
          <w:color w:val="000000"/>
        </w:rPr>
        <w:t>Во</w:t>
      </w:r>
      <w:proofErr w:type="gramEnd"/>
      <w:r>
        <w:rPr>
          <w:rStyle w:val="c36"/>
          <w:i/>
          <w:iCs/>
          <w:color w:val="000000"/>
        </w:rPr>
        <w:t xml:space="preserve"> глубине России», «Телеграмма», «Великий сказочник», «Разливы рек», «Исаак Левитан», «Приточная трава».</w:t>
      </w:r>
    </w:p>
    <w:p w:rsidR="003D632A" w:rsidRDefault="003D632A" w:rsidP="003D632A">
      <w:pPr>
        <w:numPr>
          <w:ilvl w:val="0"/>
          <w:numId w:val="29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А. А. Сурков Стихотворения.</w:t>
      </w:r>
    </w:p>
    <w:p w:rsidR="003D632A" w:rsidRDefault="003D632A" w:rsidP="003D632A">
      <w:pPr>
        <w:numPr>
          <w:ilvl w:val="0"/>
          <w:numId w:val="29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Л. Н. Толстой «Севастопольские рассказы» (выборочно).</w:t>
      </w:r>
    </w:p>
    <w:p w:rsidR="003D632A" w:rsidRDefault="003D632A" w:rsidP="003D632A">
      <w:pPr>
        <w:numPr>
          <w:ilvl w:val="0"/>
          <w:numId w:val="29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М. Н. Цветаева Стихотворения.</w:t>
      </w:r>
    </w:p>
    <w:p w:rsidR="003D632A" w:rsidRDefault="003D632A" w:rsidP="003D632A">
      <w:pPr>
        <w:numPr>
          <w:ilvl w:val="0"/>
          <w:numId w:val="29"/>
        </w:numPr>
        <w:shd w:val="clear" w:color="auto" w:fill="FFFFFF"/>
        <w:spacing w:before="30" w:after="30"/>
        <w:ind w:left="20"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А. П. Чехов «Дом с мезонином».</w:t>
      </w:r>
    </w:p>
    <w:p w:rsidR="003D632A" w:rsidRDefault="003D632A" w:rsidP="003D632A">
      <w:pPr>
        <w:numPr>
          <w:ilvl w:val="0"/>
          <w:numId w:val="29"/>
        </w:numPr>
        <w:shd w:val="clear" w:color="auto" w:fill="FFFFFF"/>
        <w:spacing w:before="30" w:after="30"/>
        <w:ind w:left="300" w:right="20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В. М. Шукшин «</w:t>
      </w:r>
      <w:proofErr w:type="gramStart"/>
      <w:r>
        <w:rPr>
          <w:rStyle w:val="c36"/>
          <w:i/>
          <w:iCs/>
          <w:color w:val="000000"/>
        </w:rPr>
        <w:t>Кляуза</w:t>
      </w:r>
      <w:proofErr w:type="gramEnd"/>
      <w:r>
        <w:rPr>
          <w:rStyle w:val="c36"/>
          <w:i/>
          <w:iCs/>
          <w:color w:val="000000"/>
        </w:rPr>
        <w:t>», «Мечты», «Чужие», «Жил человек», «Привет Сивому».</w:t>
      </w:r>
    </w:p>
    <w:p w:rsidR="003D632A" w:rsidRDefault="003D632A" w:rsidP="0076275E">
      <w:pPr>
        <w:rPr>
          <w:b/>
          <w:sz w:val="28"/>
          <w:szCs w:val="28"/>
        </w:rPr>
      </w:pPr>
    </w:p>
    <w:p w:rsidR="0076275E" w:rsidRPr="009A51B1" w:rsidRDefault="003D632A" w:rsidP="0076275E">
      <w:pPr>
        <w:rPr>
          <w:b/>
        </w:rPr>
      </w:pPr>
      <w:r>
        <w:rPr>
          <w:b/>
        </w:rPr>
        <w:t xml:space="preserve">                                                   3. </w:t>
      </w:r>
      <w:r w:rsidR="0076275E" w:rsidRPr="009A51B1">
        <w:rPr>
          <w:b/>
        </w:rPr>
        <w:t>Тематическое планирование</w:t>
      </w:r>
      <w:proofErr w:type="gramStart"/>
      <w:r w:rsidR="0076275E" w:rsidRPr="009A51B1">
        <w:rPr>
          <w:b/>
        </w:rPr>
        <w:t xml:space="preserve"> </w:t>
      </w:r>
      <w:r>
        <w:rPr>
          <w:b/>
        </w:rPr>
        <w:t>.</w:t>
      </w:r>
      <w:proofErr w:type="gramEnd"/>
    </w:p>
    <w:p w:rsidR="0076275E" w:rsidRPr="009A51B1" w:rsidRDefault="0076275E" w:rsidP="0076275E">
      <w:pPr>
        <w:jc w:val="center"/>
        <w:rPr>
          <w:b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03"/>
        <w:gridCol w:w="1091"/>
        <w:gridCol w:w="4977"/>
        <w:gridCol w:w="5528"/>
      </w:tblGrid>
      <w:tr w:rsidR="003D632A" w:rsidRPr="009A51B1" w:rsidTr="003D632A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jc w:val="center"/>
              <w:rPr>
                <w:b/>
              </w:rPr>
            </w:pPr>
            <w:r w:rsidRPr="009A51B1">
              <w:rPr>
                <w:b/>
              </w:rPr>
              <w:t xml:space="preserve">№ </w:t>
            </w:r>
            <w:proofErr w:type="spellStart"/>
            <w:proofErr w:type="gramStart"/>
            <w:r w:rsidRPr="009A51B1">
              <w:rPr>
                <w:b/>
              </w:rPr>
              <w:t>п</w:t>
            </w:r>
            <w:proofErr w:type="spellEnd"/>
            <w:proofErr w:type="gramEnd"/>
            <w:r w:rsidRPr="009A51B1">
              <w:rPr>
                <w:b/>
              </w:rPr>
              <w:t>/</w:t>
            </w:r>
            <w:proofErr w:type="spellStart"/>
            <w:r w:rsidRPr="009A51B1">
              <w:rPr>
                <w:b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jc w:val="center"/>
              <w:rPr>
                <w:b/>
              </w:rPr>
            </w:pPr>
            <w:r w:rsidRPr="009A51B1">
              <w:rPr>
                <w:b/>
              </w:rPr>
              <w:t>Тема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jc w:val="center"/>
              <w:rPr>
                <w:b/>
              </w:rPr>
            </w:pPr>
            <w:r w:rsidRPr="009A51B1">
              <w:rPr>
                <w:b/>
              </w:rPr>
              <w:t>Кол-во часов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jc w:val="center"/>
              <w:rPr>
                <w:b/>
              </w:rPr>
            </w:pPr>
            <w:r w:rsidRPr="009A51B1">
              <w:rPr>
                <w:b/>
              </w:rPr>
              <w:t>Краткое содержание темы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  <w:r w:rsidRPr="009A51B1">
              <w:rPr>
                <w:b/>
              </w:rPr>
              <w:t xml:space="preserve"> </w:t>
            </w:r>
          </w:p>
        </w:tc>
      </w:tr>
      <w:tr w:rsidR="003D632A" w:rsidRPr="009A51B1" w:rsidTr="003D632A">
        <w:trPr>
          <w:trHeight w:val="4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jc w:val="center"/>
              <w:rPr>
                <w:b/>
              </w:rPr>
            </w:pPr>
            <w:r w:rsidRPr="009A51B1">
              <w:lastRenderedPageBreak/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76275E" w:rsidRDefault="003D632A" w:rsidP="0076275E">
            <w:pPr>
              <w:pStyle w:val="zag5"/>
              <w:spacing w:before="0" w:beforeAutospacing="0" w:after="0" w:afterAutospacing="0"/>
              <w:rPr>
                <w:b w:val="0"/>
              </w:rPr>
            </w:pPr>
            <w:r w:rsidRPr="0076275E">
              <w:rPr>
                <w:b w:val="0"/>
              </w:rPr>
              <w:t>Устное народное творчество</w:t>
            </w: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  <w:jc w:val="center"/>
            </w:pPr>
          </w:p>
          <w:p w:rsidR="003D632A" w:rsidRPr="0076275E" w:rsidRDefault="003D632A" w:rsidP="0076275E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76275E" w:rsidRDefault="003D632A" w:rsidP="0076275E">
            <w:pPr>
              <w:jc w:val="center"/>
            </w:pPr>
            <w:r w:rsidRPr="0076275E">
              <w:t>15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Кто мы? Откуда мы? Произведения, формирующие понятия о народе, народной культуре, об исторической народной памяти.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      Былины, пословицы и поговорки, предания, сказки.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 xml:space="preserve">      Нравственный смысл сказки: </w:t>
            </w:r>
            <w:r w:rsidRPr="009A51B1">
              <w:rPr>
                <w:rStyle w:val="a7"/>
              </w:rPr>
              <w:t xml:space="preserve">добро должно побеждать зло; хочешь счастья — учись уму-разуму; не нарушай данного слова </w:t>
            </w:r>
            <w:r w:rsidRPr="009A51B1">
              <w:t>и т. д.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      Народная точка зрения на добро и зло.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      Образ русского человека в произведениях устного народного творчества.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      • читать вслух правильно, бегло, выразительно;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      • читать про себя доступные по содержанию тексты;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      • выделять тему и определять идею произведения (последнее задание — с помощью учителя);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      • определять черты характера главных героев и выражать свое отношение к ним (с помощью учителя);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      • самостоятельно делить текст на части по данному плану или составлять план к выделенным частям текста;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      • отбирать (коллективно) опорные слова для пересказа;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      • пересказывать прочитанный текст с ориентацией на план и опорные слова;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  <w:ind w:left="6" w:firstLine="284"/>
            </w:pPr>
            <w:r w:rsidRPr="009A51B1">
              <w:t> • выделять незнакомые слова и давать им объяснения (с помощью учителя); отвечать на вопросы учителя;</w:t>
            </w:r>
          </w:p>
          <w:p w:rsidR="003D632A" w:rsidRPr="009A51B1" w:rsidRDefault="003D632A" w:rsidP="0076275E">
            <w:pPr>
              <w:pStyle w:val="body"/>
              <w:numPr>
                <w:ilvl w:val="0"/>
                <w:numId w:val="24"/>
              </w:numPr>
              <w:spacing w:before="0" w:beforeAutospacing="0" w:after="0" w:afterAutospacing="0"/>
              <w:ind w:left="573" w:hanging="213"/>
            </w:pPr>
            <w:r w:rsidRPr="009A51B1">
              <w:t>выделять главную мысль произведения;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      • заучить наизусть 10 стихотворений;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</w:pPr>
            <w:r w:rsidRPr="009A51B1">
              <w:t>      • читать внеклассную литературу, в том числе отдельные статьи из периодической печати, и принимать участие в их обсуждении.</w:t>
            </w:r>
          </w:p>
          <w:p w:rsidR="003D632A" w:rsidRPr="009A51B1" w:rsidRDefault="003D632A" w:rsidP="0076275E">
            <w:pPr>
              <w:pStyle w:val="body"/>
              <w:spacing w:before="0" w:beforeAutospacing="0" w:after="0" w:afterAutospacing="0"/>
              <w:rPr>
                <w:rStyle w:val="a7"/>
              </w:rPr>
            </w:pPr>
          </w:p>
          <w:p w:rsidR="003D632A" w:rsidRPr="009A51B1" w:rsidRDefault="003D632A" w:rsidP="0076275E">
            <w:r w:rsidRPr="009A51B1">
              <w:t> </w:t>
            </w:r>
          </w:p>
          <w:p w:rsidR="003D632A" w:rsidRPr="009A51B1" w:rsidRDefault="003D632A" w:rsidP="0076275E">
            <w:pPr>
              <w:numPr>
                <w:ilvl w:val="0"/>
                <w:numId w:val="24"/>
              </w:numPr>
              <w:ind w:left="0"/>
            </w:pPr>
          </w:p>
        </w:tc>
      </w:tr>
      <w:tr w:rsidR="003D632A" w:rsidRPr="009A51B1" w:rsidTr="003D632A">
        <w:trPr>
          <w:trHeight w:val="1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76275E" w:rsidRDefault="003D632A" w:rsidP="0076275E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  <w:p w:rsidR="003D632A" w:rsidRPr="0076275E" w:rsidRDefault="003D632A" w:rsidP="0076275E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  <w:p w:rsidR="003D632A" w:rsidRPr="0076275E" w:rsidRDefault="003D632A" w:rsidP="0076275E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  <w:p w:rsidR="003D632A" w:rsidRPr="0076275E" w:rsidRDefault="003D632A" w:rsidP="0076275E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  <w:p w:rsidR="003D632A" w:rsidRPr="0076275E" w:rsidRDefault="003D632A" w:rsidP="0076275E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  <w:p w:rsidR="003D632A" w:rsidRPr="0076275E" w:rsidRDefault="003D632A" w:rsidP="0076275E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  <w:p w:rsidR="003D632A" w:rsidRPr="0076275E" w:rsidRDefault="003D632A" w:rsidP="0076275E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  <w:p w:rsidR="003D632A" w:rsidRPr="0076275E" w:rsidRDefault="003D632A" w:rsidP="0076275E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  <w:jc w:val="center"/>
            </w:pP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  <w:jc w:val="center"/>
            </w:pP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  <w:jc w:val="center"/>
            </w:pP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76275E" w:rsidRDefault="003D632A" w:rsidP="0076275E">
            <w:pPr>
              <w:jc w:val="center"/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shd w:val="clear" w:color="auto" w:fill="FFFFFF"/>
              <w:tabs>
                <w:tab w:val="left" w:leader="dot" w:pos="6922"/>
                <w:tab w:val="right" w:pos="7493"/>
              </w:tabs>
              <w:rPr>
                <w:i/>
              </w:rPr>
            </w:pPr>
            <w:r w:rsidRPr="009A51B1">
              <w:rPr>
                <w:i/>
              </w:rPr>
              <w:t>Русские народные песни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22"/>
                <w:tab w:val="right" w:pos="7493"/>
              </w:tabs>
              <w:rPr>
                <w:i/>
              </w:rPr>
            </w:pPr>
            <w:r w:rsidRPr="009A51B1">
              <w:rPr>
                <w:i/>
              </w:rPr>
              <w:t>Былины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22"/>
                <w:tab w:val="right" w:pos="7493"/>
              </w:tabs>
              <w:rPr>
                <w:i/>
              </w:rPr>
            </w:pPr>
            <w:r w:rsidRPr="009A51B1">
              <w:rPr>
                <w:i/>
              </w:rPr>
              <w:t>Сказки: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22"/>
                <w:tab w:val="right" w:pos="7493"/>
              </w:tabs>
              <w:rPr>
                <w:i/>
              </w:rPr>
            </w:pPr>
            <w:r w:rsidRPr="009A51B1">
              <w:rPr>
                <w:i/>
              </w:rPr>
              <w:t xml:space="preserve">              «Про Василису Премудрую»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22"/>
                <w:tab w:val="right" w:pos="7493"/>
              </w:tabs>
              <w:rPr>
                <w:i/>
              </w:rPr>
            </w:pPr>
            <w:r w:rsidRPr="009A51B1">
              <w:rPr>
                <w:i/>
              </w:rPr>
              <w:t xml:space="preserve">              «Лиса и тетерев»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numPr>
                <w:ilvl w:val="0"/>
                <w:numId w:val="24"/>
              </w:numPr>
              <w:ind w:left="0"/>
            </w:pPr>
          </w:p>
        </w:tc>
      </w:tr>
      <w:tr w:rsidR="003D632A" w:rsidRPr="009A51B1" w:rsidTr="003D6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r w:rsidRPr="009A51B1"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76275E" w:rsidRDefault="003D632A" w:rsidP="0076275E">
            <w:pPr>
              <w:pStyle w:val="zag5"/>
              <w:spacing w:before="0" w:beforeAutospacing="0" w:after="0" w:afterAutospacing="0"/>
              <w:rPr>
                <w:b w:val="0"/>
              </w:rPr>
            </w:pPr>
            <w:r w:rsidRPr="0076275E">
              <w:rPr>
                <w:b w:val="0"/>
              </w:rPr>
              <w:t xml:space="preserve">Из произведений русской литературы  </w:t>
            </w:r>
            <w:r w:rsidRPr="0076275E">
              <w:rPr>
                <w:b w:val="0"/>
                <w:lang w:val="en-US"/>
              </w:rPr>
              <w:t>XIX</w:t>
            </w:r>
            <w:r w:rsidRPr="0076275E">
              <w:rPr>
                <w:b w:val="0"/>
              </w:rPr>
              <w:t xml:space="preserve"> века.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76275E" w:rsidRDefault="003D632A" w:rsidP="0076275E">
            <w:pPr>
              <w:jc w:val="center"/>
            </w:pPr>
            <w:r>
              <w:t>36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shd w:val="clear" w:color="auto" w:fill="FFFFFF"/>
              <w:tabs>
                <w:tab w:val="left" w:leader="dot" w:pos="7018"/>
              </w:tabs>
              <w:ind w:firstLine="187"/>
              <w:rPr>
                <w:i/>
              </w:rPr>
            </w:pPr>
            <w:r w:rsidRPr="009A51B1">
              <w:rPr>
                <w:i/>
              </w:rPr>
              <w:t>Биография и творчество</w:t>
            </w:r>
            <w:proofErr w:type="gramStart"/>
            <w:r w:rsidRPr="009A51B1">
              <w:rPr>
                <w:i/>
              </w:rPr>
              <w:t xml:space="preserve"> :</w:t>
            </w:r>
            <w:proofErr w:type="gramEnd"/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7018"/>
              </w:tabs>
              <w:rPr>
                <w:i/>
              </w:rPr>
            </w:pPr>
            <w:r w:rsidRPr="009A51B1">
              <w:rPr>
                <w:i/>
              </w:rPr>
              <w:t>Василий Андреевич Жуковский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7018"/>
              </w:tabs>
              <w:jc w:val="both"/>
              <w:rPr>
                <w:i/>
              </w:rPr>
            </w:pPr>
            <w:r w:rsidRPr="009A51B1">
              <w:rPr>
                <w:i/>
              </w:rPr>
              <w:t>Александр Сергеевич Пушкин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7018"/>
              </w:tabs>
              <w:jc w:val="both"/>
              <w:rPr>
                <w:i/>
              </w:rPr>
            </w:pPr>
            <w:r w:rsidRPr="009A51B1">
              <w:rPr>
                <w:i/>
              </w:rPr>
              <w:t>Михаил Юрьевич Лермонтов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7018"/>
              </w:tabs>
              <w:jc w:val="both"/>
              <w:rPr>
                <w:i/>
              </w:rPr>
            </w:pPr>
            <w:r w:rsidRPr="009A51B1">
              <w:rPr>
                <w:i/>
              </w:rPr>
              <w:t>Иван Андреевич Крылов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7018"/>
              </w:tabs>
              <w:jc w:val="both"/>
              <w:rPr>
                <w:i/>
              </w:rPr>
            </w:pPr>
            <w:r w:rsidRPr="009A51B1">
              <w:rPr>
                <w:i/>
              </w:rPr>
              <w:t>Николай Васильевич Гоголь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7018"/>
              </w:tabs>
              <w:jc w:val="both"/>
              <w:rPr>
                <w:i/>
              </w:rPr>
            </w:pPr>
            <w:r w:rsidRPr="009A51B1">
              <w:rPr>
                <w:i/>
              </w:rPr>
              <w:t>Николай Алексеевич Некрасов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7018"/>
              </w:tabs>
              <w:jc w:val="both"/>
              <w:rPr>
                <w:i/>
              </w:rPr>
            </w:pPr>
            <w:r w:rsidRPr="009A51B1">
              <w:rPr>
                <w:i/>
              </w:rPr>
              <w:lastRenderedPageBreak/>
              <w:t>Афанасий Афанасьевич Фет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7018"/>
              </w:tabs>
              <w:jc w:val="both"/>
              <w:rPr>
                <w:i/>
              </w:rPr>
            </w:pPr>
            <w:r w:rsidRPr="009A51B1">
              <w:rPr>
                <w:i/>
              </w:rPr>
              <w:t xml:space="preserve">Антон Павлович Чехов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numPr>
                <w:ilvl w:val="0"/>
                <w:numId w:val="24"/>
              </w:numPr>
              <w:ind w:left="0"/>
            </w:pPr>
          </w:p>
        </w:tc>
      </w:tr>
      <w:tr w:rsidR="003D632A" w:rsidRPr="009A51B1" w:rsidTr="003D632A">
        <w:trPr>
          <w:trHeight w:val="2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r w:rsidRPr="009A51B1">
              <w:lastRenderedPageBreak/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76275E" w:rsidRDefault="003D632A" w:rsidP="0076275E">
            <w:pPr>
              <w:shd w:val="clear" w:color="auto" w:fill="FFFFFF"/>
              <w:tabs>
                <w:tab w:val="left" w:leader="dot" w:pos="6859"/>
                <w:tab w:val="right" w:pos="7483"/>
              </w:tabs>
              <w:jc w:val="center"/>
            </w:pPr>
            <w:r w:rsidRPr="0076275E">
              <w:t>Из произведений русской</w:t>
            </w:r>
          </w:p>
          <w:p w:rsidR="003D632A" w:rsidRPr="0076275E" w:rsidRDefault="003D632A" w:rsidP="0076275E">
            <w:pPr>
              <w:shd w:val="clear" w:color="auto" w:fill="FFFFFF"/>
              <w:tabs>
                <w:tab w:val="left" w:leader="dot" w:pos="6859"/>
                <w:tab w:val="right" w:pos="7483"/>
              </w:tabs>
              <w:jc w:val="center"/>
            </w:pPr>
            <w:r w:rsidRPr="0076275E">
              <w:t xml:space="preserve">литературы </w:t>
            </w:r>
            <w:r w:rsidRPr="0076275E">
              <w:rPr>
                <w:lang w:val="en-US"/>
              </w:rPr>
              <w:t>XX</w:t>
            </w:r>
            <w:r w:rsidRPr="0076275E">
              <w:t xml:space="preserve"> века.  </w:t>
            </w: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</w:pP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</w:pP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</w:pP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</w:pP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</w:pP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</w:pP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</w:pPr>
          </w:p>
          <w:p w:rsidR="003D632A" w:rsidRPr="0076275E" w:rsidRDefault="003D632A" w:rsidP="0076275E">
            <w:pPr>
              <w:pStyle w:val="body"/>
              <w:spacing w:before="0" w:beforeAutospacing="0" w:after="0" w:afterAutospacing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76275E" w:rsidRDefault="003D632A" w:rsidP="0076275E">
            <w:pPr>
              <w:jc w:val="center"/>
            </w:pPr>
            <w:r w:rsidRPr="0076275E">
              <w:t>36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shd w:val="clear" w:color="auto" w:fill="FFFFFF"/>
              <w:tabs>
                <w:tab w:val="left" w:leader="dot" w:pos="6931"/>
                <w:tab w:val="left" w:pos="7037"/>
              </w:tabs>
              <w:rPr>
                <w:i/>
              </w:rPr>
            </w:pPr>
            <w:r w:rsidRPr="009A51B1">
              <w:rPr>
                <w:i/>
              </w:rPr>
              <w:t>Биография и творчество:  Максим Горький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31"/>
                <w:tab w:val="left" w:pos="7037"/>
              </w:tabs>
              <w:rPr>
                <w:i/>
              </w:rPr>
            </w:pPr>
            <w:r w:rsidRPr="009A51B1">
              <w:rPr>
                <w:i/>
              </w:rPr>
              <w:t>Владимир Владимирович Маяковский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31"/>
                <w:tab w:val="left" w:pos="7037"/>
              </w:tabs>
              <w:rPr>
                <w:i/>
              </w:rPr>
            </w:pPr>
            <w:r w:rsidRPr="009A51B1">
              <w:rPr>
                <w:i/>
              </w:rPr>
              <w:t>Сергей Александрович Есенин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31"/>
                <w:tab w:val="left" w:pos="7037"/>
              </w:tabs>
              <w:rPr>
                <w:i/>
              </w:rPr>
            </w:pPr>
            <w:r w:rsidRPr="009A51B1">
              <w:rPr>
                <w:i/>
              </w:rPr>
              <w:t>Михаил Александрович Шолохов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31"/>
                <w:tab w:val="left" w:pos="7037"/>
              </w:tabs>
              <w:rPr>
                <w:i/>
              </w:rPr>
            </w:pPr>
            <w:r w:rsidRPr="009A51B1">
              <w:rPr>
                <w:i/>
              </w:rPr>
              <w:t>Марина Ивановна Цветаева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31"/>
                <w:tab w:val="left" w:pos="7037"/>
              </w:tabs>
              <w:rPr>
                <w:i/>
              </w:rPr>
            </w:pPr>
            <w:r w:rsidRPr="009A51B1">
              <w:rPr>
                <w:i/>
              </w:rPr>
              <w:t>Константин Георгиевич Паустовский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31"/>
                <w:tab w:val="left" w:pos="7037"/>
              </w:tabs>
              <w:rPr>
                <w:i/>
              </w:rPr>
            </w:pPr>
            <w:r w:rsidRPr="009A51B1">
              <w:rPr>
                <w:i/>
              </w:rPr>
              <w:t>Евгений Иванович Носов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31"/>
                <w:tab w:val="left" w:pos="7037"/>
              </w:tabs>
              <w:rPr>
                <w:i/>
              </w:rPr>
            </w:pPr>
            <w:r w:rsidRPr="009A51B1">
              <w:rPr>
                <w:i/>
              </w:rPr>
              <w:t>Николай Михайлович Рубцов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31"/>
                <w:tab w:val="left" w:pos="7037"/>
              </w:tabs>
              <w:rPr>
                <w:i/>
              </w:rPr>
            </w:pPr>
            <w:r w:rsidRPr="009A51B1">
              <w:rPr>
                <w:i/>
              </w:rPr>
              <w:t>Юрий Иосифович Коваль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numPr>
                <w:ilvl w:val="0"/>
                <w:numId w:val="24"/>
              </w:numPr>
              <w:ind w:left="0"/>
            </w:pPr>
          </w:p>
        </w:tc>
      </w:tr>
      <w:tr w:rsidR="003D632A" w:rsidRPr="009A51B1" w:rsidTr="003D632A">
        <w:trPr>
          <w:trHeight w:val="163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r w:rsidRPr="009A51B1">
              <w:t>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76275E" w:rsidRDefault="003D632A" w:rsidP="0076275E">
            <w:pPr>
              <w:pStyle w:val="body"/>
              <w:spacing w:after="0"/>
            </w:pPr>
            <w:r w:rsidRPr="0076275E">
              <w:t>Из произведений зарубежной литературы.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76275E" w:rsidRDefault="003D632A" w:rsidP="0076275E">
            <w:pPr>
              <w:jc w:val="center"/>
            </w:pPr>
            <w:r w:rsidRPr="0076275E">
              <w:t>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shd w:val="clear" w:color="auto" w:fill="FFFFFF"/>
              <w:tabs>
                <w:tab w:val="left" w:leader="dot" w:pos="6931"/>
                <w:tab w:val="left" w:pos="7037"/>
              </w:tabs>
              <w:rPr>
                <w:i/>
              </w:rPr>
            </w:pPr>
            <w:r w:rsidRPr="009A51B1">
              <w:rPr>
                <w:i/>
              </w:rPr>
              <w:t>Роберт Луис Стивенсон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31"/>
                <w:tab w:val="left" w:pos="7037"/>
              </w:tabs>
              <w:rPr>
                <w:i/>
              </w:rPr>
            </w:pPr>
            <w:r w:rsidRPr="009A51B1">
              <w:rPr>
                <w:i/>
              </w:rPr>
              <w:t>Эрнест Сетон-Томпсон</w:t>
            </w:r>
          </w:p>
          <w:p w:rsidR="003D632A" w:rsidRPr="009A51B1" w:rsidRDefault="003D632A" w:rsidP="0076275E">
            <w:pPr>
              <w:shd w:val="clear" w:color="auto" w:fill="FFFFFF"/>
              <w:tabs>
                <w:tab w:val="left" w:leader="dot" w:pos="6931"/>
                <w:tab w:val="left" w:pos="7037"/>
              </w:tabs>
              <w:rPr>
                <w:i/>
              </w:rPr>
            </w:pPr>
            <w:proofErr w:type="spellStart"/>
            <w:r w:rsidRPr="009A51B1">
              <w:rPr>
                <w:i/>
              </w:rPr>
              <w:t>Джеральд</w:t>
            </w:r>
            <w:proofErr w:type="spellEnd"/>
            <w:r w:rsidRPr="009A51B1">
              <w:rPr>
                <w:i/>
              </w:rPr>
              <w:t xml:space="preserve"> Даррелл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A" w:rsidRPr="009A51B1" w:rsidRDefault="003D632A" w:rsidP="0076275E">
            <w:pPr>
              <w:numPr>
                <w:ilvl w:val="0"/>
                <w:numId w:val="24"/>
              </w:numPr>
              <w:ind w:left="0"/>
            </w:pPr>
          </w:p>
        </w:tc>
      </w:tr>
    </w:tbl>
    <w:p w:rsidR="0076275E" w:rsidRPr="009A51B1" w:rsidRDefault="0076275E" w:rsidP="0076275E"/>
    <w:p w:rsidR="0076275E" w:rsidRDefault="0076275E" w:rsidP="0076275E">
      <w:pPr>
        <w:pStyle w:val="a9"/>
        <w:ind w:left="142" w:firstLine="566"/>
        <w:rPr>
          <w:rFonts w:ascii="Times New Roman" w:hAnsi="Times New Roman"/>
          <w:b/>
          <w:u w:val="single"/>
        </w:rPr>
      </w:pPr>
    </w:p>
    <w:p w:rsidR="0076275E" w:rsidRDefault="0076275E" w:rsidP="0076275E">
      <w:pPr>
        <w:pStyle w:val="a9"/>
        <w:ind w:left="142" w:firstLine="566"/>
        <w:rPr>
          <w:rFonts w:ascii="Times New Roman" w:hAnsi="Times New Roman"/>
          <w:b/>
          <w:u w:val="single"/>
        </w:rPr>
      </w:pPr>
    </w:p>
    <w:p w:rsidR="0076275E" w:rsidRDefault="0076275E" w:rsidP="0076275E">
      <w:pPr>
        <w:pStyle w:val="af4"/>
        <w:spacing w:line="360" w:lineRule="auto"/>
        <w:jc w:val="both"/>
      </w:pPr>
    </w:p>
    <w:p w:rsidR="0076275E" w:rsidRPr="0043385A" w:rsidRDefault="0076275E" w:rsidP="0076275E">
      <w:pPr>
        <w:pStyle w:val="af4"/>
        <w:spacing w:line="360" w:lineRule="auto"/>
        <w:jc w:val="both"/>
      </w:pPr>
    </w:p>
    <w:p w:rsidR="0076275E" w:rsidRDefault="0076275E" w:rsidP="0087013C">
      <w:pPr>
        <w:jc w:val="center"/>
        <w:rPr>
          <w:b/>
          <w:sz w:val="32"/>
          <w:szCs w:val="32"/>
        </w:rPr>
      </w:pPr>
    </w:p>
    <w:p w:rsidR="0076275E" w:rsidRDefault="0076275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E26A7" w:rsidRDefault="005E26A7" w:rsidP="005F56C0">
      <w:pPr>
        <w:rPr>
          <w:b/>
        </w:rPr>
      </w:pPr>
    </w:p>
    <w:p w:rsidR="005E26A7" w:rsidRDefault="005E26A7" w:rsidP="005F56C0">
      <w:pPr>
        <w:rPr>
          <w:b/>
        </w:rPr>
      </w:pPr>
    </w:p>
    <w:p w:rsidR="00F85EC1" w:rsidRPr="0043385A" w:rsidRDefault="008A2EED" w:rsidP="003D632A">
      <w:pPr>
        <w:pStyle w:val="a9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F85EC1" w:rsidRPr="0056797D" w:rsidRDefault="00F85EC1" w:rsidP="00A84521">
      <w:pPr>
        <w:pStyle w:val="a9"/>
      </w:pPr>
      <w:r w:rsidRPr="0076275E">
        <w:rPr>
          <w:rFonts w:ascii="Times New Roman" w:hAnsi="Times New Roman"/>
          <w:b/>
        </w:rPr>
        <w:t xml:space="preserve">                                                                                       </w:t>
      </w:r>
    </w:p>
    <w:p w:rsidR="004532F2" w:rsidRDefault="004532F2"/>
    <w:sectPr w:rsidR="004532F2" w:rsidSect="00AE6D0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09" w:rsidRDefault="00095409" w:rsidP="0022295F">
      <w:r>
        <w:separator/>
      </w:r>
    </w:p>
  </w:endnote>
  <w:endnote w:type="continuationSeparator" w:id="0">
    <w:p w:rsidR="00095409" w:rsidRDefault="00095409" w:rsidP="0022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121"/>
      <w:docPartObj>
        <w:docPartGallery w:val="Page Numbers (Bottom of Page)"/>
        <w:docPartUnique/>
      </w:docPartObj>
    </w:sdtPr>
    <w:sdtContent>
      <w:p w:rsidR="00F85EC1" w:rsidRDefault="00B169FD">
        <w:pPr>
          <w:pStyle w:val="af0"/>
          <w:jc w:val="center"/>
        </w:pPr>
        <w:r>
          <w:fldChar w:fldCharType="begin"/>
        </w:r>
        <w:r w:rsidR="007068B2">
          <w:instrText xml:space="preserve"> PAGE   \* MERGEFORMAT </w:instrText>
        </w:r>
        <w:r>
          <w:fldChar w:fldCharType="separate"/>
        </w:r>
        <w:r w:rsidR="00485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EC1" w:rsidRDefault="00F85EC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09" w:rsidRDefault="00095409" w:rsidP="0022295F">
      <w:r>
        <w:separator/>
      </w:r>
    </w:p>
  </w:footnote>
  <w:footnote w:type="continuationSeparator" w:id="0">
    <w:p w:rsidR="00095409" w:rsidRDefault="00095409" w:rsidP="00222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F90"/>
    <w:multiLevelType w:val="hybridMultilevel"/>
    <w:tmpl w:val="08E0C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C0ACA"/>
    <w:multiLevelType w:val="hybridMultilevel"/>
    <w:tmpl w:val="1B724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E1A40"/>
    <w:multiLevelType w:val="hybridMultilevel"/>
    <w:tmpl w:val="84BC9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03315"/>
    <w:multiLevelType w:val="hybridMultilevel"/>
    <w:tmpl w:val="49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18BA"/>
    <w:multiLevelType w:val="hybridMultilevel"/>
    <w:tmpl w:val="04EAFD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7043B0"/>
    <w:multiLevelType w:val="hybridMultilevel"/>
    <w:tmpl w:val="AFE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B0AF5"/>
    <w:multiLevelType w:val="multilevel"/>
    <w:tmpl w:val="0B0E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E3A6E"/>
    <w:multiLevelType w:val="hybridMultilevel"/>
    <w:tmpl w:val="753C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E1259"/>
    <w:multiLevelType w:val="hybridMultilevel"/>
    <w:tmpl w:val="126ACEE2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7607C"/>
    <w:multiLevelType w:val="hybridMultilevel"/>
    <w:tmpl w:val="C3AC19E8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278DF"/>
    <w:multiLevelType w:val="hybridMultilevel"/>
    <w:tmpl w:val="E542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67ADE"/>
    <w:multiLevelType w:val="hybridMultilevel"/>
    <w:tmpl w:val="E0E44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25CF6"/>
    <w:multiLevelType w:val="hybridMultilevel"/>
    <w:tmpl w:val="8AA8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B0A51"/>
    <w:multiLevelType w:val="hybridMultilevel"/>
    <w:tmpl w:val="FB22D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13F94"/>
    <w:multiLevelType w:val="hybridMultilevel"/>
    <w:tmpl w:val="868AE88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060D"/>
    <w:multiLevelType w:val="hybridMultilevel"/>
    <w:tmpl w:val="E6862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317CFB"/>
    <w:multiLevelType w:val="hybridMultilevel"/>
    <w:tmpl w:val="76B6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152D6"/>
    <w:multiLevelType w:val="hybridMultilevel"/>
    <w:tmpl w:val="299EE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F3794"/>
    <w:multiLevelType w:val="hybridMultilevel"/>
    <w:tmpl w:val="2E861562"/>
    <w:lvl w:ilvl="0" w:tplc="FE46843A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4BB6FCD"/>
    <w:multiLevelType w:val="hybridMultilevel"/>
    <w:tmpl w:val="D778A232"/>
    <w:lvl w:ilvl="0" w:tplc="B3C8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97D7A"/>
    <w:multiLevelType w:val="hybridMultilevel"/>
    <w:tmpl w:val="FD32F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F2BDC"/>
    <w:multiLevelType w:val="hybridMultilevel"/>
    <w:tmpl w:val="446C38F6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33B6B"/>
    <w:multiLevelType w:val="hybridMultilevel"/>
    <w:tmpl w:val="851C2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74A88"/>
    <w:multiLevelType w:val="multilevel"/>
    <w:tmpl w:val="01F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7"/>
  </w:num>
  <w:num w:numId="9">
    <w:abstractNumId w:val="0"/>
  </w:num>
  <w:num w:numId="10">
    <w:abstractNumId w:val="1"/>
  </w:num>
  <w:num w:numId="11">
    <w:abstractNumId w:val="5"/>
  </w:num>
  <w:num w:numId="12">
    <w:abstractNumId w:val="16"/>
  </w:num>
  <w:num w:numId="13">
    <w:abstractNumId w:val="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14"/>
  </w:num>
  <w:num w:numId="18">
    <w:abstractNumId w:val="24"/>
  </w:num>
  <w:num w:numId="19">
    <w:abstractNumId w:val="19"/>
  </w:num>
  <w:num w:numId="20">
    <w:abstractNumId w:val="13"/>
  </w:num>
  <w:num w:numId="21">
    <w:abstractNumId w:val="22"/>
  </w:num>
  <w:num w:numId="22">
    <w:abstractNumId w:val="2"/>
  </w:num>
  <w:num w:numId="23">
    <w:abstractNumId w:val="21"/>
  </w:num>
  <w:num w:numId="24">
    <w:abstractNumId w:val="8"/>
  </w:num>
  <w:num w:numId="25">
    <w:abstractNumId w:val="15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13C"/>
    <w:rsid w:val="00007BED"/>
    <w:rsid w:val="00025622"/>
    <w:rsid w:val="00037EED"/>
    <w:rsid w:val="00045A83"/>
    <w:rsid w:val="00051E80"/>
    <w:rsid w:val="0006793E"/>
    <w:rsid w:val="00072FCB"/>
    <w:rsid w:val="00095409"/>
    <w:rsid w:val="000A56FB"/>
    <w:rsid w:val="000B0C3E"/>
    <w:rsid w:val="00115592"/>
    <w:rsid w:val="0011665C"/>
    <w:rsid w:val="00166687"/>
    <w:rsid w:val="00180604"/>
    <w:rsid w:val="00203BAA"/>
    <w:rsid w:val="0022295F"/>
    <w:rsid w:val="00226F8A"/>
    <w:rsid w:val="00250F99"/>
    <w:rsid w:val="0025601F"/>
    <w:rsid w:val="00257403"/>
    <w:rsid w:val="00266C54"/>
    <w:rsid w:val="002978EF"/>
    <w:rsid w:val="00313478"/>
    <w:rsid w:val="00340D61"/>
    <w:rsid w:val="0036205B"/>
    <w:rsid w:val="0039547B"/>
    <w:rsid w:val="003B2067"/>
    <w:rsid w:val="003B308B"/>
    <w:rsid w:val="003B5F6F"/>
    <w:rsid w:val="003D5921"/>
    <w:rsid w:val="003D632A"/>
    <w:rsid w:val="004033F6"/>
    <w:rsid w:val="004117D8"/>
    <w:rsid w:val="0042776E"/>
    <w:rsid w:val="004532F2"/>
    <w:rsid w:val="00465588"/>
    <w:rsid w:val="00485108"/>
    <w:rsid w:val="004958F4"/>
    <w:rsid w:val="00497923"/>
    <w:rsid w:val="004A248F"/>
    <w:rsid w:val="004B7E40"/>
    <w:rsid w:val="004D09E0"/>
    <w:rsid w:val="0050196D"/>
    <w:rsid w:val="00545D30"/>
    <w:rsid w:val="00555E41"/>
    <w:rsid w:val="00580A9D"/>
    <w:rsid w:val="005975FA"/>
    <w:rsid w:val="005D1194"/>
    <w:rsid w:val="005D1C72"/>
    <w:rsid w:val="005E01C7"/>
    <w:rsid w:val="005E1C80"/>
    <w:rsid w:val="005E26A7"/>
    <w:rsid w:val="005F0231"/>
    <w:rsid w:val="005F56C0"/>
    <w:rsid w:val="00610350"/>
    <w:rsid w:val="00614AA8"/>
    <w:rsid w:val="006167AC"/>
    <w:rsid w:val="006411E2"/>
    <w:rsid w:val="00674115"/>
    <w:rsid w:val="006C1717"/>
    <w:rsid w:val="006F6976"/>
    <w:rsid w:val="007068B2"/>
    <w:rsid w:val="0073025E"/>
    <w:rsid w:val="007560D1"/>
    <w:rsid w:val="0076275E"/>
    <w:rsid w:val="0076386F"/>
    <w:rsid w:val="007C55D8"/>
    <w:rsid w:val="007D4755"/>
    <w:rsid w:val="00802B4A"/>
    <w:rsid w:val="0087013C"/>
    <w:rsid w:val="00893652"/>
    <w:rsid w:val="008952F7"/>
    <w:rsid w:val="00896BFC"/>
    <w:rsid w:val="008A2EED"/>
    <w:rsid w:val="008D5E12"/>
    <w:rsid w:val="008F391B"/>
    <w:rsid w:val="008F7AB3"/>
    <w:rsid w:val="0093009D"/>
    <w:rsid w:val="0095373F"/>
    <w:rsid w:val="00970B9B"/>
    <w:rsid w:val="009B583B"/>
    <w:rsid w:val="009F09A9"/>
    <w:rsid w:val="00A52B40"/>
    <w:rsid w:val="00A577FC"/>
    <w:rsid w:val="00A6422B"/>
    <w:rsid w:val="00A84521"/>
    <w:rsid w:val="00AE6D0B"/>
    <w:rsid w:val="00AF1A30"/>
    <w:rsid w:val="00B169FD"/>
    <w:rsid w:val="00B2017F"/>
    <w:rsid w:val="00B36C2F"/>
    <w:rsid w:val="00B46581"/>
    <w:rsid w:val="00B4737F"/>
    <w:rsid w:val="00BA3032"/>
    <w:rsid w:val="00BA3529"/>
    <w:rsid w:val="00BB337E"/>
    <w:rsid w:val="00C03852"/>
    <w:rsid w:val="00C100EE"/>
    <w:rsid w:val="00C27C54"/>
    <w:rsid w:val="00C33641"/>
    <w:rsid w:val="00C37BFB"/>
    <w:rsid w:val="00C51365"/>
    <w:rsid w:val="00C540BA"/>
    <w:rsid w:val="00C72145"/>
    <w:rsid w:val="00CB5BDB"/>
    <w:rsid w:val="00CF3AD6"/>
    <w:rsid w:val="00CF4FF8"/>
    <w:rsid w:val="00D13D87"/>
    <w:rsid w:val="00D2470B"/>
    <w:rsid w:val="00D3472F"/>
    <w:rsid w:val="00D45EFF"/>
    <w:rsid w:val="00D47D10"/>
    <w:rsid w:val="00D87522"/>
    <w:rsid w:val="00D952E1"/>
    <w:rsid w:val="00DF74D2"/>
    <w:rsid w:val="00E01B98"/>
    <w:rsid w:val="00E0378D"/>
    <w:rsid w:val="00E47FAA"/>
    <w:rsid w:val="00E526B5"/>
    <w:rsid w:val="00E92A74"/>
    <w:rsid w:val="00E95DBE"/>
    <w:rsid w:val="00E96B89"/>
    <w:rsid w:val="00EA4091"/>
    <w:rsid w:val="00EB7038"/>
    <w:rsid w:val="00EE7945"/>
    <w:rsid w:val="00F07908"/>
    <w:rsid w:val="00F115F4"/>
    <w:rsid w:val="00F6468C"/>
    <w:rsid w:val="00F77595"/>
    <w:rsid w:val="00F85EC1"/>
    <w:rsid w:val="00FC1213"/>
    <w:rsid w:val="00FD053E"/>
    <w:rsid w:val="00FE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701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7013C"/>
    <w:pPr>
      <w:keepNext/>
      <w:ind w:left="45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1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01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7013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701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0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87013C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body">
    <w:name w:val="body"/>
    <w:basedOn w:val="a"/>
    <w:rsid w:val="0087013C"/>
    <w:pPr>
      <w:spacing w:before="100" w:beforeAutospacing="1" w:after="100" w:afterAutospacing="1"/>
      <w:jc w:val="both"/>
    </w:pPr>
  </w:style>
  <w:style w:type="paragraph" w:styleId="a5">
    <w:name w:val="Normal (Web)"/>
    <w:basedOn w:val="a"/>
    <w:rsid w:val="0087013C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87013C"/>
    <w:rPr>
      <w:b/>
      <w:bCs/>
    </w:rPr>
  </w:style>
  <w:style w:type="character" w:styleId="a7">
    <w:name w:val="Emphasis"/>
    <w:qFormat/>
    <w:rsid w:val="0087013C"/>
    <w:rPr>
      <w:i/>
      <w:iCs/>
    </w:rPr>
  </w:style>
  <w:style w:type="paragraph" w:customStyle="1" w:styleId="zag3">
    <w:name w:val="zag_3"/>
    <w:basedOn w:val="a"/>
    <w:rsid w:val="0087013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zag1">
    <w:name w:val="zag_1"/>
    <w:basedOn w:val="a"/>
    <w:rsid w:val="0087013C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table" w:styleId="a8">
    <w:name w:val="Table Grid"/>
    <w:basedOn w:val="a1"/>
    <w:uiPriority w:val="59"/>
    <w:rsid w:val="0087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tor">
    <w:name w:val="avtor"/>
    <w:basedOn w:val="a"/>
    <w:rsid w:val="0087013C"/>
    <w:pPr>
      <w:spacing w:before="100" w:beforeAutospacing="1" w:after="100" w:afterAutospacing="1"/>
      <w:jc w:val="center"/>
    </w:pPr>
  </w:style>
  <w:style w:type="paragraph" w:customStyle="1" w:styleId="zag5">
    <w:name w:val="zag_5"/>
    <w:basedOn w:val="a"/>
    <w:rsid w:val="0087013C"/>
    <w:pPr>
      <w:spacing w:before="100" w:beforeAutospacing="1" w:after="100" w:afterAutospacing="1"/>
      <w:jc w:val="center"/>
    </w:pPr>
    <w:rPr>
      <w:b/>
      <w:bCs/>
    </w:rPr>
  </w:style>
  <w:style w:type="paragraph" w:styleId="a9">
    <w:name w:val="No Spacing"/>
    <w:link w:val="aa"/>
    <w:qFormat/>
    <w:rsid w:val="00870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87013C"/>
    <w:rPr>
      <w:rFonts w:ascii="Calibri" w:eastAsia="Calibri" w:hAnsi="Calibri" w:cs="Times New Roman"/>
    </w:rPr>
  </w:style>
  <w:style w:type="paragraph" w:customStyle="1" w:styleId="FR2">
    <w:name w:val="FR2"/>
    <w:rsid w:val="008701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87013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70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8701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0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87013C"/>
  </w:style>
  <w:style w:type="paragraph" w:styleId="af0">
    <w:name w:val="footer"/>
    <w:basedOn w:val="a"/>
    <w:link w:val="af1"/>
    <w:uiPriority w:val="99"/>
    <w:rsid w:val="008701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0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701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dexsmall1">
    <w:name w:val="index_small1"/>
    <w:rsid w:val="0087013C"/>
    <w:rPr>
      <w:sz w:val="19"/>
      <w:szCs w:val="19"/>
    </w:rPr>
  </w:style>
  <w:style w:type="character" w:customStyle="1" w:styleId="svetliy1">
    <w:name w:val="svetliy1"/>
    <w:uiPriority w:val="99"/>
    <w:rsid w:val="0087013C"/>
    <w:rPr>
      <w:b w:val="0"/>
      <w:bCs w:val="0"/>
    </w:rPr>
  </w:style>
  <w:style w:type="paragraph" w:styleId="af2">
    <w:name w:val="Balloon Text"/>
    <w:basedOn w:val="a"/>
    <w:link w:val="af3"/>
    <w:uiPriority w:val="99"/>
    <w:rsid w:val="008701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87013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87013C"/>
    <w:pPr>
      <w:ind w:left="720"/>
      <w:contextualSpacing/>
    </w:pPr>
  </w:style>
  <w:style w:type="paragraph" w:styleId="af5">
    <w:name w:val="Document Map"/>
    <w:basedOn w:val="a"/>
    <w:link w:val="af6"/>
    <w:rsid w:val="0087013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rsid w:val="0087013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noska">
    <w:name w:val="snoska"/>
    <w:basedOn w:val="a"/>
    <w:rsid w:val="0087013C"/>
    <w:pPr>
      <w:spacing w:before="100" w:beforeAutospacing="1" w:after="100" w:afterAutospacing="1"/>
      <w:jc w:val="both"/>
    </w:pPr>
    <w:rPr>
      <w:sz w:val="19"/>
      <w:szCs w:val="19"/>
    </w:rPr>
  </w:style>
  <w:style w:type="paragraph" w:styleId="af7">
    <w:name w:val="Revision"/>
    <w:hidden/>
    <w:uiPriority w:val="99"/>
    <w:semiHidden/>
    <w:rsid w:val="0087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87013C"/>
    <w:rPr>
      <w:sz w:val="16"/>
      <w:szCs w:val="16"/>
    </w:rPr>
  </w:style>
  <w:style w:type="paragraph" w:styleId="af9">
    <w:name w:val="annotation text"/>
    <w:basedOn w:val="a"/>
    <w:link w:val="afa"/>
    <w:rsid w:val="0087013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70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87013C"/>
    <w:rPr>
      <w:b/>
      <w:bCs/>
    </w:rPr>
  </w:style>
  <w:style w:type="character" w:customStyle="1" w:styleId="afc">
    <w:name w:val="Тема примечания Знак"/>
    <w:basedOn w:val="afa"/>
    <w:link w:val="afb"/>
    <w:rsid w:val="008701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Hyperlink"/>
    <w:basedOn w:val="a0"/>
    <w:uiPriority w:val="99"/>
    <w:unhideWhenUsed/>
    <w:rsid w:val="007627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75E"/>
  </w:style>
  <w:style w:type="paragraph" w:customStyle="1" w:styleId="c16">
    <w:name w:val="c16"/>
    <w:basedOn w:val="a"/>
    <w:rsid w:val="003D632A"/>
    <w:pPr>
      <w:spacing w:before="100" w:beforeAutospacing="1" w:after="100" w:afterAutospacing="1"/>
    </w:pPr>
  </w:style>
  <w:style w:type="character" w:customStyle="1" w:styleId="c0">
    <w:name w:val="c0"/>
    <w:basedOn w:val="a0"/>
    <w:rsid w:val="003D632A"/>
  </w:style>
  <w:style w:type="paragraph" w:customStyle="1" w:styleId="c30">
    <w:name w:val="c30"/>
    <w:basedOn w:val="a"/>
    <w:rsid w:val="003D632A"/>
    <w:pPr>
      <w:spacing w:before="100" w:beforeAutospacing="1" w:after="100" w:afterAutospacing="1"/>
    </w:pPr>
  </w:style>
  <w:style w:type="paragraph" w:customStyle="1" w:styleId="c35">
    <w:name w:val="c35"/>
    <w:basedOn w:val="a"/>
    <w:rsid w:val="003D632A"/>
    <w:pPr>
      <w:spacing w:before="100" w:beforeAutospacing="1" w:after="100" w:afterAutospacing="1"/>
    </w:pPr>
  </w:style>
  <w:style w:type="paragraph" w:customStyle="1" w:styleId="c104">
    <w:name w:val="c104"/>
    <w:basedOn w:val="a"/>
    <w:rsid w:val="003D632A"/>
    <w:pPr>
      <w:spacing w:before="100" w:beforeAutospacing="1" w:after="100" w:afterAutospacing="1"/>
    </w:pPr>
  </w:style>
  <w:style w:type="paragraph" w:customStyle="1" w:styleId="c3">
    <w:name w:val="c3"/>
    <w:basedOn w:val="a"/>
    <w:rsid w:val="003D632A"/>
    <w:pPr>
      <w:spacing w:before="100" w:beforeAutospacing="1" w:after="100" w:afterAutospacing="1"/>
    </w:pPr>
  </w:style>
  <w:style w:type="paragraph" w:customStyle="1" w:styleId="c6">
    <w:name w:val="c6"/>
    <w:basedOn w:val="a"/>
    <w:rsid w:val="003D632A"/>
    <w:pPr>
      <w:spacing w:before="100" w:beforeAutospacing="1" w:after="100" w:afterAutospacing="1"/>
    </w:pPr>
  </w:style>
  <w:style w:type="paragraph" w:customStyle="1" w:styleId="c118">
    <w:name w:val="c118"/>
    <w:basedOn w:val="a"/>
    <w:rsid w:val="003D632A"/>
    <w:pPr>
      <w:spacing w:before="100" w:beforeAutospacing="1" w:after="100" w:afterAutospacing="1"/>
    </w:pPr>
  </w:style>
  <w:style w:type="paragraph" w:customStyle="1" w:styleId="c47">
    <w:name w:val="c47"/>
    <w:basedOn w:val="a"/>
    <w:rsid w:val="003D632A"/>
    <w:pPr>
      <w:spacing w:before="100" w:beforeAutospacing="1" w:after="100" w:afterAutospacing="1"/>
    </w:pPr>
  </w:style>
  <w:style w:type="paragraph" w:customStyle="1" w:styleId="c34">
    <w:name w:val="c34"/>
    <w:basedOn w:val="a"/>
    <w:rsid w:val="003D632A"/>
    <w:pPr>
      <w:spacing w:before="100" w:beforeAutospacing="1" w:after="100" w:afterAutospacing="1"/>
    </w:pPr>
  </w:style>
  <w:style w:type="paragraph" w:customStyle="1" w:styleId="c107">
    <w:name w:val="c107"/>
    <w:basedOn w:val="a"/>
    <w:rsid w:val="003D632A"/>
    <w:pPr>
      <w:spacing w:before="100" w:beforeAutospacing="1" w:after="100" w:afterAutospacing="1"/>
    </w:pPr>
  </w:style>
  <w:style w:type="paragraph" w:customStyle="1" w:styleId="c98">
    <w:name w:val="c98"/>
    <w:basedOn w:val="a"/>
    <w:rsid w:val="003D632A"/>
    <w:pPr>
      <w:spacing w:before="100" w:beforeAutospacing="1" w:after="100" w:afterAutospacing="1"/>
    </w:pPr>
  </w:style>
  <w:style w:type="paragraph" w:customStyle="1" w:styleId="c58">
    <w:name w:val="c58"/>
    <w:basedOn w:val="a"/>
    <w:rsid w:val="003D632A"/>
    <w:pPr>
      <w:spacing w:before="100" w:beforeAutospacing="1" w:after="100" w:afterAutospacing="1"/>
    </w:pPr>
  </w:style>
  <w:style w:type="paragraph" w:customStyle="1" w:styleId="c84">
    <w:name w:val="c84"/>
    <w:basedOn w:val="a"/>
    <w:rsid w:val="003D632A"/>
    <w:pPr>
      <w:spacing w:before="100" w:beforeAutospacing="1" w:after="100" w:afterAutospacing="1"/>
    </w:pPr>
  </w:style>
  <w:style w:type="character" w:customStyle="1" w:styleId="c36">
    <w:name w:val="c36"/>
    <w:basedOn w:val="a0"/>
    <w:rsid w:val="003D6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2DE5-866D-40B5-BBAC-422A3835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LavrinenkoEA</cp:lastModifiedBy>
  <cp:revision>7</cp:revision>
  <cp:lastPrinted>2016-09-06T06:44:00Z</cp:lastPrinted>
  <dcterms:created xsi:type="dcterms:W3CDTF">2021-09-09T05:02:00Z</dcterms:created>
  <dcterms:modified xsi:type="dcterms:W3CDTF">2021-11-26T11:26:00Z</dcterms:modified>
</cp:coreProperties>
</file>