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0A61" w14:textId="77777777" w:rsidR="003C6F0F" w:rsidRPr="00504D79" w:rsidRDefault="003C6F0F" w:rsidP="003C6F0F">
      <w:pPr>
        <w:jc w:val="center"/>
        <w:rPr>
          <w:rFonts w:cs="Arial"/>
          <w:b/>
        </w:rPr>
      </w:pPr>
      <w:r w:rsidRPr="00504D79">
        <w:rPr>
          <w:rFonts w:cs="Arial"/>
          <w:noProof/>
        </w:rPr>
        <w:drawing>
          <wp:inline distT="0" distB="0" distL="0" distR="0" wp14:anchorId="03875846" wp14:editId="7A521AAA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1060C" w14:textId="77777777" w:rsidR="003C6F0F" w:rsidRPr="00504D79" w:rsidRDefault="003C6F0F" w:rsidP="003C6F0F">
      <w:pPr>
        <w:jc w:val="center"/>
        <w:rPr>
          <w:rFonts w:cs="Arial"/>
        </w:rPr>
      </w:pPr>
      <w:r w:rsidRPr="00504D79">
        <w:rPr>
          <w:rFonts w:cs="Arial"/>
        </w:rPr>
        <w:t>Муниципальное автономное общеобразовательное учреждение</w:t>
      </w:r>
    </w:p>
    <w:p w14:paraId="77720041" w14:textId="77777777" w:rsidR="003C6F0F" w:rsidRPr="00504D79" w:rsidRDefault="003C6F0F" w:rsidP="003C6F0F">
      <w:pPr>
        <w:jc w:val="center"/>
        <w:rPr>
          <w:rFonts w:cs="Arial"/>
        </w:rPr>
      </w:pPr>
      <w:r w:rsidRPr="00504D79">
        <w:rPr>
          <w:rFonts w:cs="Arial"/>
        </w:rPr>
        <w:t>«Средняя общеобразовательная школа посёлка Демьянка»</w:t>
      </w:r>
    </w:p>
    <w:p w14:paraId="6B80AE3A" w14:textId="77777777" w:rsidR="003C6F0F" w:rsidRPr="00504D79" w:rsidRDefault="003C6F0F" w:rsidP="003C6F0F">
      <w:pPr>
        <w:jc w:val="center"/>
        <w:rPr>
          <w:rFonts w:cs="Arial"/>
          <w:lang w:val="en-US"/>
        </w:rPr>
      </w:pPr>
      <w:r w:rsidRPr="00504D79">
        <w:rPr>
          <w:rFonts w:cs="Arial"/>
        </w:rPr>
        <w:t xml:space="preserve">Уватского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3C6F0F" w14:paraId="64C8B9A8" w14:textId="77777777" w:rsidTr="005D79B9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2A8E793" w14:textId="77777777" w:rsidR="003C6F0F" w:rsidRDefault="003C6F0F" w:rsidP="005D79B9">
            <w:pPr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мкр. Железнодорожный, стр. 14, п. Демьянка, Уватский район, Тюменская обл., 626194         тел./факс 8(345 61) 26 -148   e-mail - kojina-irina@mail.ru</w:t>
            </w:r>
            <w:r>
              <w:rPr>
                <w:rFonts w:cs="Arial"/>
                <w:sz w:val="12"/>
                <w:szCs w:val="12"/>
              </w:rPr>
              <w:t xml:space="preserve">                                 </w:t>
            </w:r>
          </w:p>
        </w:tc>
      </w:tr>
    </w:tbl>
    <w:p w14:paraId="24A9F617" w14:textId="77777777" w:rsidR="00ED2CB3" w:rsidRPr="00ED2CB3" w:rsidRDefault="00ED2CB3" w:rsidP="00ED2CB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FAE68" w14:textId="77777777" w:rsidR="00AF1665" w:rsidRDefault="00AF1665" w:rsidP="00AF166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57"/>
      </w:tblGrid>
      <w:tr w:rsidR="00F84FEF" w14:paraId="2A57B1B1" w14:textId="77777777" w:rsidTr="003C6F0F">
        <w:trPr>
          <w:trHeight w:val="816"/>
          <w:jc w:val="center"/>
        </w:trPr>
        <w:tc>
          <w:tcPr>
            <w:tcW w:w="4656" w:type="dxa"/>
          </w:tcPr>
          <w:p w14:paraId="5B6299EE" w14:textId="77777777" w:rsidR="00F84FEF" w:rsidRPr="003C6F0F" w:rsidRDefault="00F84FEF" w:rsidP="00281E1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Рассмотрено на заседании педагогического совета</w:t>
            </w:r>
          </w:p>
          <w:p w14:paraId="70B82A9B" w14:textId="2FE95F80" w:rsidR="00F84FEF" w:rsidRPr="003C6F0F" w:rsidRDefault="00874DA7" w:rsidP="00F84FE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1 от 31.08.2021</w:t>
            </w:r>
            <w:bookmarkStart w:id="0" w:name="_GoBack"/>
            <w:bookmarkEnd w:id="0"/>
            <w:r w:rsidR="00F84FEF" w:rsidRPr="003C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57" w:type="dxa"/>
          </w:tcPr>
          <w:p w14:paraId="644772C5" w14:textId="4E04E7DF" w:rsidR="00F84FEF" w:rsidRPr="003C6F0F" w:rsidRDefault="00F84FEF" w:rsidP="00281E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14:paraId="2D4039E5" w14:textId="41BD0AB6" w:rsidR="003C6F0F" w:rsidRPr="003C6F0F" w:rsidRDefault="003C6F0F" w:rsidP="00281E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 309 от 31.08.2021 года</w:t>
            </w:r>
          </w:p>
          <w:p w14:paraId="4DE020D0" w14:textId="7AA2268E" w:rsidR="00F84FEF" w:rsidRPr="003C6F0F" w:rsidRDefault="003C6F0F" w:rsidP="003C6F0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6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школы____ И.Н.Кожина</w:t>
            </w:r>
          </w:p>
        </w:tc>
      </w:tr>
      <w:tr w:rsidR="00F84FEF" w14:paraId="6434623A" w14:textId="77777777" w:rsidTr="003C6F0F">
        <w:trPr>
          <w:trHeight w:val="619"/>
          <w:jc w:val="center"/>
        </w:trPr>
        <w:tc>
          <w:tcPr>
            <w:tcW w:w="4656" w:type="dxa"/>
          </w:tcPr>
          <w:p w14:paraId="67E44FDD" w14:textId="72B4452E" w:rsidR="00F84FEF" w:rsidRDefault="00F84FEF" w:rsidP="00281E1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14:paraId="3CD8CCC4" w14:textId="77777777" w:rsidR="00F84FEF" w:rsidRDefault="00F84FEF" w:rsidP="00281E1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0523E45" w14:textId="2DC39717" w:rsidR="00AF1665" w:rsidRDefault="00AF1665" w:rsidP="003C6F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2BA081" w14:textId="77777777" w:rsidR="00AF1665" w:rsidRPr="00AF1665" w:rsidRDefault="00AF1665" w:rsidP="00AF1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AB93A9F" w14:textId="77777777" w:rsidR="001C00FA" w:rsidRPr="001C00FA" w:rsidRDefault="001C00FA" w:rsidP="001C0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FA"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r w:rsidR="00524997">
        <w:rPr>
          <w:rFonts w:ascii="Times New Roman" w:hAnsi="Times New Roman" w:cs="Times New Roman"/>
          <w:b/>
          <w:sz w:val="28"/>
          <w:szCs w:val="28"/>
        </w:rPr>
        <w:t>МОБИЛЬНЫХ УСТРОЙСТВ</w:t>
      </w:r>
    </w:p>
    <w:p w14:paraId="6F0AC3B8" w14:textId="66EDE256" w:rsidR="00AF1665" w:rsidRPr="00AF1665" w:rsidRDefault="00AF1665" w:rsidP="00ED2C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C6F0F">
        <w:rPr>
          <w:rFonts w:ascii="Times New Roman" w:hAnsi="Times New Roman"/>
          <w:b/>
          <w:sz w:val="24"/>
          <w:szCs w:val="24"/>
        </w:rPr>
        <w:t xml:space="preserve">Муниципальном автономном общеобразовательном учреждении </w:t>
      </w:r>
      <w:r w:rsidR="00ED2CB3">
        <w:rPr>
          <w:rFonts w:ascii="Times New Roman" w:hAnsi="Times New Roman"/>
          <w:b/>
          <w:sz w:val="24"/>
          <w:szCs w:val="24"/>
        </w:rPr>
        <w:br/>
        <w:t xml:space="preserve">«Средняя общеобразовательная школа п. Демьянка» </w:t>
      </w:r>
      <w:r w:rsidR="00ED2CB3">
        <w:rPr>
          <w:rFonts w:ascii="Times New Roman" w:hAnsi="Times New Roman"/>
          <w:b/>
          <w:sz w:val="24"/>
          <w:szCs w:val="24"/>
        </w:rPr>
        <w:br/>
        <w:t>Уватского муниципального района</w:t>
      </w:r>
      <w:r w:rsidR="00ED2CB3">
        <w:rPr>
          <w:rFonts w:ascii="Times New Roman" w:hAnsi="Times New Roman"/>
          <w:b/>
          <w:sz w:val="24"/>
          <w:szCs w:val="24"/>
        </w:rPr>
        <w:br/>
      </w:r>
    </w:p>
    <w:p w14:paraId="397F5D33" w14:textId="123D31B9" w:rsidR="00ED2CB3" w:rsidRDefault="00ED2CB3" w:rsidP="00AF1665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1AC562C" w14:textId="77777777" w:rsidR="00ED2CB3" w:rsidRPr="00ED2CB3" w:rsidRDefault="00ED2CB3" w:rsidP="00ED2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3C2E7" w14:textId="77777777" w:rsidR="00ED2CB3" w:rsidRPr="00ED2CB3" w:rsidRDefault="00ED2CB3" w:rsidP="00ED2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7752D" w14:textId="77777777" w:rsidR="00ED2CB3" w:rsidRPr="00ED2CB3" w:rsidRDefault="00ED2CB3" w:rsidP="00ED2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A85F2" w14:textId="77777777" w:rsidR="00ED2CB3" w:rsidRPr="00ED2CB3" w:rsidRDefault="00ED2CB3" w:rsidP="00ED2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65AF3" w14:textId="77777777" w:rsidR="003C6F0F" w:rsidRDefault="003C6F0F" w:rsidP="00ED2C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EEDCB" w14:textId="77777777" w:rsidR="003C6F0F" w:rsidRDefault="003C6F0F" w:rsidP="00ED2C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45B66" w14:textId="77777777" w:rsidR="003C6F0F" w:rsidRDefault="003C6F0F" w:rsidP="00ED2C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C2808" w14:textId="77777777" w:rsidR="003C6F0F" w:rsidRDefault="003C6F0F" w:rsidP="00ED2C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9479F" w14:textId="53D35B8E" w:rsidR="00ED2CB3" w:rsidRDefault="00ED2CB3" w:rsidP="00ED2C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14:paraId="4018B3FE" w14:textId="0EBDEA26" w:rsidR="00AF1665" w:rsidRPr="00ED2CB3" w:rsidRDefault="00ED2CB3" w:rsidP="00ED2CB3">
      <w:pPr>
        <w:tabs>
          <w:tab w:val="center" w:pos="493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1665" w:rsidRPr="00ED2CB3" w:rsidSect="00AF1665">
          <w:pgSz w:w="11906" w:h="16838"/>
          <w:pgMar w:top="1134" w:right="1021" w:bottom="1134" w:left="1021" w:header="709" w:footer="709" w:gutter="0"/>
          <w:pgBorders w:display="firstPage"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6273648" w14:textId="77777777" w:rsidR="00524997" w:rsidRPr="00524997" w:rsidRDefault="00524997" w:rsidP="00524997">
      <w:pPr>
        <w:pStyle w:val="30"/>
        <w:keepNext/>
        <w:keepLines/>
        <w:shd w:val="clear" w:color="auto" w:fill="auto"/>
        <w:spacing w:before="0" w:after="120" w:line="276" w:lineRule="auto"/>
        <w:ind w:left="567" w:hanging="567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lastRenderedPageBreak/>
        <w:t>1. ОБЩИЕ ПОЛОЖЕНИЯ</w:t>
      </w:r>
    </w:p>
    <w:p w14:paraId="095A504F" w14:textId="449145F7"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Настоящее Положение об использовании средств мобильной связи (сотовые телефоны, смартфоны, планшеты и т.п.) и других портативных электронных устройств (электронные книги, MP3-плееры, DVD плееры, диктофоны, электронные </w:t>
      </w:r>
      <w:r w:rsidR="003C6F0F">
        <w:rPr>
          <w:sz w:val="24"/>
          <w:szCs w:val="24"/>
        </w:rPr>
        <w:t>переводчики и т.п.) в помещениях М</w:t>
      </w:r>
      <w:r w:rsidR="00C27DF2">
        <w:rPr>
          <w:sz w:val="24"/>
          <w:szCs w:val="24"/>
        </w:rPr>
        <w:t>униципального автономного общеобразовательного учреждения «Средня</w:t>
      </w:r>
      <w:r w:rsidR="003C6F0F">
        <w:rPr>
          <w:sz w:val="24"/>
          <w:szCs w:val="24"/>
        </w:rPr>
        <w:t>я общеобразовательная школа посё</w:t>
      </w:r>
      <w:r w:rsidR="00C27DF2">
        <w:rPr>
          <w:sz w:val="24"/>
          <w:szCs w:val="24"/>
        </w:rPr>
        <w:t>лка Демьянка» Уватского муниципального района</w:t>
      </w:r>
      <w:r w:rsidRPr="008326F9">
        <w:rPr>
          <w:sz w:val="24"/>
          <w:szCs w:val="24"/>
        </w:rPr>
        <w:t xml:space="preserve"> (далее </w:t>
      </w:r>
      <w:r w:rsidR="00C27DF2">
        <w:rPr>
          <w:sz w:val="24"/>
          <w:szCs w:val="24"/>
        </w:rPr>
        <w:t>Школа</w:t>
      </w:r>
      <w:r w:rsidRPr="008326F9">
        <w:rPr>
          <w:sz w:val="24"/>
          <w:szCs w:val="24"/>
        </w:rPr>
        <w:t>) устанавливается для обучающихся, их родителей (законных представителей), работников школы и имеют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14:paraId="68C7AC9B" w14:textId="1E348968"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Положение разработано в соответствии с Конституцией РФ, Законом РФ «Об образовании», Федеральными законами «О персональных данных», «О защите детей от информации, причиняющей вред их здоровью и развитию» и Уставом </w:t>
      </w:r>
      <w:r w:rsidR="003C6F0F">
        <w:rPr>
          <w:iCs/>
          <w:sz w:val="24"/>
          <w:szCs w:val="24"/>
        </w:rPr>
        <w:t>школы</w:t>
      </w:r>
      <w:r>
        <w:rPr>
          <w:sz w:val="24"/>
          <w:szCs w:val="24"/>
        </w:rPr>
        <w:t xml:space="preserve"> и методическими рекомендациями об использовании устройств мобильной связи в общеобразовательных организациях (утв.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 </w:t>
      </w:r>
      <w:r>
        <w:rPr>
          <w:sz w:val="24"/>
          <w:szCs w:val="24"/>
          <w:lang w:val="en-US"/>
        </w:rPr>
        <w:t>NN</w:t>
      </w:r>
      <w:r w:rsidRPr="005249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MP</w:t>
      </w:r>
      <w:r w:rsidRPr="00524997">
        <w:rPr>
          <w:sz w:val="24"/>
          <w:szCs w:val="24"/>
        </w:rPr>
        <w:t xml:space="preserve"> 2</w:t>
      </w:r>
      <w:r>
        <w:rPr>
          <w:sz w:val="24"/>
          <w:szCs w:val="24"/>
        </w:rPr>
        <w:t>.4.0150-19/01-230/13-01)</w:t>
      </w:r>
      <w:r w:rsidRPr="008326F9">
        <w:rPr>
          <w:sz w:val="24"/>
          <w:szCs w:val="24"/>
        </w:rPr>
        <w:t>.</w:t>
      </w:r>
    </w:p>
    <w:p w14:paraId="4F35A234" w14:textId="77777777"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099"/>
          <w:tab w:val="left" w:pos="127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Соблюдение положения:</w:t>
      </w:r>
    </w:p>
    <w:p w14:paraId="579C944F" w14:textId="77777777"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14:paraId="2CF2785C" w14:textId="77777777"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14:paraId="6D003D35" w14:textId="77777777"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14:paraId="3D3907A6" w14:textId="77777777"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14:paraId="4FE74CA3" w14:textId="77777777"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обеспечивает повышение уровня дисциплины;</w:t>
      </w:r>
    </w:p>
    <w:p w14:paraId="7773E12D" w14:textId="77777777" w:rsidR="00524997" w:rsidRPr="008326F9" w:rsidRDefault="00524997" w:rsidP="00524997">
      <w:pPr>
        <w:pStyle w:val="21"/>
        <w:numPr>
          <w:ilvl w:val="0"/>
          <w:numId w:val="13"/>
        </w:numPr>
        <w:shd w:val="clear" w:color="auto" w:fill="auto"/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>гарантирует психологически комфортные условия образовательного процесса.</w:t>
      </w:r>
    </w:p>
    <w:p w14:paraId="339284FE" w14:textId="77777777"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8326F9">
        <w:rPr>
          <w:sz w:val="24"/>
          <w:szCs w:val="24"/>
        </w:rPr>
        <w:t xml:space="preserve">Вопросы использования и права пользователей средствами мобильной связи в учебно-образовательном процессе рассматриваются на </w:t>
      </w:r>
      <w:r>
        <w:rPr>
          <w:sz w:val="24"/>
          <w:szCs w:val="24"/>
        </w:rPr>
        <w:t>педагогическом совете.</w:t>
      </w:r>
    </w:p>
    <w:p w14:paraId="1704D1AD" w14:textId="5E6402B9" w:rsidR="00524997" w:rsidRPr="008326F9" w:rsidRDefault="00524997" w:rsidP="00524997">
      <w:pPr>
        <w:pStyle w:val="21"/>
        <w:numPr>
          <w:ilvl w:val="0"/>
          <w:numId w:val="12"/>
        </w:numPr>
        <w:shd w:val="clear" w:color="auto" w:fill="auto"/>
        <w:tabs>
          <w:tab w:val="left" w:pos="1276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</w:t>
      </w:r>
      <w:r w:rsidR="003C6F0F">
        <w:rPr>
          <w:sz w:val="24"/>
          <w:szCs w:val="24"/>
        </w:rPr>
        <w:t xml:space="preserve"> рассматривает</w:t>
      </w:r>
      <w:r w:rsidRPr="008326F9">
        <w:rPr>
          <w:sz w:val="24"/>
          <w:szCs w:val="24"/>
        </w:rPr>
        <w:t xml:space="preserve"> Положение о пользовании средствами мобильной связи и другими портативными электронными устройствами. Положение вводится в действие приказом </w:t>
      </w:r>
      <w:r w:rsidR="003C6F0F">
        <w:rPr>
          <w:sz w:val="24"/>
          <w:szCs w:val="24"/>
        </w:rPr>
        <w:t>директора</w:t>
      </w:r>
      <w:r w:rsidR="00C27DF2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>школы.</w:t>
      </w:r>
    </w:p>
    <w:p w14:paraId="2EECA5AD" w14:textId="77777777" w:rsidR="00524997" w:rsidRDefault="00524997" w:rsidP="00524997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249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14:paraId="479CB0CB" w14:textId="77777777" w:rsidR="00524997" w:rsidRPr="00524997" w:rsidRDefault="00524997" w:rsidP="00524997">
      <w:pPr>
        <w:pStyle w:val="30"/>
        <w:keepNext/>
        <w:keepLines/>
        <w:shd w:val="clear" w:color="auto" w:fill="auto"/>
        <w:spacing w:before="0" w:line="276" w:lineRule="auto"/>
        <w:ind w:firstLine="709"/>
        <w:rPr>
          <w:b/>
          <w:sz w:val="24"/>
          <w:szCs w:val="24"/>
        </w:rPr>
      </w:pPr>
      <w:r w:rsidRPr="00524997">
        <w:rPr>
          <w:b/>
          <w:sz w:val="24"/>
          <w:szCs w:val="24"/>
        </w:rPr>
        <w:t>2. УСЛОВИЯ ПОЛЬЗОВАНИЯ СРЕДСТВАМИ МОБИЛЬНОЙ СВЯЗИ И ДРУГИХ ПОРТАТИВНЫХ ЭЛЕКТРОННЫХ УСТРОЙСТВ В ШКОЛЕ</w:t>
      </w:r>
    </w:p>
    <w:p w14:paraId="61373881" w14:textId="77777777" w:rsidR="00524997" w:rsidRPr="00524997" w:rsidRDefault="00524997" w:rsidP="00524997">
      <w:pPr>
        <w:shd w:val="clear" w:color="auto" w:fill="FFFFFF"/>
        <w:tabs>
          <w:tab w:val="left" w:pos="1276"/>
        </w:tabs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E7FA81F" w14:textId="77777777"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Любой человек вправе пользоваться личными средствами мобильной связи, но не вправе ограничивать при этом других людей.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 (п.3 ст. 17 Конституции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РФ), следовательно реализация их права на получение  информации (п.4 ст.29 Конституции РФ) является нарушением права других учащихся на получение образования (п.1 ст. 43 Конституции РФ).</w:t>
      </w:r>
    </w:p>
    <w:p w14:paraId="22617F63" w14:textId="77777777"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14:paraId="1160AF71" w14:textId="77777777"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14:paraId="4537378D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здании школы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ставить телефон в режим вибровызова, беззвучный режим или оставлять в выключенном состоянии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14:paraId="725AEA38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во время учебных, факультативных и иных занятий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необходимо в обязательном порядке выключать и убирать с рабочего стола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14:paraId="24D869EB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едопустимо использование чужих средств мобильной связи и сообщение их номеров третьим лицам без разрешения на то владельцев.</w:t>
      </w:r>
    </w:p>
    <w:p w14:paraId="1D6434B7" w14:textId="77777777"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 целях сохранности средств мобильной связи участники образовательного процесса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обязаны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</w:p>
    <w:p w14:paraId="284709E1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не оставлять свои средства мобильной связи без присмотра, в том числе в карманах верхней одежды; </w:t>
      </w:r>
    </w:p>
    <w:p w14:paraId="4852B575" w14:textId="51255345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ни под каким предлогом не передавать мобильный телефон/электронные устройства в чужие руки (за исключением </w:t>
      </w:r>
      <w:r w:rsidR="00C27D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классного руководителя и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администрации школы)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8369A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омнит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что ответственность за сохранность телефона и иных средств коммуникации лежит только на его владельце (родителях, законных представителях владельца). </w:t>
      </w:r>
    </w:p>
    <w:p w14:paraId="5E237767" w14:textId="68D5DB33" w:rsidR="00524997" w:rsidRPr="00524997" w:rsidRDefault="00524997" w:rsidP="00524997">
      <w:pPr>
        <w:numPr>
          <w:ilvl w:val="0"/>
          <w:numId w:val="14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3C6F0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Работники </w:t>
      </w:r>
      <w:r w:rsidR="00080977" w:rsidRPr="003C6F0F">
        <w:rPr>
          <w:rFonts w:ascii="Times New Roman" w:eastAsia="Times New Roman" w:hAnsi="Times New Roman" w:cs="Times New Roman"/>
          <w:b/>
          <w:iCs/>
          <w:sz w:val="24"/>
          <w:szCs w:val="24"/>
          <w:lang w:val="ru" w:eastAsia="ru-RU"/>
        </w:rPr>
        <w:t>школы</w:t>
      </w:r>
      <w:r w:rsidRPr="003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F0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не нес</w:t>
      </w:r>
      <w:r w:rsidRPr="003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C6F0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т материальной ответственности за утерянные средства мобильной связи</w:t>
      </w:r>
      <w:r w:rsidRPr="003C6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F0F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и других портативных электронных устройств.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За случайно оставленные в помещении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мобильные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14:paraId="11A892DF" w14:textId="77777777" w:rsidR="00524997" w:rsidRPr="00524997" w:rsidRDefault="00524997" w:rsidP="0052499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7306F" w14:textId="77777777"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ПОЛЬЗОВАТЕЛИ ИМЕЮТ ПРАВО</w:t>
      </w:r>
    </w:p>
    <w:p w14:paraId="13A9C760" w14:textId="77777777" w:rsidR="00524997" w:rsidRPr="00524997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 xml:space="preserve"> </w:t>
      </w:r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(т.е. </w:t>
      </w:r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val="ru" w:eastAsia="ru-RU"/>
        </w:rPr>
        <w:t>ВНЕ уроков</w:t>
      </w:r>
      <w:r w:rsidRPr="00524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в пределах допустимой нормы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ользователь средств мобильной связи имеет право для: </w:t>
      </w:r>
    </w:p>
    <w:p w14:paraId="7352786D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осуществления и приёма звонков;</w:t>
      </w:r>
    </w:p>
    <w:p w14:paraId="3DE2E389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получения и отправления SMS и MMS; </w:t>
      </w:r>
    </w:p>
    <w:p w14:paraId="443FD503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обмена информацией;</w:t>
      </w:r>
    </w:p>
    <w:p w14:paraId="5FDBB08D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фото- и видеосъёмки лиц, находящихся в школе (с их согласия).</w:t>
      </w:r>
    </w:p>
    <w:p w14:paraId="0A10F09C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совершать иные действия, не нарушающие права других участников образовательного процесса и не противореча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ие закону.</w:t>
      </w:r>
    </w:p>
    <w:p w14:paraId="46EB4CEA" w14:textId="77777777" w:rsidR="00524997" w:rsidRPr="00524997" w:rsidRDefault="00524997" w:rsidP="00524997">
      <w:pPr>
        <w:numPr>
          <w:ilvl w:val="2"/>
          <w:numId w:val="17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Необходимо соблюдать культуру пользования средствами мобильной связи:</w:t>
      </w:r>
    </w:p>
    <w:p w14:paraId="4BF28858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громко не разговаривать;</w:t>
      </w:r>
    </w:p>
    <w:p w14:paraId="326581EB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 включать полифонию;</w:t>
      </w:r>
    </w:p>
    <w:p w14:paraId="7B35E810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разговоре соблюдать правила общения.</w:t>
      </w:r>
    </w:p>
    <w:p w14:paraId="5E14A9E4" w14:textId="77777777" w:rsidR="00524997" w:rsidRPr="00524997" w:rsidRDefault="00524997" w:rsidP="00524997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BB6AA" w14:textId="7F206598" w:rsidR="00524997" w:rsidRPr="00ED2CB3" w:rsidRDefault="00524997" w:rsidP="00ED2CB3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ПОЛЬЗОВАТЕЛЯМ ЗАПРЕЩАЕТСЯ</w:t>
      </w:r>
    </w:p>
    <w:p w14:paraId="630B9EDA" w14:textId="77777777"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Использовать мобильный телефон и другие портативные электронные устройства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 УРОКЕ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любом режиме (в том числе как калькулятор, записную книжку,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иностранн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слов,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видеокамеру, видеоплеер, диктофон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14:paraId="4FD9FE37" w14:textId="77777777"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14:paraId="78FA68D5" w14:textId="77777777"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Пропагандировать жестокость, насилие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порнографи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иные противоречащие закону действия посредством телефона и иных электронных устройств средств коммуникации. </w:t>
      </w:r>
    </w:p>
    <w:p w14:paraId="39949FF3" w14:textId="77777777"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Сознательно наносить вред имиджу школы.</w:t>
      </w:r>
    </w:p>
    <w:p w14:paraId="15C90EC3" w14:textId="77777777" w:rsidR="00524997" w:rsidRPr="00524997" w:rsidRDefault="00524997" w:rsidP="00524997">
      <w:pPr>
        <w:numPr>
          <w:ilvl w:val="2"/>
          <w:numId w:val="19"/>
        </w:num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Совершать фото и видео съемку в здании школы: </w:t>
      </w:r>
    </w:p>
    <w:p w14:paraId="5D480E61" w14:textId="3E3B90E6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без разрешения администрации в коммерческих </w:t>
      </w:r>
      <w:r w:rsidR="005B7D1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или иных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целях;</w:t>
      </w:r>
    </w:p>
    <w:p w14:paraId="305C7A47" w14:textId="77777777" w:rsidR="00524997" w:rsidRPr="00524997" w:rsidRDefault="00524997" w:rsidP="00524997">
      <w:pPr>
        <w:numPr>
          <w:ilvl w:val="0"/>
          <w:numId w:val="13"/>
        </w:numPr>
        <w:tabs>
          <w:tab w:val="left" w:pos="1276"/>
          <w:tab w:val="left" w:pos="1395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без согласия участников образовательного процесса в личных и иных целях.</w:t>
      </w:r>
    </w:p>
    <w:p w14:paraId="66CBC3DE" w14:textId="77777777" w:rsidR="00524997" w:rsidRPr="00524997" w:rsidRDefault="00524997" w:rsidP="00524997">
      <w:pPr>
        <w:keepNext/>
        <w:keepLines/>
        <w:tabs>
          <w:tab w:val="left" w:pos="1276"/>
        </w:tabs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480DC" w14:textId="5EAC01B3" w:rsidR="00524997" w:rsidRPr="00ED2CB3" w:rsidRDefault="00524997" w:rsidP="00ED2CB3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bookmarkStart w:id="1" w:name="bookmark4"/>
      <w:r w:rsidRPr="0052499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ИНЫЕ ПОЛОЖЕНИЯ</w:t>
      </w:r>
      <w:bookmarkEnd w:id="1"/>
    </w:p>
    <w:p w14:paraId="6B7036B6" w14:textId="77777777"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14:paraId="4AEFC633" w14:textId="0D647F0B"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</w:t>
      </w:r>
      <w:r w:rsidR="003C6F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3C6F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26-530</w:t>
      </w:r>
      <w:r w:rsidR="003C6F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</w:t>
      </w:r>
      <w:r w:rsidR="003C6F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размещённым на сайте школы 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14:paraId="6B936386" w14:textId="77777777"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14:paraId="105DF315" w14:textId="77777777" w:rsidR="00524997" w:rsidRPr="00524997" w:rsidRDefault="00524997" w:rsidP="00524997">
      <w:pPr>
        <w:numPr>
          <w:ilvl w:val="0"/>
          <w:numId w:val="20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14:paraId="7F433994" w14:textId="77777777" w:rsidR="00524997" w:rsidRPr="00524997" w:rsidRDefault="00524997" w:rsidP="00524997">
      <w:pPr>
        <w:tabs>
          <w:tab w:val="left" w:pos="1276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D182" w14:textId="77777777"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bookmarkStart w:id="2" w:name="bookmark5"/>
      <w:r w:rsidRPr="0052499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ОТВЕТСТВЕННОСТЬ ЗА НАРУШЕНИЕ </w:t>
      </w: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bookmarkEnd w:id="2"/>
    </w:p>
    <w:p w14:paraId="40E6540C" w14:textId="77777777" w:rsidR="00524997" w:rsidRPr="00524997" w:rsidRDefault="00524997" w:rsidP="0052499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 нарушение настоящ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предусматривается следующая ответственность:</w:t>
      </w:r>
    </w:p>
    <w:p w14:paraId="5F3338CF" w14:textId="7640A5C4"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 однократное нарушение</w:t>
      </w:r>
      <w:r w:rsidR="00ED2CB3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оформленное докл</w:t>
      </w:r>
      <w:r w:rsidR="003C6F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адной на имя руководителя школы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объявляется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дисциплинарное взыскание в виде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замечани</w:t>
      </w:r>
      <w:r w:rsidR="003C6F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14:paraId="4B173EFB" w14:textId="068801D5"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При повторных фактах грубого нарушения (п.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.1.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п.4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перев</w:t>
      </w:r>
      <w:r w:rsidR="003C6F0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одчики и т.п.), предварительно сообщив об этом  родителям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(законных представителей),  собеседование администрации школы с родителями (законными представителями) учащегося и передача им сотового телефона/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электронного устройства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вплоть до запрета ношения 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средств мобильной связи и других портативных электронных устройств на ограниченный срок.</w:t>
      </w:r>
    </w:p>
    <w:p w14:paraId="55D7FE98" w14:textId="77777777" w:rsidR="00524997" w:rsidRPr="00524997" w:rsidRDefault="00524997" w:rsidP="00524997">
      <w:pPr>
        <w:numPr>
          <w:ilvl w:val="0"/>
          <w:numId w:val="21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 </w:t>
      </w:r>
    </w:p>
    <w:p w14:paraId="5A4EFE22" w14:textId="77777777" w:rsidR="00524997" w:rsidRPr="00524997" w:rsidRDefault="00524997" w:rsidP="00524997">
      <w:pPr>
        <w:tabs>
          <w:tab w:val="left" w:pos="567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8544A" w14:textId="77777777" w:rsidR="00524997" w:rsidRPr="00524997" w:rsidRDefault="00524997" w:rsidP="00524997">
      <w:pPr>
        <w:keepNext/>
        <w:keepLines/>
        <w:tabs>
          <w:tab w:val="left" w:pos="1276"/>
        </w:tabs>
        <w:spacing w:after="12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ИЗМЕНЕНИЕ ПОЛОЖЕНИЯ</w:t>
      </w:r>
    </w:p>
    <w:p w14:paraId="5A4670F9" w14:textId="77777777" w:rsidR="00524997" w:rsidRPr="00524997" w:rsidRDefault="00524997" w:rsidP="00524997">
      <w:pPr>
        <w:numPr>
          <w:ilvl w:val="0"/>
          <w:numId w:val="22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Срок действия положения не ограничен. </w:t>
      </w:r>
    </w:p>
    <w:p w14:paraId="5B68F558" w14:textId="1513832C" w:rsidR="00524997" w:rsidRPr="00524997" w:rsidRDefault="00524997" w:rsidP="00524997">
      <w:pPr>
        <w:numPr>
          <w:ilvl w:val="0"/>
          <w:numId w:val="22"/>
        </w:numPr>
        <w:tabs>
          <w:tab w:val="left" w:pos="567"/>
          <w:tab w:val="left" w:pos="127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Настоящее Положение является локальным правовым актом школы и не может быть изменено иначе как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школы</w:t>
      </w:r>
      <w:r w:rsidR="00874DA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распространяет свое действие на филиалы школы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249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ри изменении законодательства в акт вносятся изменения в установленном законом порядке</w:t>
      </w:r>
      <w:r w:rsidRPr="00524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91898" w14:textId="77777777" w:rsidR="00FF7E62" w:rsidRPr="00524997" w:rsidRDefault="00FF7E62" w:rsidP="00524997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FF7E62" w:rsidRPr="00524997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4B46" w14:textId="77777777" w:rsidR="00887C67" w:rsidRDefault="00887C67" w:rsidP="00ED2CB3">
      <w:pPr>
        <w:spacing w:after="0" w:line="240" w:lineRule="auto"/>
      </w:pPr>
      <w:r>
        <w:separator/>
      </w:r>
    </w:p>
  </w:endnote>
  <w:endnote w:type="continuationSeparator" w:id="0">
    <w:p w14:paraId="74E02C50" w14:textId="77777777" w:rsidR="00887C67" w:rsidRDefault="00887C67" w:rsidP="00ED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911A8" w14:textId="77777777" w:rsidR="00887C67" w:rsidRDefault="00887C67" w:rsidP="00ED2CB3">
      <w:pPr>
        <w:spacing w:after="0" w:line="240" w:lineRule="auto"/>
      </w:pPr>
      <w:r>
        <w:separator/>
      </w:r>
    </w:p>
  </w:footnote>
  <w:footnote w:type="continuationSeparator" w:id="0">
    <w:p w14:paraId="17636252" w14:textId="77777777" w:rsidR="00887C67" w:rsidRDefault="00887C67" w:rsidP="00ED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E4926"/>
    <w:multiLevelType w:val="hybridMultilevel"/>
    <w:tmpl w:val="E564B982"/>
    <w:lvl w:ilvl="0" w:tplc="582872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4EC8A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27E78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4CE5E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23E2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42E52E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26DBE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A19BC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86280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D2F63"/>
    <w:multiLevelType w:val="hybridMultilevel"/>
    <w:tmpl w:val="2BCA3D4E"/>
    <w:lvl w:ilvl="0" w:tplc="583C6C4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47356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32F23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549FAC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2880A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E792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86BE0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C22D8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6AB3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52EE1"/>
    <w:multiLevelType w:val="multilevel"/>
    <w:tmpl w:val="E0E8D2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4033F3"/>
    <w:multiLevelType w:val="multilevel"/>
    <w:tmpl w:val="C4709B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96D82"/>
    <w:multiLevelType w:val="multilevel"/>
    <w:tmpl w:val="D604F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E4BBE"/>
    <w:multiLevelType w:val="multilevel"/>
    <w:tmpl w:val="E78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75C7A"/>
    <w:multiLevelType w:val="hybridMultilevel"/>
    <w:tmpl w:val="83B40968"/>
    <w:lvl w:ilvl="0" w:tplc="322AD14A">
      <w:start w:val="1"/>
      <w:numFmt w:val="decimal"/>
      <w:lvlText w:val="6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07EC"/>
    <w:multiLevelType w:val="hybridMultilevel"/>
    <w:tmpl w:val="0DE68A58"/>
    <w:lvl w:ilvl="0" w:tplc="25EC1BC4">
      <w:start w:val="1"/>
      <w:numFmt w:val="decimal"/>
      <w:lvlText w:val="5. 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4A25"/>
    <w:multiLevelType w:val="multilevel"/>
    <w:tmpl w:val="6FF8F5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4D090B"/>
    <w:multiLevelType w:val="multilevel"/>
    <w:tmpl w:val="A0CE80E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 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A4731E7"/>
    <w:multiLevelType w:val="hybridMultilevel"/>
    <w:tmpl w:val="4D4E1154"/>
    <w:lvl w:ilvl="0" w:tplc="FF480DBC">
      <w:start w:val="1"/>
      <w:numFmt w:val="decimal"/>
      <w:lvlText w:val="7.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075D"/>
    <w:multiLevelType w:val="multilevel"/>
    <w:tmpl w:val="64A6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964C7E"/>
    <w:multiLevelType w:val="multilevel"/>
    <w:tmpl w:val="7FBC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4951B8"/>
    <w:multiLevelType w:val="multilevel"/>
    <w:tmpl w:val="99AAB28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93B3EC1"/>
    <w:multiLevelType w:val="hybridMultilevel"/>
    <w:tmpl w:val="495A979E"/>
    <w:lvl w:ilvl="0" w:tplc="2050154E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8" w15:restartNumberingAfterBreak="0">
    <w:nsid w:val="698B3B25"/>
    <w:multiLevelType w:val="multilevel"/>
    <w:tmpl w:val="90F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7B2CE5"/>
    <w:multiLevelType w:val="multilevel"/>
    <w:tmpl w:val="8446F05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68F30B0"/>
    <w:multiLevelType w:val="hybridMultilevel"/>
    <w:tmpl w:val="313A0B3A"/>
    <w:lvl w:ilvl="0" w:tplc="FB963E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F6A1A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C5FC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0439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A43D22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0F8B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A2692A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E13AA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B7EA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512951"/>
    <w:multiLevelType w:val="multilevel"/>
    <w:tmpl w:val="EAD0D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20"/>
  </w:num>
  <w:num w:numId="8">
    <w:abstractNumId w:val="1"/>
  </w:num>
  <w:num w:numId="9">
    <w:abstractNumId w:val="7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3"/>
  </w:num>
  <w:num w:numId="15">
    <w:abstractNumId w:val="21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B"/>
    <w:rsid w:val="00080977"/>
    <w:rsid w:val="001C00FA"/>
    <w:rsid w:val="001C67E4"/>
    <w:rsid w:val="00242CD8"/>
    <w:rsid w:val="003C6F0F"/>
    <w:rsid w:val="004D4C14"/>
    <w:rsid w:val="00524997"/>
    <w:rsid w:val="005B7D1B"/>
    <w:rsid w:val="005D0174"/>
    <w:rsid w:val="006B2F3A"/>
    <w:rsid w:val="00791ECB"/>
    <w:rsid w:val="007C1B56"/>
    <w:rsid w:val="00874DA7"/>
    <w:rsid w:val="00887C67"/>
    <w:rsid w:val="00A44430"/>
    <w:rsid w:val="00AF1665"/>
    <w:rsid w:val="00C27DF2"/>
    <w:rsid w:val="00C709CC"/>
    <w:rsid w:val="00ED2CB3"/>
    <w:rsid w:val="00F251CB"/>
    <w:rsid w:val="00F84FE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F849"/>
  <w15:chartTrackingRefBased/>
  <w15:docId w15:val="{BC057CB0-3C28-4D55-B3C0-FA58774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C00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00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C00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0FA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C00FA"/>
    <w:pPr>
      <w:ind w:left="720"/>
      <w:contextualSpacing/>
    </w:pPr>
  </w:style>
  <w:style w:type="table" w:customStyle="1" w:styleId="TableGrid">
    <w:name w:val="TableGrid"/>
    <w:rsid w:val="001C67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E4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1"/>
    <w:rsid w:val="00524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52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524997"/>
    <w:pPr>
      <w:shd w:val="clear" w:color="auto" w:fill="FFFFFF"/>
      <w:spacing w:after="840" w:line="250" w:lineRule="exact"/>
      <w:ind w:hanging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524997"/>
    <w:pPr>
      <w:shd w:val="clear" w:color="auto" w:fill="FFFFFF"/>
      <w:spacing w:before="240" w:after="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a">
    <w:name w:val="Hyperlink"/>
    <w:basedOn w:val="a0"/>
    <w:uiPriority w:val="99"/>
    <w:unhideWhenUsed/>
    <w:rsid w:val="00ED2CB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D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2CB3"/>
  </w:style>
  <w:style w:type="paragraph" w:styleId="ad">
    <w:name w:val="footer"/>
    <w:basedOn w:val="a"/>
    <w:link w:val="ae"/>
    <w:uiPriority w:val="99"/>
    <w:unhideWhenUsed/>
    <w:rsid w:val="00ED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Кожина Ирина Николаевна</cp:lastModifiedBy>
  <cp:revision>6</cp:revision>
  <cp:lastPrinted>2018-10-20T13:47:00Z</cp:lastPrinted>
  <dcterms:created xsi:type="dcterms:W3CDTF">2020-11-19T07:21:00Z</dcterms:created>
  <dcterms:modified xsi:type="dcterms:W3CDTF">2022-01-27T10:03:00Z</dcterms:modified>
</cp:coreProperties>
</file>