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D5" w:rsidRDefault="00AE22D5" w:rsidP="00F07128">
      <w:pPr>
        <w:pStyle w:val="a4"/>
        <w:ind w:firstLine="426"/>
      </w:pPr>
      <w:bookmarkStart w:id="0" w:name="_GoBack"/>
      <w:r w:rsidRPr="00AE22D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271948</wp:posOffset>
            </wp:positionH>
            <wp:positionV relativeFrom="paragraph">
              <wp:posOffset>3714</wp:posOffset>
            </wp:positionV>
            <wp:extent cx="7565390" cy="10688320"/>
            <wp:effectExtent l="0" t="0" r="0" b="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1" name="Рисунок 1" descr="d:\Users\ZlygostevaDZ\Desktop\тит аоп\Чкаева Т.А\технол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технол 3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5347E" w:rsidRPr="00AD5CCB" w:rsidRDefault="006A428A" w:rsidP="00F07128">
      <w:pPr>
        <w:pStyle w:val="a4"/>
        <w:ind w:firstLine="426"/>
      </w:pPr>
      <w:proofErr w:type="gramStart"/>
      <w:r>
        <w:lastRenderedPageBreak/>
        <w:t>Адаптированная  р</w:t>
      </w:r>
      <w:r w:rsidR="0025347E" w:rsidRPr="00AD5CCB">
        <w:t>абочая</w:t>
      </w:r>
      <w:proofErr w:type="gramEnd"/>
      <w:r w:rsidR="0025347E" w:rsidRPr="00AD5CCB">
        <w:t xml:space="preserve"> программа разработана в соответствии с требованиями нормативно - правовых документов: </w:t>
      </w:r>
    </w:p>
    <w:p w:rsidR="0025347E" w:rsidRPr="00AD5CCB" w:rsidRDefault="0025347E" w:rsidP="00F07128">
      <w:pPr>
        <w:pStyle w:val="a4"/>
        <w:ind w:firstLine="426"/>
      </w:pPr>
      <w:r w:rsidRPr="00AD5CCB">
        <w:t>- Федерального закона "Об образовании в Российской Федерации" от 29 декабря 2012 г. № 273-ФЗ  (ст.14, 15);</w:t>
      </w:r>
    </w:p>
    <w:p w:rsidR="0025347E" w:rsidRPr="00AD5CCB" w:rsidRDefault="0025347E" w:rsidP="00F07128">
      <w:pPr>
        <w:pStyle w:val="a4"/>
        <w:ind w:firstLine="426"/>
      </w:pPr>
      <w:r w:rsidRPr="00AD5CCB"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25347E" w:rsidRPr="00AD5CCB" w:rsidRDefault="0025347E" w:rsidP="00F07128">
      <w:pPr>
        <w:pStyle w:val="a4"/>
        <w:ind w:firstLine="426"/>
      </w:pPr>
      <w:r w:rsidRPr="00AD5CCB">
        <w:rPr>
          <w:rFonts w:ascii="YS Text" w:eastAsia="Times New Roman" w:hAnsi="YS Text"/>
          <w:color w:val="000000"/>
        </w:rPr>
        <w:t>-Постановление Главного государственного санитарного врача РФ от 28 сентября 2020 г. N 28 «Об</w:t>
      </w:r>
      <w:r w:rsidRPr="00AD5CCB">
        <w:t xml:space="preserve"> </w:t>
      </w:r>
      <w:r w:rsidRPr="00AD5CCB">
        <w:rPr>
          <w:rFonts w:ascii="YS Text" w:eastAsia="Times New Roman" w:hAnsi="YS Text"/>
          <w:color w:val="000000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25347E" w:rsidRPr="00AD5CCB" w:rsidRDefault="0025347E" w:rsidP="00F07128">
      <w:pPr>
        <w:pStyle w:val="a4"/>
        <w:ind w:firstLine="426"/>
      </w:pPr>
      <w:r w:rsidRPr="00AD5CCB"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25347E" w:rsidRPr="00AD5CCB" w:rsidRDefault="0025347E" w:rsidP="00F07128">
      <w:pPr>
        <w:pStyle w:val="a4"/>
        <w:ind w:firstLine="426"/>
      </w:pPr>
      <w:r w:rsidRPr="00AD5CCB"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25347E" w:rsidRPr="00AD5CCB" w:rsidRDefault="0025347E" w:rsidP="00F07128">
      <w:pPr>
        <w:pStyle w:val="a4"/>
        <w:ind w:firstLine="426"/>
        <w:rPr>
          <w:rFonts w:eastAsia="Times New Roman"/>
          <w:color w:val="000000"/>
        </w:rPr>
      </w:pPr>
      <w:r w:rsidRPr="00AD5CCB"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25347E" w:rsidRDefault="0025347E" w:rsidP="00F07128">
      <w:pPr>
        <w:pStyle w:val="a4"/>
        <w:ind w:firstLine="426"/>
      </w:pPr>
      <w:r>
        <w:rPr>
          <w:rFonts w:eastAsia="Times New Roman"/>
          <w:color w:val="000000"/>
        </w:rPr>
        <w:t>Адаптированная рабочая программа разработана на основе</w:t>
      </w:r>
      <w:r w:rsidR="002F291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авторской программы </w:t>
      </w:r>
      <w:proofErr w:type="spellStart"/>
      <w:r>
        <w:t>Е.А.Лутцевой</w:t>
      </w:r>
      <w:proofErr w:type="spellEnd"/>
      <w:r>
        <w:t xml:space="preserve"> «Технология» (Москва, «</w:t>
      </w:r>
      <w:proofErr w:type="spellStart"/>
      <w:r>
        <w:t>Вентана</w:t>
      </w:r>
      <w:proofErr w:type="spellEnd"/>
      <w:r>
        <w:t xml:space="preserve">-Граф», 2015 г.).  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Адаптированная 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   Цель реализации</w:t>
      </w:r>
      <w:r>
        <w:rPr>
          <w:color w:val="000000"/>
        </w:rPr>
        <w:t> адаптированной программы обучающихся с ЗПР - 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 xml:space="preserve">  Достижение поставленной цели при разработке и реализации адаптированной программы обучающихся с ЗПР предусматривает решение следующих </w:t>
      </w:r>
      <w:r>
        <w:rPr>
          <w:b/>
          <w:bCs/>
          <w:i/>
          <w:iCs/>
          <w:color w:val="00000A"/>
        </w:rPr>
        <w:t>основных задач: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обеспечение доступности получения качественного начального общего образования;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обеспечение преемственности начального общего и основного общего образования;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выявление и развитие возможностей и </w:t>
      </w:r>
      <w:proofErr w:type="gramStart"/>
      <w:r>
        <w:rPr>
          <w:color w:val="000000"/>
        </w:rPr>
        <w:t>способностей</w:t>
      </w:r>
      <w:proofErr w:type="gramEnd"/>
      <w:r>
        <w:rPr>
          <w:color w:val="000000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типа;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предоставление обучающимся возможности для эффективной самостоятельной работы.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iCs/>
          <w:color w:val="000000"/>
        </w:rPr>
        <w:t xml:space="preserve"> В основу </w:t>
      </w:r>
      <w:proofErr w:type="gramStart"/>
      <w:r>
        <w:rPr>
          <w:bCs/>
          <w:iCs/>
          <w:color w:val="000000"/>
        </w:rPr>
        <w:t>разработки и реализации адаптированной программы</w:t>
      </w:r>
      <w:proofErr w:type="gramEnd"/>
      <w:r>
        <w:rPr>
          <w:bCs/>
          <w:iCs/>
          <w:color w:val="000000"/>
        </w:rPr>
        <w:t xml:space="preserve"> обучающихся с ЗПР заложены дифференцированный и </w:t>
      </w:r>
      <w:proofErr w:type="spellStart"/>
      <w:r>
        <w:rPr>
          <w:bCs/>
          <w:iCs/>
          <w:color w:val="000000"/>
        </w:rPr>
        <w:t>деятельностный</w:t>
      </w:r>
      <w:proofErr w:type="spellEnd"/>
      <w:r>
        <w:rPr>
          <w:bCs/>
          <w:iCs/>
          <w:color w:val="000000"/>
        </w:rPr>
        <w:t xml:space="preserve"> подходы</w:t>
      </w:r>
      <w:r>
        <w:rPr>
          <w:color w:val="000000"/>
        </w:rPr>
        <w:t>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Дифференцированный подход</w:t>
      </w:r>
      <w:r>
        <w:rPr>
          <w:color w:val="000000"/>
        </w:rPr>
        <w:t> обучающихся 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 обучающихся с ЗПР, в том числе и на основе индивидуального учебного плана. Варианты адаптированной программы обучающихся с ЗПР создаются и реализуются в соответствии с дифференцированно сформулированными требованиями в ФГОС НОО обучающихся с ОВЗ к: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структуре адаптированной программы;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условиям реализации адаптированной программы;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результатам освоения адаптированной программы.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Применение дифференцированного подхода к созданию и реализации адаптированной программы обеспечивает разнообразие содержания, предоставляя обучающимся с ЗПР возможность реализовать индивидуальный потенциал развития.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Cs/>
          <w:iCs/>
          <w:color w:val="000000"/>
        </w:rPr>
        <w:t>Деятельностный</w:t>
      </w:r>
      <w:proofErr w:type="spellEnd"/>
      <w:r>
        <w:rPr>
          <w:bCs/>
          <w:iCs/>
          <w:color w:val="000000"/>
        </w:rPr>
        <w:t> подход</w:t>
      </w:r>
      <w:r>
        <w:rPr>
          <w:color w:val="000000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Основным средством реализации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В контексте разработки адаптированной программы обучающихся с ЗПР реализация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обеспечивает: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-придание результатам образования социально и личностно значимого характера;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В основу формирования адаптированной программы обучающихся с ЗПР положены следующие </w:t>
      </w:r>
      <w:r>
        <w:rPr>
          <w:b/>
          <w:bCs/>
          <w:i/>
          <w:iCs/>
          <w:color w:val="000000"/>
        </w:rPr>
        <w:t>принципы: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учета типологических и индивидуальных образовательных потребностей учащихся;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коррекционной направленности образовательного процесса;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принцип преемственности, предполагающий при проектировании адаптированной программы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целостности содержания образования.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сотрудничества с семьей.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Учебный предмет «Технология»</w:t>
      </w:r>
      <w:r>
        <w:rPr>
          <w:color w:val="000000"/>
        </w:rPr>
        <w:t xml:space="preserve"> имеет </w:t>
      </w:r>
      <w:proofErr w:type="spellStart"/>
      <w:r>
        <w:rPr>
          <w:color w:val="000000"/>
        </w:rPr>
        <w:t>практико</w:t>
      </w:r>
      <w:proofErr w:type="spellEnd"/>
      <w:r>
        <w:rPr>
          <w:color w:val="000000"/>
        </w:rPr>
        <w:t xml:space="preserve"> – 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 –либо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 (при поиске информации, усвоении новых знаний, выполнении практических заданий).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учебных действий.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Цели </w:t>
      </w:r>
      <w:r>
        <w:rPr>
          <w:color w:val="000000"/>
        </w:rPr>
        <w:t>изучения технологии в начальной школе: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приобретение личного опыта как основы обучения и познания;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>
        <w:rPr>
          <w:color w:val="000000"/>
        </w:rPr>
        <w:t>технико</w:t>
      </w:r>
      <w:proofErr w:type="spellEnd"/>
      <w:r>
        <w:rPr>
          <w:color w:val="000000"/>
        </w:rPr>
        <w:t xml:space="preserve"> – технологическими умениями и проектной деятельностью;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 </w:t>
      </w:r>
      <w:r>
        <w:rPr>
          <w:b/>
          <w:bCs/>
          <w:color w:val="000000"/>
        </w:rPr>
        <w:t>задачи курса: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на основе овладения культурой проектной деятельности: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первоначальных </w:t>
      </w:r>
      <w:proofErr w:type="spellStart"/>
      <w:r>
        <w:rPr>
          <w:color w:val="000000"/>
        </w:rPr>
        <w:t>конструкторско</w:t>
      </w:r>
      <w:proofErr w:type="spellEnd"/>
      <w:r>
        <w:rPr>
          <w:color w:val="000000"/>
        </w:rPr>
        <w:t xml:space="preserve"> – технологических знаний и </w:t>
      </w:r>
      <w:proofErr w:type="spellStart"/>
      <w:r>
        <w:rPr>
          <w:color w:val="000000"/>
        </w:rPr>
        <w:t>технико</w:t>
      </w:r>
      <w:proofErr w:type="spellEnd"/>
      <w:r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</w:t>
      </w:r>
      <w:proofErr w:type="spellStart"/>
      <w:r>
        <w:rPr>
          <w:color w:val="000000"/>
        </w:rPr>
        <w:t>конструкторско</w:t>
      </w:r>
      <w:proofErr w:type="spellEnd"/>
      <w:r>
        <w:rPr>
          <w:color w:val="000000"/>
        </w:rPr>
        <w:t xml:space="preserve"> – технологических знаний и умений происходит в процессе работы с технологической картой.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учащимся выстраивать технологический процесс, осваивать способы и приемы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Особое внимание в программе отводится практическим работам, при выполнении которых учащиеся: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овладевают отдельными технологическими операциями (способами работы) – разметкой, раскроем, сборкой, отделкой и др.;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 законами природы, знание которых необходимо при выполнении работы;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учатся экономно расходовать материалы;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учатся преимущественно конструкторской деятельности;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 природой и использованием её богатств человеком.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«Технология», интегрируя знания о человеке, природе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 – практической деятельности младших школьников и создает условия для развития их инициативности, изобретательности, гибкости мышления.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Проектная деятельность</w:t>
      </w:r>
      <w:r>
        <w:rPr>
          <w:color w:val="000000"/>
        </w:rPr>
        <w:t> 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 опыт преобразовательной деятельности и творчества.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Продуктивная проектная деятельность создает основу для развития личности младшего школьника, предоставляет уникальные возможности для его духовно – 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ремеслами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– созидателя материальных ценностей и творца окружающего мира –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  Содержание программы</w:t>
      </w:r>
      <w:r>
        <w:rPr>
          <w:color w:val="000000"/>
        </w:rPr>
        <w:t> обеспечивает реальное включение в образовательный процесс различных структурных компонентов личности (интеллектуального, эмоционально – эстетического, духовно – 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учащихся.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Общая характеристика и коррекционно-развивающее значение учебного предмета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Учебный </w:t>
      </w:r>
      <w:proofErr w:type="gramStart"/>
      <w:r>
        <w:rPr>
          <w:color w:val="000000"/>
        </w:rPr>
        <w:t>предмет  составляет</w:t>
      </w:r>
      <w:proofErr w:type="gramEnd"/>
      <w:r>
        <w:rPr>
          <w:color w:val="000000"/>
        </w:rPr>
        <w:t xml:space="preserve">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  Предмет «Технология» тесно связан с другими образовательными областями и является одним из основных средств для реализации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образовании.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Предмет необходим для улучшения всех сторон познавательной деятельности: он обогащает содержание умственного развития, формирует операционный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речевых действий, а также вербального обоснования оценки качества сделанной работы.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для всех обучающихся с ЗПР необходимо: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анализе образца изделий уточнять название и конкретизировать значение каждой детали;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для изготовления изделие с простой конструкцией, которое можно изготовить за одно занятие;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постоянную смену деятельности для профилактики утомления и пресыщения;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:rsidR="0025347E" w:rsidRDefault="0025347E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проведение одного урока в неделю. Общее количество за учебный год – 34 часа</w:t>
      </w:r>
    </w:p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10" w:rsidRP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10">
        <w:rPr>
          <w:rFonts w:ascii="Times New Roman" w:hAnsi="Times New Roman" w:cs="Times New Roman"/>
          <w:b/>
          <w:sz w:val="24"/>
          <w:szCs w:val="24"/>
        </w:rPr>
        <w:t>2. Содержание предмета «технология»</w:t>
      </w:r>
    </w:p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1. Общекультурные и </w:t>
      </w:r>
      <w:proofErr w:type="spellStart"/>
      <w:r w:rsidRPr="00DF1FDD">
        <w:rPr>
          <w:b/>
        </w:rPr>
        <w:t>общетрудовые</w:t>
      </w:r>
      <w:proofErr w:type="spellEnd"/>
      <w:r w:rsidRPr="00DF1FDD">
        <w:rPr>
          <w:b/>
        </w:rPr>
        <w:t xml:space="preserve"> компетенции. Основы культуры труда, самообслуживание 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lastRenderedPageBreak/>
        <w:t xml:space="preserve"> 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Природа — источник сырья. Природное сырье, природные материалы.</w:t>
      </w:r>
      <w:r w:rsidRPr="007B6013">
        <w:rPr>
          <w:rStyle w:val="10"/>
          <w:rFonts w:eastAsia="Courier New"/>
          <w:sz w:val="24"/>
          <w:szCs w:val="24"/>
        </w:rPr>
        <w:t xml:space="preserve"> </w:t>
      </w:r>
      <w:r w:rsidRPr="007B6013">
        <w:rPr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Развернутый анализ заданий (материалы, конструкция, технология изготовления). Составление плана практической работы.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Работа с доступной информацией (тексты, рисунки, простейшие чертежи, эскизы, схемы).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Работа в малых группах. Осуществление сотрудничества.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>2. Технология ручной обработки материалов. Элементы графической грамоты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Технологические операции, их обобщенные названия: разметка, получение деталей из заготовки, сборка изделия, отделка.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Сборка изделия: подвижное проволочное и ниточное соединение деталей.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Отделка аппликацией (с полиэтиленовой прокладкой), ручными строчками (варианты прямой строчки).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3. Конструирование и моделирование 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простейшему чертежу или эскизу.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4. Использование информационных технологий (практика работы на компьютере) 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Демонстрация учителем (с участием учащихся) готовых материалов на цифровых носителях (</w:t>
      </w:r>
      <w:r w:rsidRPr="00DF1FDD">
        <w:rPr>
          <w:lang w:val="en-US"/>
        </w:rPr>
        <w:t>CD</w:t>
      </w:r>
      <w:r w:rsidRPr="00DF1FDD">
        <w:t>) по изучаемым темам.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493"/>
      </w:tblGrid>
      <w:tr w:rsidR="002F2910" w:rsidRPr="00AE2F11" w:rsidTr="005269AA">
        <w:trPr>
          <w:trHeight w:val="632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2F2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2F2910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</w:rPr>
              <w:t>Мир рукотворный.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lang w:eastAsia="en-US"/>
              </w:rPr>
              <w:t>Название профессий ремесленников, современное состояние этих профессий.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Использование вышивки для украшения изделия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proofErr w:type="gramStart"/>
            <w:r w:rsidRPr="002F2910">
              <w:rPr>
                <w:rFonts w:eastAsia="Times New Roman"/>
              </w:rPr>
              <w:t>От</w:t>
            </w:r>
            <w:proofErr w:type="gramEnd"/>
            <w:r w:rsidRPr="002F2910">
              <w:rPr>
                <w:rFonts w:eastAsia="Times New Roman"/>
              </w:rPr>
              <w:t xml:space="preserve"> мастерской ремесленника к промышленному комбинату. Быстрее, больше.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</w:rPr>
              <w:t>Готовим</w:t>
            </w:r>
            <w:proofErr w:type="gramEnd"/>
            <w:r w:rsidRPr="002F2910">
              <w:rPr>
                <w:rFonts w:eastAsia="Times New Roman"/>
              </w:rPr>
              <w:t xml:space="preserve"> праздник.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Техника в жизни человека (3 часа)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bCs/>
              </w:rPr>
              <w:t>Доброе мастерство; Разные времена – разная одежда; Русский костюм.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4 класс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2F2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2F2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1 класс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    </w:t>
            </w:r>
            <w:r w:rsidRPr="002F2910">
              <w:rPr>
                <w:rFonts w:eastAsia="Times New Roman"/>
                <w:bCs/>
              </w:rPr>
              <w:t>Через все темы курса.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3 класс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4 класс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bCs/>
              </w:rPr>
              <w:t>Что</w:t>
            </w:r>
            <w:proofErr w:type="gramEnd"/>
            <w:r w:rsidRPr="002F2910">
              <w:rPr>
                <w:rFonts w:eastAsia="Times New Roman"/>
                <w:bCs/>
              </w:rPr>
              <w:t xml:space="preserve"> ты видишь вокруг? Мир природы; </w:t>
            </w:r>
            <w:r w:rsidRPr="002F2910">
              <w:rPr>
                <w:rFonts w:eastAsia="Times New Roman"/>
              </w:rPr>
              <w:t>Кто такой построил дом, чтобы поселиться в нём?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3 класс</w:t>
            </w:r>
            <w:r w:rsidRPr="002F2910">
              <w:t xml:space="preserve"> </w:t>
            </w:r>
            <w:r w:rsidRPr="002F2910">
              <w:rPr>
                <w:rFonts w:eastAsia="Times New Roman"/>
                <w:bCs/>
              </w:rPr>
              <w:t>Постройки Древней Руси; Из истории материальной культуры России; Изобретение русской избы.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>Жилище человека (6 часов)</w:t>
            </w:r>
            <w:r w:rsidRPr="002F2910"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bCs/>
              </w:rPr>
              <w:t>Что</w:t>
            </w:r>
            <w:proofErr w:type="gramEnd"/>
            <w:r w:rsidRPr="002F2910">
              <w:rPr>
                <w:rFonts w:eastAsia="Times New Roman"/>
                <w:bCs/>
              </w:rPr>
              <w:t xml:space="preserve"> ты видишь вокруг? Мир природы; </w:t>
            </w:r>
            <w:r w:rsidRPr="002F2910">
              <w:rPr>
                <w:rFonts w:eastAsia="Times New Roman"/>
              </w:rPr>
              <w:t>Окружающий мир надо беречь.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lang w:eastAsia="en-US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bCs/>
              </w:rPr>
              <w:t>Выращивание комнатных растений из черенка;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Cs/>
              </w:rPr>
              <w:t>Размножение растения делением куста и отпрысками;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Cs/>
              </w:rPr>
              <w:t>Растение просит о помощи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 xml:space="preserve">Черное золото. Как добывают нефть и газ; Проблемы экологии; </w:t>
            </w:r>
            <w:r w:rsidRPr="002F2910">
              <w:t>Чистый город.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</w:rPr>
              <w:t xml:space="preserve">Если хочешь – сделаешь; </w:t>
            </w:r>
            <w:r w:rsidRPr="002F2910">
              <w:rPr>
                <w:rFonts w:eastAsia="Times New Roman"/>
                <w:spacing w:val="-3"/>
              </w:rPr>
              <w:t>Фантазии из бумаги.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 xml:space="preserve">Будущее начинается сегодня; </w:t>
            </w:r>
            <w:r w:rsidRPr="002F2910">
              <w:rPr>
                <w:rFonts w:eastAsia="Times New Roman"/>
              </w:rPr>
              <w:t>Аксессуары в одежде; Отделка одежды.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spacing w:val="-3"/>
              </w:rPr>
              <w:t>Как</w:t>
            </w:r>
            <w:proofErr w:type="gramEnd"/>
            <w:r w:rsidRPr="002F2910">
              <w:rPr>
                <w:rFonts w:eastAsia="Times New Roman"/>
                <w:spacing w:val="-3"/>
              </w:rPr>
              <w:t xml:space="preserve"> устроены разные изделия? Изделие и его детали; </w:t>
            </w:r>
            <w:r w:rsidRPr="002F2910">
              <w:rPr>
                <w:rFonts w:eastAsia="Times New Roman"/>
              </w:rPr>
              <w:t xml:space="preserve">Как соединяют детали?; </w:t>
            </w:r>
            <w:r w:rsidRPr="002F2910">
              <w:rPr>
                <w:rFonts w:eastAsia="Times New Roman"/>
                <w:spacing w:val="-3"/>
              </w:rPr>
              <w:t xml:space="preserve">Что можно изготовить из бумаги, а что из картона?; </w:t>
            </w:r>
            <w:r w:rsidRPr="002F2910">
              <w:rPr>
                <w:rFonts w:eastAsia="Times New Roman"/>
              </w:rPr>
              <w:t xml:space="preserve">Как соединяют детали?; </w:t>
            </w:r>
            <w:r w:rsidRPr="002F2910">
              <w:rPr>
                <w:rFonts w:eastAsia="Times New Roman"/>
                <w:spacing w:val="-3"/>
              </w:rPr>
              <w:t>С кем дружат линии? Какие бывают  линии?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Материалы и их свойства; Инструменты и приспособления; Конструирование и моделирование (6часов)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 xml:space="preserve">Какие бывают ткани; Застежки и отделка одежды; </w:t>
            </w:r>
            <w:r w:rsidRPr="002F2910">
              <w:rPr>
                <w:lang w:eastAsia="en-US"/>
              </w:rPr>
              <w:t xml:space="preserve">Как будут соединены детали в </w:t>
            </w:r>
            <w:proofErr w:type="gramStart"/>
            <w:r w:rsidRPr="002F2910">
              <w:rPr>
                <w:lang w:eastAsia="en-US"/>
              </w:rPr>
              <w:t>конструкции?;</w:t>
            </w:r>
            <w:proofErr w:type="gramEnd"/>
            <w:r w:rsidRPr="002F2910">
              <w:rPr>
                <w:lang w:eastAsia="en-US"/>
              </w:rPr>
              <w:t xml:space="preserve"> </w:t>
            </w:r>
            <w:r w:rsidRPr="002F2910">
              <w:rPr>
                <w:rFonts w:eastAsia="Times New Roman"/>
                <w:lang w:eastAsia="en-US"/>
              </w:rPr>
              <w:t xml:space="preserve">Как сделать конструкцию прочной?; </w:t>
            </w:r>
            <w:r w:rsidRPr="002F2910">
              <w:rPr>
                <w:lang w:eastAsia="en-US"/>
              </w:rPr>
              <w:t>Как выбрать форму изделия?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</w:rPr>
              <w:t>Человек в мире техники</w:t>
            </w:r>
            <w:r w:rsidRPr="002F2910">
              <w:rPr>
                <w:rFonts w:eastAsia="Times New Roman"/>
                <w:b/>
              </w:rPr>
              <w:t xml:space="preserve"> </w:t>
            </w:r>
            <w:r w:rsidRPr="002F2910">
              <w:rPr>
                <w:rFonts w:eastAsia="Times New Roman"/>
              </w:rPr>
              <w:t>(8 часов)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spacing w:val="-3"/>
              </w:rPr>
              <w:t>Учимся</w:t>
            </w:r>
            <w:proofErr w:type="gramEnd"/>
            <w:r w:rsidRPr="002F2910">
              <w:rPr>
                <w:rFonts w:eastAsia="Times New Roman"/>
                <w:spacing w:val="-3"/>
              </w:rPr>
              <w:t xml:space="preserve"> красиво вышивать; Бант-заколка.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Разметка строчек.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Живая красота; Цветочное убранство интерьера</w:t>
            </w:r>
          </w:p>
          <w:p w:rsidR="002F2910" w:rsidRPr="002F2910" w:rsidRDefault="002F2910" w:rsidP="002F2910">
            <w:pPr>
              <w:pStyle w:val="a4"/>
              <w:rPr>
                <w:rFonts w:eastAsiaTheme="minorHAnsi"/>
                <w:lang w:eastAsia="en-US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</w:rPr>
              <w:t>Дизайн техники; Дизайн рекламной продукции.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1 класс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  </w:t>
            </w:r>
            <w:r w:rsidRPr="002F2910">
              <w:rPr>
                <w:rFonts w:eastAsia="Times New Roman"/>
                <w:bCs/>
              </w:rPr>
              <w:t>Через все темы курса.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3 класс</w:t>
            </w:r>
          </w:p>
          <w:p w:rsidR="002F2910" w:rsidRPr="002F2910" w:rsidRDefault="002F2910" w:rsidP="002F2910">
            <w:pPr>
              <w:pStyle w:val="a4"/>
              <w:rPr>
                <w:rFonts w:eastAsiaTheme="minorHAnsi"/>
                <w:lang w:eastAsia="en-US"/>
              </w:rPr>
            </w:pPr>
            <w:r w:rsidRPr="002F2910">
              <w:rPr>
                <w:rFonts w:eastAsia="Times New Roman"/>
                <w:b/>
                <w:bCs/>
              </w:rPr>
              <w:t>4 класс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  <w:spacing w:val="-3"/>
              </w:rPr>
              <w:t>Ремонт книг.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Проект «Наш зимний сад»; Великие изобретения человека. Проектная деятельность.</w:t>
            </w:r>
          </w:p>
          <w:p w:rsidR="002F2910" w:rsidRPr="002F2910" w:rsidRDefault="002F2910" w:rsidP="002F2910">
            <w:pPr>
              <w:pStyle w:val="a4"/>
              <w:rPr>
                <w:rFonts w:eastAsiaTheme="minorHAnsi"/>
                <w:lang w:eastAsia="en-US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</w:rPr>
              <w:t>Дизайн одежды. Пять задач дизайнера – модельера.</w:t>
            </w:r>
          </w:p>
        </w:tc>
      </w:tr>
      <w:tr w:rsidR="002F2910" w:rsidRPr="00AE2F11" w:rsidTr="005269AA">
        <w:trPr>
          <w:trHeight w:val="1348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  <w:spacing w:val="-3"/>
              </w:rPr>
              <w:t>Фантазии из бумаги; Без инструментов: тренируй сообразительность! Научись несложным приемам сгибания.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color w:val="FF0000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 xml:space="preserve">Будущее начинается сегодня; </w:t>
            </w:r>
            <w:r w:rsidRPr="002F2910">
              <w:rPr>
                <w:rFonts w:eastAsia="Times New Roman"/>
              </w:rPr>
              <w:t>Аксессуары в одежде; Отделка одежды.</w:t>
            </w:r>
          </w:p>
        </w:tc>
      </w:tr>
    </w:tbl>
    <w:p w:rsidR="002F2910" w:rsidRDefault="002F2910" w:rsidP="002F2910">
      <w:pPr>
        <w:spacing w:line="346" w:lineRule="exact"/>
        <w:rPr>
          <w:b/>
          <w:sz w:val="24"/>
          <w:szCs w:val="24"/>
        </w:rPr>
      </w:pPr>
    </w:p>
    <w:p w:rsidR="002F2910" w:rsidRDefault="002F2910" w:rsidP="002F2910">
      <w:pPr>
        <w:spacing w:line="34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технологии 3 класс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819"/>
        <w:gridCol w:w="851"/>
        <w:gridCol w:w="709"/>
        <w:gridCol w:w="141"/>
        <w:gridCol w:w="142"/>
        <w:gridCol w:w="851"/>
        <w:gridCol w:w="992"/>
        <w:gridCol w:w="2410"/>
      </w:tblGrid>
      <w:tr w:rsidR="002F2910" w:rsidRPr="001B13B3" w:rsidTr="002F2910">
        <w:trPr>
          <w:trHeight w:val="288"/>
        </w:trPr>
        <w:tc>
          <w:tcPr>
            <w:tcW w:w="68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1B13B3">
              <w:rPr>
                <w:bCs/>
                <w:sz w:val="24"/>
                <w:szCs w:val="24"/>
              </w:rPr>
              <w:lastRenderedPageBreak/>
              <w:t xml:space="preserve">Использование информационных технологий </w:t>
            </w:r>
            <w:r w:rsidRPr="001B13B3">
              <w:rPr>
                <w:sz w:val="24"/>
                <w:szCs w:val="24"/>
              </w:rPr>
              <w:t xml:space="preserve"> (5 часов)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13B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910" w:rsidRPr="001B13B3" w:rsidTr="002F2910">
        <w:trPr>
          <w:trHeight w:val="262"/>
        </w:trPr>
        <w:tc>
          <w:tcPr>
            <w:tcW w:w="6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13B3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13B3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2F2910" w:rsidRPr="00D578B0" w:rsidTr="002F2910">
        <w:trPr>
          <w:trHeight w:val="1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Вводный инструктаж по ТБ и ОТ.</w:t>
            </w:r>
          </w:p>
          <w:p w:rsidR="002F2910" w:rsidRPr="00D578B0" w:rsidRDefault="002F2910" w:rsidP="005269AA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Какая бывает информация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33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Учимся работать на компьютере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Книга – источник информации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Изобретение бумаги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Конструкции современных книг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Конструирование и моделирование (5  часов)</w:t>
            </w: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 xml:space="preserve">Человек – строитель, созидатель, творец. </w:t>
            </w:r>
          </w:p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Зеркало времени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Древние русские постройки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Древние русские постройки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Плоские и объемные фигуры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Изготовляем объемные фигуры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D578B0">
              <w:rPr>
                <w:sz w:val="24"/>
                <w:szCs w:val="24"/>
              </w:rPr>
              <w:t>общетрудовые</w:t>
            </w:r>
            <w:proofErr w:type="spellEnd"/>
            <w:r w:rsidRPr="00D578B0">
              <w:rPr>
                <w:sz w:val="24"/>
                <w:szCs w:val="24"/>
              </w:rPr>
              <w:t xml:space="preserve"> компетенции. Основы культуры труда, самообслуживание (2 ч</w:t>
            </w:r>
          </w:p>
        </w:tc>
      </w:tr>
      <w:tr w:rsidR="002F2910" w:rsidRPr="00D578B0" w:rsidTr="002F2910">
        <w:trPr>
          <w:trHeight w:val="43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Доброе мастерство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43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Доброе мастерство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 w:rsidRPr="00D578B0">
              <w:rPr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 (3 часа)</w:t>
            </w:r>
          </w:p>
        </w:tc>
      </w:tr>
      <w:tr w:rsidR="002F2910" w:rsidRPr="00D578B0" w:rsidTr="002F2910">
        <w:trPr>
          <w:trHeight w:val="55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Новогодний проект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55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Новогодний проект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55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Новогодний проект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162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D578B0">
              <w:rPr>
                <w:sz w:val="24"/>
                <w:szCs w:val="24"/>
              </w:rPr>
              <w:t>общетрудовые</w:t>
            </w:r>
            <w:proofErr w:type="spellEnd"/>
            <w:r w:rsidRPr="00D578B0">
              <w:rPr>
                <w:sz w:val="24"/>
                <w:szCs w:val="24"/>
              </w:rPr>
              <w:t xml:space="preserve"> компетенции</w:t>
            </w:r>
            <w:r w:rsidRPr="00D578B0">
              <w:t>. Основы культуры труда, самообслуживание (12 ч</w:t>
            </w: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Разные времена – разная одежда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Какие бывают ткани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Застежки и отделка одежды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Застежки и отделка одежды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 w:rsidRPr="00D578B0">
              <w:rPr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 (7 часов)</w:t>
            </w: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Человек и стихии природы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Главный металл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Ветер работает на человека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Вода работает на человека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Вода работает на человека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Паровые двигатели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Получение и использование электричества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Из истории изобретений. Обобщение изученного за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</w:tbl>
    <w:p w:rsidR="002F2910" w:rsidRDefault="002F2910" w:rsidP="002F2910">
      <w:pPr>
        <w:spacing w:line="346" w:lineRule="exact"/>
        <w:rPr>
          <w:b/>
          <w:sz w:val="24"/>
          <w:szCs w:val="24"/>
        </w:rPr>
      </w:pPr>
    </w:p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AE22D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E91"/>
    <w:multiLevelType w:val="multilevel"/>
    <w:tmpl w:val="AB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65307"/>
    <w:multiLevelType w:val="multilevel"/>
    <w:tmpl w:val="98D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47E"/>
    <w:rsid w:val="000A6F58"/>
    <w:rsid w:val="00143233"/>
    <w:rsid w:val="0025347E"/>
    <w:rsid w:val="002F2910"/>
    <w:rsid w:val="005078E5"/>
    <w:rsid w:val="005805B2"/>
    <w:rsid w:val="005C7016"/>
    <w:rsid w:val="006A428A"/>
    <w:rsid w:val="00845BF0"/>
    <w:rsid w:val="008B4D5E"/>
    <w:rsid w:val="00AD5CCB"/>
    <w:rsid w:val="00AE22D5"/>
    <w:rsid w:val="00BE18CE"/>
    <w:rsid w:val="00F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29182-6F0A-4562-A31C-B2CCD9D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2F29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2F291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Основной текст (10)"/>
    <w:rsid w:val="002F29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4617</Words>
  <Characters>26319</Characters>
  <Application>Microsoft Office Word</Application>
  <DocSecurity>0</DocSecurity>
  <Lines>219</Lines>
  <Paragraphs>61</Paragraphs>
  <ScaleCrop>false</ScaleCrop>
  <Company/>
  <LinksUpToDate>false</LinksUpToDate>
  <CharactersWithSpaces>30875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2021-10-22T03:36:00Z</dcterms:created>
  <dcterms:modified xsi:type="dcterms:W3CDTF">2021-11-12T04:18:00Z</dcterms:modified>
</cp:coreProperties>
</file>