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DE" w:rsidRDefault="007610DE" w:rsidP="007610DE">
      <w:pPr>
        <w:pStyle w:val="4"/>
      </w:pPr>
      <w:r>
        <w:rPr>
          <w:noProof/>
          <w:lang w:bidi="ar-SA"/>
        </w:rPr>
        <w:drawing>
          <wp:inline distT="0" distB="0" distL="0" distR="0" wp14:anchorId="00930A82" wp14:editId="2406D640">
            <wp:extent cx="438119" cy="685799"/>
            <wp:effectExtent l="0" t="0" r="31" b="1"/>
            <wp:docPr id="1" name="Рисунок 1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10DE" w:rsidRDefault="007610DE" w:rsidP="007610DE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Муниципальное автономное общеобразовательное учреждение </w:t>
      </w:r>
    </w:p>
    <w:p w:rsidR="007610DE" w:rsidRDefault="007610DE" w:rsidP="007610DE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«Средняя общеобразовательная школа посёлка Демьянка»</w:t>
      </w:r>
    </w:p>
    <w:p w:rsidR="007610DE" w:rsidRDefault="007610DE" w:rsidP="007610DE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7610DE" w:rsidRDefault="007610DE" w:rsidP="00AD7B69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7610DE" w:rsidRDefault="007610DE" w:rsidP="00AD7B69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7610DE" w:rsidRDefault="007610DE" w:rsidP="00AD7B69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AD7B69" w:rsidRDefault="00AD7B69" w:rsidP="00AD7B69">
      <w:pPr>
        <w:pStyle w:val="a3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ПРИКАЗ</w:t>
      </w:r>
    </w:p>
    <w:p w:rsidR="00AD7B69" w:rsidRDefault="00AD7B69" w:rsidP="00AD7B69">
      <w:pPr>
        <w:pStyle w:val="a3"/>
        <w:rPr>
          <w:rFonts w:ascii="Arial" w:hAnsi="Arial" w:cs="Arial"/>
          <w:i/>
          <w:iCs/>
          <w:color w:val="000000"/>
          <w:sz w:val="26"/>
          <w:szCs w:val="26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2877"/>
      </w:tblGrid>
      <w:tr w:rsidR="00AD7B69" w:rsidTr="00AD7B69">
        <w:tc>
          <w:tcPr>
            <w:tcW w:w="3212" w:type="dxa"/>
            <w:hideMark/>
          </w:tcPr>
          <w:p w:rsidR="00AD7B69" w:rsidRDefault="008150AD">
            <w:pPr>
              <w:pStyle w:val="a6"/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 марта</w:t>
            </w:r>
            <w:r w:rsidR="00AD7B69">
              <w:rPr>
                <w:rFonts w:ascii="Arial" w:hAnsi="Arial" w:cs="Arial"/>
                <w:sz w:val="26"/>
                <w:szCs w:val="26"/>
              </w:rPr>
              <w:t xml:space="preserve"> 2024 г.</w:t>
            </w:r>
          </w:p>
        </w:tc>
        <w:tc>
          <w:tcPr>
            <w:tcW w:w="3212" w:type="dxa"/>
            <w:hideMark/>
          </w:tcPr>
          <w:p w:rsidR="00AD7B69" w:rsidRDefault="008150AD">
            <w:pPr>
              <w:pStyle w:val="a6"/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2877" w:type="dxa"/>
            <w:hideMark/>
          </w:tcPr>
          <w:p w:rsidR="00AD7B69" w:rsidRDefault="008150AD">
            <w:pPr>
              <w:pStyle w:val="a6"/>
              <w:spacing w:line="25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№ 104</w:t>
            </w:r>
            <w:r w:rsidR="00AD7B6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AD7B69" w:rsidRDefault="00AD7B69" w:rsidP="00AD7B69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AD7B69" w:rsidRPr="007610DE" w:rsidRDefault="00AD7B69" w:rsidP="00AD7B69">
      <w:pPr>
        <w:tabs>
          <w:tab w:val="left" w:pos="4536"/>
          <w:tab w:val="left" w:pos="5103"/>
        </w:tabs>
        <w:jc w:val="center"/>
        <w:rPr>
          <w:rFonts w:ascii="Arial" w:hAnsi="Arial" w:cs="Arial"/>
          <w:b/>
          <w:sz w:val="26"/>
          <w:szCs w:val="26"/>
        </w:rPr>
      </w:pPr>
      <w:r w:rsidRPr="007610DE">
        <w:rPr>
          <w:rFonts w:ascii="Arial" w:hAnsi="Arial" w:cs="Arial"/>
          <w:b/>
          <w:sz w:val="26"/>
          <w:szCs w:val="26"/>
        </w:rPr>
        <w:t>Об участии во всероссийских проверочных работах</w:t>
      </w:r>
    </w:p>
    <w:p w:rsidR="00AD7B69" w:rsidRPr="007610DE" w:rsidRDefault="00AD7B69" w:rsidP="00AD7B69">
      <w:pPr>
        <w:tabs>
          <w:tab w:val="left" w:pos="4536"/>
          <w:tab w:val="left" w:pos="5103"/>
        </w:tabs>
        <w:jc w:val="both"/>
        <w:rPr>
          <w:rFonts w:ascii="Arial" w:hAnsi="Arial" w:cs="Arial"/>
          <w:b/>
          <w:sz w:val="26"/>
          <w:szCs w:val="26"/>
        </w:rPr>
      </w:pPr>
    </w:p>
    <w:p w:rsidR="00AD7B69" w:rsidRDefault="00AD7B69" w:rsidP="00AD7B69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На основании приказа </w:t>
      </w:r>
      <w:proofErr w:type="spellStart"/>
      <w:r>
        <w:rPr>
          <w:color w:val="000000" w:themeColor="text1"/>
          <w:sz w:val="26"/>
          <w:szCs w:val="26"/>
        </w:rPr>
        <w:t>Рособрнадзора</w:t>
      </w:r>
      <w:proofErr w:type="spellEnd"/>
      <w:r>
        <w:rPr>
          <w:color w:val="000000" w:themeColor="text1"/>
          <w:sz w:val="26"/>
          <w:szCs w:val="26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году»;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приказа Департамента образования и науки Тюменской области от 09.01.2024 № 02/ОД «О проведении мониторинга качества подготовки обучающихся во втором полугодии 2023-2024 учебного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 года», в рамках реализации процедур независимой оценки образования в 2023-2024 учебном году в </w:t>
      </w:r>
      <w:proofErr w:type="spellStart"/>
      <w:r>
        <w:rPr>
          <w:color w:val="000000" w:themeColor="text1"/>
          <w:sz w:val="26"/>
          <w:szCs w:val="26"/>
        </w:rPr>
        <w:t>Уватском</w:t>
      </w:r>
      <w:proofErr w:type="spellEnd"/>
      <w:r>
        <w:rPr>
          <w:color w:val="000000" w:themeColor="text1"/>
          <w:sz w:val="26"/>
          <w:szCs w:val="26"/>
        </w:rPr>
        <w:t xml:space="preserve"> муниципальном районе, утвержденной Приказом Управления по социальным вопросам администрации Уватского муниципального района от 15.01.2024 №005, приказа управления по социальным вопросам от 14.02.2024 года № 022 «Об участии во всероссийских проверочных работах» </w:t>
      </w:r>
    </w:p>
    <w:p w:rsidR="00AD7B69" w:rsidRDefault="00AD7B69" w:rsidP="00AD7B69">
      <w:pPr>
        <w:pStyle w:val="Default"/>
        <w:jc w:val="both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приказываю:</w:t>
      </w:r>
    </w:p>
    <w:p w:rsidR="00AD7B69" w:rsidRDefault="00AD7B69" w:rsidP="00AD7B69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AD7B69" w:rsidRPr="00AD7B69" w:rsidRDefault="00AD7B69" w:rsidP="00AD7B69">
      <w:pPr>
        <w:pStyle w:val="a5"/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AD7B69">
        <w:rPr>
          <w:rFonts w:ascii="Arial" w:hAnsi="Arial" w:cs="Arial"/>
          <w:sz w:val="26"/>
          <w:szCs w:val="26"/>
        </w:rPr>
        <w:t>Назначить ответственного организатора проведения ВПР по юридическому лицу</w:t>
      </w:r>
      <w:r>
        <w:rPr>
          <w:rFonts w:ascii="Arial" w:hAnsi="Arial" w:cs="Arial"/>
          <w:sz w:val="26"/>
          <w:szCs w:val="26"/>
        </w:rPr>
        <w:t xml:space="preserve"> Лавриненко Е.А. –заместителя директора по УВР</w:t>
      </w:r>
      <w:r w:rsidRPr="00AD7B69">
        <w:rPr>
          <w:rFonts w:ascii="Arial" w:hAnsi="Arial" w:cs="Arial"/>
          <w:sz w:val="26"/>
          <w:szCs w:val="26"/>
        </w:rPr>
        <w:t>.</w:t>
      </w:r>
    </w:p>
    <w:p w:rsidR="00AD7B69" w:rsidRDefault="00AD7B69" w:rsidP="00AD7B69">
      <w:pPr>
        <w:tabs>
          <w:tab w:val="left" w:pos="0"/>
        </w:tabs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организовать проведение Всероссийских проверочных работ в традиционной, либо компьютерной формах:</w:t>
      </w:r>
    </w:p>
    <w:p w:rsidR="00AD7B69" w:rsidRDefault="00AD7B69" w:rsidP="00AD7B69">
      <w:pPr>
        <w:tabs>
          <w:tab w:val="left" w:pos="0"/>
        </w:tabs>
        <w:spacing w:before="12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в 4 классах в традиционной форме в следующие сроки:</w:t>
      </w:r>
    </w:p>
    <w:p w:rsidR="00AD7B69" w:rsidRDefault="00AD7B69" w:rsidP="00AD7B69">
      <w:pPr>
        <w:pStyle w:val="a5"/>
        <w:tabs>
          <w:tab w:val="left" w:pos="0"/>
        </w:tabs>
        <w:spacing w:after="120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19 марта 2024 года – 17 мая 2024 года – по каждому из учебных предметов «Русский язык», часть 1 – диктант, часть 2 (в любой день недели), «Математика», «Окружающий мир».</w:t>
      </w:r>
    </w:p>
    <w:p w:rsidR="00AD7B69" w:rsidRDefault="00AD7B69" w:rsidP="00AD7B69">
      <w:pPr>
        <w:pStyle w:val="a5"/>
        <w:tabs>
          <w:tab w:val="left" w:pos="0"/>
        </w:tabs>
        <w:spacing w:after="120"/>
        <w:ind w:left="0"/>
        <w:jc w:val="both"/>
        <w:rPr>
          <w:rFonts w:ascii="Arial" w:hAnsi="Arial" w:cs="Arial"/>
          <w:color w:val="000000" w:themeColor="text1"/>
          <w:sz w:val="2"/>
          <w:szCs w:val="26"/>
        </w:rPr>
      </w:pPr>
    </w:p>
    <w:p w:rsidR="00AD7B69" w:rsidRDefault="00AD7B69" w:rsidP="00AD7B69">
      <w:pPr>
        <w:pStyle w:val="a5"/>
        <w:tabs>
          <w:tab w:val="left" w:pos="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- в 5 классах в </w:t>
      </w:r>
      <w:r>
        <w:rPr>
          <w:rFonts w:ascii="Arial" w:hAnsi="Arial" w:cs="Arial"/>
          <w:sz w:val="26"/>
          <w:szCs w:val="26"/>
        </w:rPr>
        <w:t xml:space="preserve">традиционной форме </w:t>
      </w:r>
      <w:r>
        <w:rPr>
          <w:rFonts w:ascii="Arial" w:hAnsi="Arial" w:cs="Arial"/>
          <w:spacing w:val="-4"/>
          <w:sz w:val="26"/>
          <w:szCs w:val="26"/>
        </w:rPr>
        <w:t>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19 марта 2024 года – 17 мая 2024 года </w:t>
      </w:r>
      <w:r>
        <w:rPr>
          <w:rFonts w:ascii="Arial" w:hAnsi="Arial" w:cs="Arial"/>
          <w:sz w:val="26"/>
          <w:szCs w:val="26"/>
        </w:rPr>
        <w:t>– по каждому из учебных предметов «Русский язык», «Математика», «История», «Биология».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- в 5 классах в </w:t>
      </w:r>
      <w:r>
        <w:rPr>
          <w:rFonts w:ascii="Arial" w:hAnsi="Arial" w:cs="Arial"/>
          <w:sz w:val="26"/>
          <w:szCs w:val="26"/>
        </w:rPr>
        <w:t xml:space="preserve">компьютерной форме </w:t>
      </w:r>
      <w:r>
        <w:rPr>
          <w:rFonts w:ascii="Arial" w:hAnsi="Arial" w:cs="Arial"/>
          <w:spacing w:val="-4"/>
          <w:sz w:val="26"/>
          <w:szCs w:val="26"/>
        </w:rPr>
        <w:t>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апреля 2024 года - 17 апреля 2024 года – по предметам «История», «Биология»;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- в 6 классах в </w:t>
      </w:r>
      <w:r>
        <w:rPr>
          <w:rFonts w:ascii="Arial" w:hAnsi="Arial" w:cs="Arial"/>
          <w:sz w:val="26"/>
          <w:szCs w:val="26"/>
        </w:rPr>
        <w:t>традиционной форме в</w:t>
      </w:r>
      <w:r>
        <w:rPr>
          <w:rFonts w:ascii="Arial" w:hAnsi="Arial" w:cs="Arial"/>
          <w:spacing w:val="-4"/>
          <w:sz w:val="26"/>
          <w:szCs w:val="26"/>
        </w:rPr>
        <w:t xml:space="preserve"> 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19 марта 2024 года – 17 мая 2024 года</w:t>
      </w:r>
      <w:r>
        <w:rPr>
          <w:rFonts w:ascii="Arial" w:hAnsi="Arial" w:cs="Arial"/>
          <w:sz w:val="26"/>
          <w:szCs w:val="26"/>
        </w:rPr>
        <w:t xml:space="preserve"> – по каждому из учебных предметов «Русский язык», «Математика».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D7B69" w:rsidRDefault="00AD7B69" w:rsidP="00AD7B69">
      <w:pPr>
        <w:tabs>
          <w:tab w:val="left" w:pos="0"/>
        </w:tabs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19 марта 2024 года – 17 мая 2024 года </w:t>
      </w:r>
      <w:r>
        <w:rPr>
          <w:rFonts w:ascii="Arial" w:hAnsi="Arial" w:cs="Arial"/>
          <w:sz w:val="26"/>
          <w:szCs w:val="26"/>
        </w:rPr>
        <w:t>– «История», «Биология», «География», «Обществознание» - для каждого класса по двум предметам, на основе случайного выбора ФИС ОКО;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- в 6 классах в </w:t>
      </w:r>
      <w:r>
        <w:rPr>
          <w:rFonts w:ascii="Arial" w:hAnsi="Arial" w:cs="Arial"/>
          <w:sz w:val="26"/>
          <w:szCs w:val="26"/>
        </w:rPr>
        <w:t>компьютерной форме в</w:t>
      </w:r>
      <w:r>
        <w:rPr>
          <w:rFonts w:ascii="Arial" w:hAnsi="Arial" w:cs="Arial"/>
          <w:spacing w:val="-4"/>
          <w:sz w:val="26"/>
          <w:szCs w:val="26"/>
        </w:rPr>
        <w:t xml:space="preserve"> 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апреля 2024 года - 17 апреля 2024 года – по предметам «История», «Биология», «География», «Обществознание»;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pacing w:val="-4"/>
          <w:sz w:val="26"/>
          <w:szCs w:val="26"/>
        </w:rPr>
        <w:t xml:space="preserve">в 7 классах в </w:t>
      </w:r>
      <w:r>
        <w:rPr>
          <w:rFonts w:ascii="Arial" w:hAnsi="Arial" w:cs="Arial"/>
          <w:sz w:val="26"/>
          <w:szCs w:val="26"/>
        </w:rPr>
        <w:t xml:space="preserve">традиционной форме в </w:t>
      </w:r>
      <w:r>
        <w:rPr>
          <w:rFonts w:ascii="Arial" w:hAnsi="Arial" w:cs="Arial"/>
          <w:spacing w:val="-4"/>
          <w:sz w:val="26"/>
          <w:szCs w:val="26"/>
        </w:rPr>
        <w:t>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19 марта 2024 года – 17 мая 2024 года </w:t>
      </w:r>
      <w:r>
        <w:rPr>
          <w:rFonts w:ascii="Arial" w:hAnsi="Arial" w:cs="Arial"/>
          <w:sz w:val="26"/>
          <w:szCs w:val="26"/>
        </w:rPr>
        <w:t>– по каждому из учебных предметов «Русский язык», «Математика».</w:t>
      </w:r>
    </w:p>
    <w:p w:rsidR="00AD7B69" w:rsidRDefault="00AD7B69" w:rsidP="00AD7B69">
      <w:pPr>
        <w:tabs>
          <w:tab w:val="left" w:pos="0"/>
        </w:tabs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19 марта 2024 года – 17 мая 2024 года </w:t>
      </w:r>
      <w:r>
        <w:rPr>
          <w:rFonts w:ascii="Arial" w:hAnsi="Arial" w:cs="Arial"/>
          <w:sz w:val="26"/>
          <w:szCs w:val="26"/>
        </w:rPr>
        <w:t>– «История», «Биология», «География», «Обществознание», «Физика» - для каждого класса по двум предметам, на основе случайного выбора ФИС ОКО;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pacing w:val="-4"/>
          <w:sz w:val="26"/>
          <w:szCs w:val="26"/>
        </w:rPr>
        <w:t xml:space="preserve">в 7 классах в </w:t>
      </w:r>
      <w:r>
        <w:rPr>
          <w:rFonts w:ascii="Arial" w:hAnsi="Arial" w:cs="Arial"/>
          <w:sz w:val="26"/>
          <w:szCs w:val="26"/>
        </w:rPr>
        <w:t xml:space="preserve">компьютерной форме в </w:t>
      </w:r>
      <w:r>
        <w:rPr>
          <w:rFonts w:ascii="Arial" w:hAnsi="Arial" w:cs="Arial"/>
          <w:spacing w:val="-4"/>
          <w:sz w:val="26"/>
          <w:szCs w:val="26"/>
        </w:rPr>
        <w:t>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апреля 2024 года - 17 апреля 2024 года – по предметам «История», «Биология», «География», «Обществознание»;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- в 8 классах в 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19 марта 2024 года – 17 мая 2024 года</w:t>
      </w:r>
      <w:r>
        <w:rPr>
          <w:rFonts w:ascii="Arial" w:hAnsi="Arial" w:cs="Arial"/>
          <w:sz w:val="26"/>
          <w:szCs w:val="26"/>
        </w:rPr>
        <w:t xml:space="preserve"> – по каждому из учебных предметов «Русский язык», «Математика»;</w:t>
      </w:r>
    </w:p>
    <w:p w:rsidR="00AD7B69" w:rsidRDefault="00AD7B69" w:rsidP="00AD7B69">
      <w:pPr>
        <w:tabs>
          <w:tab w:val="left" w:pos="0"/>
        </w:tabs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19 марта 2024 года – 17 мая 2024 года </w:t>
      </w:r>
      <w:r>
        <w:rPr>
          <w:rFonts w:ascii="Arial" w:hAnsi="Arial" w:cs="Arial"/>
          <w:sz w:val="26"/>
          <w:szCs w:val="26"/>
        </w:rPr>
        <w:t>– «История», «Биология», «География», «Обществознание», «Физика», «Химия» - для каждого класса по двум предметам, на основе случайного выбора ФИС ОКО;</w:t>
      </w:r>
    </w:p>
    <w:p w:rsidR="00AD7B69" w:rsidRDefault="00AD7B69" w:rsidP="00AD7B69">
      <w:pPr>
        <w:pStyle w:val="a5"/>
        <w:tabs>
          <w:tab w:val="left" w:pos="0"/>
          <w:tab w:val="left" w:pos="1080"/>
        </w:tabs>
        <w:spacing w:before="120"/>
        <w:ind w:left="0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pacing w:val="-4"/>
          <w:sz w:val="26"/>
          <w:szCs w:val="26"/>
        </w:rPr>
        <w:t xml:space="preserve">в 8 классах в </w:t>
      </w:r>
      <w:r>
        <w:rPr>
          <w:rFonts w:ascii="Arial" w:hAnsi="Arial" w:cs="Arial"/>
          <w:sz w:val="26"/>
          <w:szCs w:val="26"/>
        </w:rPr>
        <w:t xml:space="preserve">компьютерной форме в </w:t>
      </w:r>
      <w:r>
        <w:rPr>
          <w:rFonts w:ascii="Arial" w:hAnsi="Arial" w:cs="Arial"/>
          <w:spacing w:val="-4"/>
          <w:sz w:val="26"/>
          <w:szCs w:val="26"/>
        </w:rPr>
        <w:t>следующие сроки:</w:t>
      </w:r>
    </w:p>
    <w:p w:rsidR="00AD7B69" w:rsidRDefault="00AD7B69" w:rsidP="00AD7B6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 апреля 2024 года - 17 апреля 2024 года – по предметам «История», «Биология</w:t>
      </w:r>
      <w:r>
        <w:rPr>
          <w:rFonts w:ascii="Arial" w:hAnsi="Arial" w:cs="Arial"/>
          <w:color w:val="000000" w:themeColor="text1"/>
          <w:sz w:val="26"/>
          <w:szCs w:val="26"/>
        </w:rPr>
        <w:t>», «География», «Обществознание»;</w:t>
      </w:r>
    </w:p>
    <w:p w:rsidR="00AD7B69" w:rsidRDefault="00AD7B69" w:rsidP="00AD7B69">
      <w:pPr>
        <w:pStyle w:val="a5"/>
        <w:tabs>
          <w:tab w:val="left" w:pos="0"/>
          <w:tab w:val="left" w:pos="567"/>
        </w:tabs>
        <w:spacing w:before="120"/>
        <w:ind w:left="0"/>
        <w:jc w:val="both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>
        <w:rPr>
          <w:rFonts w:ascii="Arial" w:hAnsi="Arial" w:cs="Arial"/>
          <w:color w:val="000000" w:themeColor="text1"/>
          <w:spacing w:val="-4"/>
          <w:sz w:val="26"/>
          <w:szCs w:val="26"/>
        </w:rPr>
        <w:t>- в 11 классах в штатном режиме в следующие сроки:</w:t>
      </w:r>
    </w:p>
    <w:p w:rsidR="00AD7B69" w:rsidRDefault="00AD7B69" w:rsidP="00AD7B69">
      <w:pPr>
        <w:pStyle w:val="a5"/>
        <w:tabs>
          <w:tab w:val="left" w:pos="0"/>
          <w:tab w:val="left" w:pos="567"/>
        </w:tabs>
        <w:spacing w:before="120"/>
        <w:ind w:left="0"/>
        <w:jc w:val="both"/>
        <w:rPr>
          <w:rFonts w:ascii="Arial" w:hAnsi="Arial" w:cs="Arial"/>
          <w:color w:val="000000" w:themeColor="text1"/>
          <w:spacing w:val="-4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01 марта 2024 года – 22 марта 2024 – образовательная организация </w:t>
      </w:r>
      <w:r>
        <w:rPr>
          <w:rFonts w:ascii="Arial" w:hAnsi="Arial" w:cs="Arial"/>
          <w:color w:val="000000" w:themeColor="text1"/>
          <w:spacing w:val="-4"/>
          <w:sz w:val="26"/>
          <w:szCs w:val="26"/>
        </w:rPr>
        <w:t>самостоятельно выбирает один или два предмета (один предмет естественно-научного цикла, второй гуманитарный):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«География», «История», «Химия», «Физика», «Биология».</w:t>
      </w:r>
    </w:p>
    <w:p w:rsidR="00AD7B69" w:rsidRDefault="00AD7B69" w:rsidP="00AD7B69">
      <w:pPr>
        <w:pStyle w:val="a7"/>
        <w:tabs>
          <w:tab w:val="clear" w:pos="480"/>
          <w:tab w:val="left" w:pos="567"/>
        </w:tabs>
        <w:spacing w:before="1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в.  Обеспечить условия организации и проведения ВПР в соответствии с Порядком проведения </w:t>
      </w:r>
      <w:r>
        <w:rPr>
          <w:rFonts w:ascii="Arial" w:hAnsi="Arial" w:cs="Arial"/>
          <w:color w:val="000000" w:themeColor="text1"/>
          <w:sz w:val="26"/>
          <w:szCs w:val="26"/>
        </w:rPr>
        <w:t>ВПР 2024 (Приложение 2), Планом – графиком проведения ВПР 2024 (Приложение 3)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AD7B69" w:rsidRDefault="00AD7B69" w:rsidP="00AD7B69">
      <w:pPr>
        <w:pStyle w:val="a7"/>
        <w:tabs>
          <w:tab w:val="clear" w:pos="480"/>
          <w:tab w:val="clear" w:pos="960"/>
          <w:tab w:val="left" w:pos="1380"/>
        </w:tabs>
        <w:jc w:val="both"/>
        <w:rPr>
          <w:rFonts w:ascii="Arial" w:hAnsi="Arial" w:cs="Arial"/>
          <w:bCs/>
          <w:sz w:val="26"/>
          <w:szCs w:val="26"/>
        </w:rPr>
      </w:pPr>
    </w:p>
    <w:p w:rsidR="00AD7B69" w:rsidRPr="004F113B" w:rsidRDefault="00AD7B69" w:rsidP="004F113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F113B">
        <w:rPr>
          <w:rFonts w:ascii="Arial" w:hAnsi="Arial" w:cs="Arial"/>
          <w:sz w:val="26"/>
          <w:szCs w:val="26"/>
        </w:rPr>
        <w:t>Контроль за ис</w:t>
      </w:r>
      <w:r w:rsidR="004F113B">
        <w:rPr>
          <w:rFonts w:ascii="Arial" w:hAnsi="Arial" w:cs="Arial"/>
          <w:sz w:val="26"/>
          <w:szCs w:val="26"/>
        </w:rPr>
        <w:t>полнением данного приказа оставляю за собой</w:t>
      </w:r>
      <w:r w:rsidRPr="004F113B">
        <w:rPr>
          <w:rFonts w:ascii="Arial" w:hAnsi="Arial" w:cs="Arial"/>
          <w:sz w:val="26"/>
          <w:szCs w:val="26"/>
        </w:rPr>
        <w:t>.</w:t>
      </w:r>
    </w:p>
    <w:p w:rsidR="004F113B" w:rsidRDefault="004F113B" w:rsidP="004F113B">
      <w:pPr>
        <w:jc w:val="both"/>
        <w:rPr>
          <w:rFonts w:ascii="Arial" w:hAnsi="Arial" w:cs="Arial"/>
          <w:sz w:val="26"/>
          <w:szCs w:val="26"/>
        </w:rPr>
      </w:pPr>
    </w:p>
    <w:p w:rsidR="004F113B" w:rsidRDefault="004F113B" w:rsidP="004F113B">
      <w:pPr>
        <w:jc w:val="both"/>
        <w:rPr>
          <w:rFonts w:ascii="Arial" w:hAnsi="Arial" w:cs="Arial"/>
          <w:sz w:val="26"/>
          <w:szCs w:val="26"/>
        </w:rPr>
      </w:pPr>
    </w:p>
    <w:p w:rsidR="004F113B" w:rsidRDefault="004F113B" w:rsidP="004F113B">
      <w:pPr>
        <w:jc w:val="both"/>
        <w:rPr>
          <w:rFonts w:ascii="Arial" w:hAnsi="Arial" w:cs="Arial"/>
          <w:sz w:val="26"/>
          <w:szCs w:val="26"/>
        </w:rPr>
      </w:pPr>
    </w:p>
    <w:p w:rsidR="004F113B" w:rsidRDefault="004F113B" w:rsidP="004F113B">
      <w:pPr>
        <w:jc w:val="both"/>
        <w:rPr>
          <w:rFonts w:ascii="Arial" w:hAnsi="Arial" w:cs="Arial"/>
          <w:sz w:val="26"/>
          <w:szCs w:val="26"/>
        </w:rPr>
      </w:pPr>
    </w:p>
    <w:p w:rsidR="004F113B" w:rsidRPr="004F113B" w:rsidRDefault="004F113B" w:rsidP="004F11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школы:                         И.Н.   Кожина</w:t>
      </w:r>
    </w:p>
    <w:p w:rsidR="00AD7B69" w:rsidRDefault="00AD7B69" w:rsidP="00AD7B69">
      <w:pPr>
        <w:jc w:val="both"/>
        <w:rPr>
          <w:rFonts w:ascii="Arial" w:hAnsi="Arial" w:cs="Arial"/>
          <w:sz w:val="26"/>
          <w:szCs w:val="26"/>
        </w:rPr>
      </w:pPr>
    </w:p>
    <w:p w:rsidR="00AD7B69" w:rsidRDefault="00AD7B69" w:rsidP="00AD7B69">
      <w:pPr>
        <w:jc w:val="both"/>
        <w:rPr>
          <w:rFonts w:ascii="Arial" w:hAnsi="Arial" w:cs="Arial"/>
          <w:sz w:val="26"/>
          <w:szCs w:val="26"/>
        </w:rPr>
      </w:pPr>
    </w:p>
    <w:p w:rsidR="00AD7B69" w:rsidRDefault="00AD7B69" w:rsidP="00AD7B69">
      <w:pPr>
        <w:rPr>
          <w:rFonts w:ascii="Arial" w:hAnsi="Arial" w:cs="Arial"/>
          <w:sz w:val="26"/>
          <w:szCs w:val="26"/>
        </w:rPr>
        <w:sectPr w:rsidR="00AD7B69">
          <w:pgSz w:w="11906" w:h="16838"/>
          <w:pgMar w:top="142" w:right="850" w:bottom="426" w:left="1701" w:header="708" w:footer="708" w:gutter="0"/>
          <w:cols w:space="720"/>
        </w:sectPr>
      </w:pPr>
    </w:p>
    <w:p w:rsidR="00AD7B69" w:rsidRDefault="00AD7B69" w:rsidP="00AD7B69">
      <w:pPr>
        <w:rPr>
          <w:rFonts w:ascii="Arial" w:hAnsi="Arial" w:cs="Arial"/>
          <w:sz w:val="26"/>
          <w:szCs w:val="26"/>
        </w:rPr>
        <w:sectPr w:rsidR="00AD7B69">
          <w:type w:val="continuous"/>
          <w:pgSz w:w="11906" w:h="16838"/>
          <w:pgMar w:top="142" w:right="850" w:bottom="426" w:left="1701" w:header="708" w:footer="708" w:gutter="0"/>
          <w:cols w:num="2" w:space="283"/>
        </w:sectPr>
      </w:pPr>
    </w:p>
    <w:p w:rsidR="008150AD" w:rsidRDefault="00AD7B69" w:rsidP="00EB137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</w:t>
      </w:r>
      <w:r w:rsidR="008150AD">
        <w:rPr>
          <w:rFonts w:ascii="Arial" w:hAnsi="Arial" w:cs="Arial"/>
          <w:sz w:val="26"/>
          <w:szCs w:val="26"/>
        </w:rPr>
        <w:t xml:space="preserve">Приложение к приказу № </w:t>
      </w:r>
      <w:r w:rsidR="00EB1375">
        <w:rPr>
          <w:rFonts w:ascii="Arial" w:hAnsi="Arial" w:cs="Arial"/>
          <w:sz w:val="26"/>
          <w:szCs w:val="26"/>
        </w:rPr>
        <w:t xml:space="preserve">104 от 07.03.2024 г. </w:t>
      </w:r>
    </w:p>
    <w:p w:rsidR="008150AD" w:rsidRDefault="008150AD" w:rsidP="008150AD">
      <w:pPr>
        <w:rPr>
          <w:rFonts w:ascii="Arial" w:hAnsi="Arial" w:cs="Arial"/>
          <w:sz w:val="26"/>
          <w:szCs w:val="26"/>
        </w:rPr>
      </w:pPr>
    </w:p>
    <w:p w:rsidR="008150AD" w:rsidRPr="00EB1375" w:rsidRDefault="00AD7B69" w:rsidP="00EB1375">
      <w:pPr>
        <w:jc w:val="right"/>
        <w:rPr>
          <w:rFonts w:ascii="Arial" w:hAnsi="Arial" w:cs="Arial"/>
        </w:rPr>
      </w:pPr>
      <w:r w:rsidRPr="00EB1375">
        <w:rPr>
          <w:rFonts w:ascii="Arial" w:hAnsi="Arial" w:cs="Arial"/>
        </w:rPr>
        <w:t xml:space="preserve">  </w:t>
      </w:r>
      <w:r w:rsidR="008150AD" w:rsidRPr="00EB1375">
        <w:rPr>
          <w:rFonts w:ascii="Arial" w:hAnsi="Arial" w:cs="Arial"/>
        </w:rPr>
        <w:t>График проведения Всероссийских проверочных работ в 2024 году.</w:t>
      </w:r>
    </w:p>
    <w:p w:rsidR="00EB1375" w:rsidRPr="00EB1375" w:rsidRDefault="00EB1375" w:rsidP="008150AD">
      <w:pPr>
        <w:rPr>
          <w:rFonts w:ascii="Arial" w:hAnsi="Arial" w:cs="Arial"/>
        </w:rPr>
      </w:pPr>
    </w:p>
    <w:p w:rsidR="00EB1375" w:rsidRPr="00EB1375" w:rsidRDefault="00EB1375" w:rsidP="008150AD">
      <w:pPr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7"/>
        <w:gridCol w:w="769"/>
        <w:gridCol w:w="1807"/>
        <w:gridCol w:w="2461"/>
        <w:gridCol w:w="1675"/>
        <w:gridCol w:w="1776"/>
      </w:tblGrid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13.03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 (2-3 урок)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  <w:vMerge w:val="restart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Валеева Н.Н.</w:t>
            </w:r>
          </w:p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1375">
              <w:rPr>
                <w:rFonts w:ascii="Arial" w:hAnsi="Arial" w:cs="Arial"/>
                <w:sz w:val="22"/>
                <w:szCs w:val="22"/>
              </w:rPr>
              <w:t>Бубенко</w:t>
            </w:r>
            <w:proofErr w:type="spellEnd"/>
            <w:r w:rsidRPr="00EB1375">
              <w:rPr>
                <w:rFonts w:ascii="Arial" w:hAnsi="Arial" w:cs="Arial"/>
                <w:sz w:val="22"/>
                <w:szCs w:val="22"/>
              </w:rPr>
              <w:t xml:space="preserve"> А. С. Карелина Н.О.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4а,б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  <w:vMerge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4а,б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  <w:vMerge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4а,б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Окружающий мир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  <w:vMerge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5а,б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17.04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1375">
              <w:rPr>
                <w:rFonts w:ascii="Arial" w:hAnsi="Arial" w:cs="Arial"/>
                <w:sz w:val="22"/>
                <w:szCs w:val="22"/>
              </w:rPr>
              <w:t>Лузанова</w:t>
            </w:r>
            <w:proofErr w:type="spellEnd"/>
            <w:r w:rsidRPr="00EB1375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5а,б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Валеева Н.Н.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5а,б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60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Рогозина М.В.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5а,б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История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Лавриненко Е.А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6а,б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11.04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1375">
              <w:rPr>
                <w:rFonts w:ascii="Arial" w:hAnsi="Arial" w:cs="Arial"/>
                <w:sz w:val="22"/>
                <w:szCs w:val="22"/>
              </w:rPr>
              <w:t>Наролина</w:t>
            </w:r>
            <w:proofErr w:type="spellEnd"/>
            <w:r w:rsidRPr="00EB1375"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6а,б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60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1375">
              <w:rPr>
                <w:rFonts w:ascii="Arial" w:hAnsi="Arial" w:cs="Arial"/>
                <w:sz w:val="22"/>
                <w:szCs w:val="22"/>
              </w:rPr>
              <w:t>Батырова</w:t>
            </w:r>
            <w:proofErr w:type="spellEnd"/>
            <w:r w:rsidRPr="00EB1375">
              <w:rPr>
                <w:rFonts w:ascii="Arial" w:hAnsi="Arial" w:cs="Arial"/>
                <w:sz w:val="22"/>
                <w:szCs w:val="22"/>
              </w:rPr>
              <w:t xml:space="preserve"> Т.И.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6а,б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22.04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Один из естественно-научных предметов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6а,б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24.04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7а,б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Пуртова К.П.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7а,б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1375">
              <w:rPr>
                <w:rFonts w:ascii="Arial" w:hAnsi="Arial" w:cs="Arial"/>
                <w:sz w:val="22"/>
                <w:szCs w:val="22"/>
              </w:rPr>
              <w:t>Батырова</w:t>
            </w:r>
            <w:proofErr w:type="spellEnd"/>
            <w:r w:rsidRPr="00EB1375">
              <w:rPr>
                <w:rFonts w:ascii="Arial" w:hAnsi="Arial" w:cs="Arial"/>
                <w:sz w:val="22"/>
                <w:szCs w:val="22"/>
              </w:rPr>
              <w:t xml:space="preserve"> Т.И.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7а,б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Один из естественно-научных предметов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7а,б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15.04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В случае сдачи географии –компьютерная форма-15.04,17.04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8а,б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Рогозина М.В.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8а,б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24.04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Лапенкова О.В.</w:t>
            </w: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8а,б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26.04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Один из естественно-научных предметов </w:t>
            </w:r>
          </w:p>
        </w:tc>
        <w:tc>
          <w:tcPr>
            <w:tcW w:w="2392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45 минут физика, биология</w:t>
            </w:r>
          </w:p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90 минут химия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AD" w:rsidRPr="00EB1375" w:rsidTr="008150AD">
        <w:tc>
          <w:tcPr>
            <w:tcW w:w="865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b/>
                <w:sz w:val="22"/>
                <w:szCs w:val="22"/>
              </w:rPr>
              <w:t>8а,б</w:t>
            </w:r>
          </w:p>
        </w:tc>
        <w:tc>
          <w:tcPr>
            <w:tcW w:w="769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4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392" w:type="dxa"/>
          </w:tcPr>
          <w:p w:rsidR="008150AD" w:rsidRPr="00EB1375" w:rsidRDefault="008150AD" w:rsidP="008150AD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 xml:space="preserve">45 минут </w:t>
            </w:r>
          </w:p>
        </w:tc>
        <w:tc>
          <w:tcPr>
            <w:tcW w:w="1676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1797" w:type="dxa"/>
          </w:tcPr>
          <w:p w:rsidR="008150AD" w:rsidRPr="00EB1375" w:rsidRDefault="008150AD" w:rsidP="004B2ABF">
            <w:pPr>
              <w:rPr>
                <w:rFonts w:ascii="Arial" w:hAnsi="Arial" w:cs="Arial"/>
                <w:sz w:val="22"/>
                <w:szCs w:val="22"/>
              </w:rPr>
            </w:pPr>
            <w:r w:rsidRPr="00EB1375">
              <w:rPr>
                <w:rFonts w:ascii="Arial" w:hAnsi="Arial" w:cs="Arial"/>
                <w:sz w:val="22"/>
                <w:szCs w:val="22"/>
              </w:rPr>
              <w:t>В случае сдачи истории- компьютерная форма-16.04,17.04</w:t>
            </w:r>
          </w:p>
        </w:tc>
      </w:tr>
    </w:tbl>
    <w:p w:rsidR="008150AD" w:rsidRPr="00EB1375" w:rsidRDefault="008150AD" w:rsidP="008150AD">
      <w:pPr>
        <w:rPr>
          <w:rFonts w:ascii="Arial" w:hAnsi="Arial" w:cs="Arial"/>
          <w:sz w:val="22"/>
          <w:szCs w:val="22"/>
        </w:rPr>
      </w:pPr>
    </w:p>
    <w:p w:rsidR="00AD7B69" w:rsidRPr="00EB1375" w:rsidRDefault="00AD7B69" w:rsidP="00AD7B69">
      <w:pPr>
        <w:jc w:val="both"/>
        <w:rPr>
          <w:rFonts w:ascii="Arial" w:hAnsi="Arial" w:cs="Arial"/>
          <w:sz w:val="22"/>
          <w:szCs w:val="22"/>
        </w:rPr>
      </w:pPr>
      <w:r w:rsidRPr="00EB1375">
        <w:rPr>
          <w:rFonts w:ascii="Arial" w:hAnsi="Arial" w:cs="Arial"/>
          <w:sz w:val="22"/>
          <w:szCs w:val="22"/>
        </w:rPr>
        <w:t xml:space="preserve"> </w:t>
      </w:r>
      <w:r w:rsidRPr="00EB1375">
        <w:rPr>
          <w:rFonts w:ascii="Arial" w:hAnsi="Arial" w:cs="Arial"/>
          <w:sz w:val="22"/>
          <w:szCs w:val="22"/>
        </w:rPr>
        <w:tab/>
        <w:t xml:space="preserve">         </w:t>
      </w:r>
      <w:r w:rsidRPr="00EB1375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49107A" w:rsidRDefault="0049107A"/>
    <w:sectPr w:rsidR="004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0AC1"/>
    <w:multiLevelType w:val="multilevel"/>
    <w:tmpl w:val="FCA013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8" w:hanging="72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2084" w:hanging="180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1" w15:restartNumberingAfterBreak="0">
    <w:nsid w:val="42E6212E"/>
    <w:multiLevelType w:val="hybridMultilevel"/>
    <w:tmpl w:val="74F8E9D2"/>
    <w:lvl w:ilvl="0" w:tplc="83F00A9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F"/>
    <w:rsid w:val="0049107A"/>
    <w:rsid w:val="004F113B"/>
    <w:rsid w:val="004F62BF"/>
    <w:rsid w:val="007610DE"/>
    <w:rsid w:val="008150AD"/>
    <w:rsid w:val="00AD7B69"/>
    <w:rsid w:val="00E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D0D0-75D5-45B7-AC30-D6BA16E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Standard"/>
    <w:next w:val="Standard"/>
    <w:link w:val="40"/>
    <w:rsid w:val="007610DE"/>
    <w:pPr>
      <w:keepNext/>
      <w:jc w:val="center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B69"/>
    <w:pPr>
      <w:suppressAutoHyphens/>
      <w:jc w:val="center"/>
    </w:pPr>
    <w:rPr>
      <w:b/>
      <w:bCs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D7B6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AD7B69"/>
    <w:pPr>
      <w:ind w:left="720"/>
      <w:contextualSpacing/>
    </w:pPr>
  </w:style>
  <w:style w:type="paragraph" w:customStyle="1" w:styleId="a6">
    <w:name w:val="Содержимое таблицы"/>
    <w:basedOn w:val="a"/>
    <w:rsid w:val="00AD7B69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AD7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ìàêðîñ"/>
    <w:rsid w:val="00AD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1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610DE"/>
    <w:rPr>
      <w:rFonts w:ascii="Liberation Serif" w:eastAsia="Times New Roman" w:hAnsi="Liberation Serif" w:cs="Times New Roman"/>
      <w:color w:val="000000"/>
      <w:kern w:val="3"/>
      <w:sz w:val="28"/>
      <w:szCs w:val="20"/>
      <w:lang w:eastAsia="ru-RU" w:bidi="hi-IN"/>
    </w:rPr>
  </w:style>
  <w:style w:type="paragraph" w:customStyle="1" w:styleId="Standard">
    <w:name w:val="Standard"/>
    <w:rsid w:val="007610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Злыгостева Динара Закировна</cp:lastModifiedBy>
  <cp:revision>4</cp:revision>
  <dcterms:created xsi:type="dcterms:W3CDTF">2024-03-10T08:43:00Z</dcterms:created>
  <dcterms:modified xsi:type="dcterms:W3CDTF">2024-03-11T07:42:00Z</dcterms:modified>
</cp:coreProperties>
</file>