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861F86" w:rsidRDefault="00861F86" w:rsidP="00861F86">
      <w:pPr>
        <w:jc w:val="center"/>
        <w:rPr>
          <w:rFonts w:ascii="Times New Roman" w:hAnsi="Times New Roman" w:cs="Times New Roman"/>
          <w:sz w:val="50"/>
          <w:szCs w:val="50"/>
        </w:rPr>
      </w:pPr>
      <w:r w:rsidRPr="00861F86">
        <w:rPr>
          <w:rFonts w:ascii="Times New Roman" w:hAnsi="Times New Roman" w:cs="Times New Roman"/>
          <w:sz w:val="50"/>
          <w:szCs w:val="50"/>
        </w:rPr>
        <w:t>Уважаемые родители!</w:t>
      </w:r>
    </w:p>
    <w:p w:rsidR="00861F86" w:rsidRDefault="00861F86" w:rsidP="0086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Департамент социального развития Тюменской области, Главное управление МЧС России по Тюменской области и многие другие ведомства, несмотря на незначительную тенденцию по снижению общего количества пожаров, всерьез обеспокоены обстановкой, связанной с гибелью детей за период текущего года.</w:t>
      </w:r>
    </w:p>
    <w:p w:rsidR="00861F86" w:rsidRDefault="00861F86" w:rsidP="0086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настоящих условиях существующей эпидемиологической обстановки, когда наши дети большую часть своего времени проводят дома, оставаясь</w:t>
      </w:r>
      <w:r w:rsidR="00EB02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пусть и по объективным причинам без надлежащего присмотра взрослых, самостоятельно организуют свой дос</w:t>
      </w:r>
      <w:r w:rsidR="00EB024F">
        <w:rPr>
          <w:rFonts w:ascii="Times New Roman" w:hAnsi="Times New Roman" w:cs="Times New Roman"/>
          <w:sz w:val="28"/>
          <w:szCs w:val="28"/>
        </w:rPr>
        <w:t xml:space="preserve">уг, не осознавая до конца последствия шалостей с огнем. </w:t>
      </w:r>
    </w:p>
    <w:p w:rsidR="00EB024F" w:rsidRDefault="00EB024F" w:rsidP="0086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наиболее эффективных мер, позволяющей предупредить гибель и травматизм с участием детей, локализовать пожар на его начальной стадии и обеспечить оперативность оповещения о пожаре вне зависимости от места возникновения возгорания, времени суток и режима сна – является установка автономных дымо</w:t>
      </w:r>
      <w:r w:rsidR="007826E0">
        <w:rPr>
          <w:rFonts w:ascii="Times New Roman" w:hAnsi="Times New Roman" w:cs="Times New Roman"/>
          <w:sz w:val="28"/>
          <w:szCs w:val="28"/>
        </w:rPr>
        <w:t xml:space="preserve">вых пожарных </w:t>
      </w:r>
      <w:proofErr w:type="spellStart"/>
      <w:r w:rsidR="007826E0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7826E0">
        <w:rPr>
          <w:rFonts w:ascii="Times New Roman" w:hAnsi="Times New Roman" w:cs="Times New Roman"/>
          <w:sz w:val="28"/>
          <w:szCs w:val="28"/>
        </w:rPr>
        <w:t>.</w:t>
      </w:r>
    </w:p>
    <w:p w:rsidR="007826E0" w:rsidRDefault="007826E0" w:rsidP="0086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последние 5 лет, в рамках исполнения Поручения Губернатора Тюменской области от 28.01.2016 г. № ПОЖ – 1/1/16, проведена работа по установке данных  датчиков, которая, в свою очередь, принесла неоценимый эффект, несмотря на ограниченный охват семей, в которых они предусматривались. Благодаря этому обстоятельству, в 11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случаях о возникшем пожаре люди были оповещены автономным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и до момента воздействия опасных факторов  пожара, смогли оперативно среагировать и эвакуироваться 37 человек, в том числе – 23 ребенка и это без учета случаев, когда пожар удавалось ликвидировать жильцами на его начальной стадии самостоятельно.</w:t>
      </w:r>
    </w:p>
    <w:p w:rsidR="007826E0" w:rsidRDefault="007826E0" w:rsidP="0086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уважаемые родители, убедительно просим Вас повы</w:t>
      </w:r>
      <w:r w:rsidR="001317B7">
        <w:rPr>
          <w:rFonts w:ascii="Times New Roman" w:hAnsi="Times New Roman" w:cs="Times New Roman"/>
          <w:sz w:val="28"/>
          <w:szCs w:val="28"/>
        </w:rPr>
        <w:t>сить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жизнь и здоровье Ваших детей, усилить с ними  разъяснительную работу о недопущении возгоран</w:t>
      </w:r>
      <w:r w:rsidR="001317B7">
        <w:rPr>
          <w:rFonts w:ascii="Times New Roman" w:hAnsi="Times New Roman" w:cs="Times New Roman"/>
          <w:sz w:val="28"/>
          <w:szCs w:val="28"/>
        </w:rPr>
        <w:t xml:space="preserve">ий по месту Вашего жительства! И, конечно, приобрести автономный дымовой пожарный </w:t>
      </w:r>
      <w:proofErr w:type="spellStart"/>
      <w:r w:rsidR="001317B7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="001317B7">
        <w:rPr>
          <w:rFonts w:ascii="Times New Roman" w:hAnsi="Times New Roman" w:cs="Times New Roman"/>
          <w:sz w:val="28"/>
          <w:szCs w:val="28"/>
        </w:rPr>
        <w:t xml:space="preserve"> в любом доступном для Вас магазине хозяйственного назначения. А также, не забудьте о том, что данное устройство работает исключительно за счет специализированной батарейки – «Крона». </w:t>
      </w:r>
    </w:p>
    <w:p w:rsidR="001317B7" w:rsidRPr="001317B7" w:rsidRDefault="001317B7" w:rsidP="001317B7">
      <w:pPr>
        <w:jc w:val="center"/>
        <w:rPr>
          <w:rFonts w:ascii="Times New Roman" w:hAnsi="Times New Roman" w:cs="Times New Roman"/>
          <w:sz w:val="48"/>
          <w:szCs w:val="48"/>
        </w:rPr>
      </w:pPr>
      <w:r w:rsidRPr="001317B7">
        <w:rPr>
          <w:rFonts w:ascii="Times New Roman" w:hAnsi="Times New Roman" w:cs="Times New Roman"/>
          <w:sz w:val="48"/>
          <w:szCs w:val="48"/>
        </w:rPr>
        <w:t>Берегите себя и своих детей!</w:t>
      </w:r>
    </w:p>
    <w:p w:rsidR="00861F86" w:rsidRPr="00861F86" w:rsidRDefault="00861F86">
      <w:pPr>
        <w:jc w:val="center"/>
        <w:rPr>
          <w:rFonts w:ascii="Times New Roman" w:hAnsi="Times New Roman" w:cs="Times New Roman"/>
          <w:sz w:val="50"/>
          <w:szCs w:val="50"/>
        </w:rPr>
      </w:pPr>
    </w:p>
    <w:sectPr w:rsidR="00861F86" w:rsidRPr="00861F86" w:rsidSect="00E714FB">
      <w:pgSz w:w="11906" w:h="16838"/>
      <w:pgMar w:top="1134" w:right="850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714FB"/>
    <w:rsid w:val="000C44E1"/>
    <w:rsid w:val="001317B7"/>
    <w:rsid w:val="003D6598"/>
    <w:rsid w:val="00724FF9"/>
    <w:rsid w:val="007826E0"/>
    <w:rsid w:val="00861F86"/>
    <w:rsid w:val="00E714FB"/>
    <w:rsid w:val="00EB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2020-10-28T11:03:00Z</dcterms:created>
  <dcterms:modified xsi:type="dcterms:W3CDTF">2020-10-28T11:03:00Z</dcterms:modified>
</cp:coreProperties>
</file>